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e"/>
        <w:tblW w:w="11351" w:type="dxa"/>
        <w:tblInd w:w="-1474" w:type="dxa"/>
        <w:tblLook w:val="04A0" w:firstRow="1" w:lastRow="0" w:firstColumn="1" w:lastColumn="0" w:noHBand="0" w:noVBand="1"/>
      </w:tblPr>
      <w:tblGrid>
        <w:gridCol w:w="452"/>
        <w:gridCol w:w="454"/>
        <w:gridCol w:w="4254"/>
        <w:gridCol w:w="6191"/>
      </w:tblGrid>
      <w:tr w:rsidR="0083474F" w14:paraId="14527832" w14:textId="77777777" w:rsidTr="005821BA">
        <w:trPr>
          <w:cantSplit/>
          <w:trHeight w:val="487"/>
        </w:trPr>
        <w:tc>
          <w:tcPr>
            <w:tcW w:w="906" w:type="dxa"/>
            <w:gridSpan w:val="2"/>
            <w:vMerge w:val="restart"/>
            <w:tcBorders>
              <w:top w:val="nil"/>
              <w:left w:val="nil"/>
              <w:bottom w:val="single" w:sz="4" w:space="0" w:color="auto"/>
              <w:right w:val="single" w:sz="4" w:space="0" w:color="auto"/>
            </w:tcBorders>
            <w:textDirection w:val="btLr"/>
          </w:tcPr>
          <w:p w14:paraId="78B82CA1" w14:textId="77777777" w:rsidR="0083474F" w:rsidRPr="000879FD" w:rsidRDefault="0083474F" w:rsidP="00675899">
            <w:pPr>
              <w:spacing w:line="240" w:lineRule="auto"/>
              <w:ind w:left="113" w:right="113" w:firstLine="0"/>
              <w:jc w:val="left"/>
              <w:rPr>
                <w:i/>
                <w:iCs/>
                <w:sz w:val="20"/>
                <w:szCs w:val="20"/>
              </w:rPr>
            </w:pPr>
          </w:p>
        </w:tc>
        <w:tc>
          <w:tcPr>
            <w:tcW w:w="4254" w:type="dxa"/>
            <w:tcBorders>
              <w:left w:val="single" w:sz="4" w:space="0" w:color="auto"/>
              <w:bottom w:val="nil"/>
              <w:right w:val="nil"/>
            </w:tcBorders>
            <w:vAlign w:val="bottom"/>
          </w:tcPr>
          <w:p w14:paraId="4C952455" w14:textId="77777777" w:rsidR="0083474F" w:rsidRDefault="0083474F" w:rsidP="0083474F">
            <w:pPr>
              <w:spacing w:line="240" w:lineRule="auto"/>
              <w:ind w:firstLine="0"/>
              <w:jc w:val="center"/>
            </w:pPr>
          </w:p>
          <w:p w14:paraId="109FB6DC" w14:textId="77777777" w:rsidR="0083474F" w:rsidRDefault="0083474F" w:rsidP="0083474F">
            <w:pPr>
              <w:spacing w:line="240" w:lineRule="auto"/>
              <w:ind w:firstLine="0"/>
              <w:jc w:val="center"/>
            </w:pPr>
          </w:p>
          <w:p w14:paraId="5A36D190" w14:textId="77777777" w:rsidR="0083474F" w:rsidRDefault="0083474F" w:rsidP="0083474F">
            <w:pPr>
              <w:spacing w:line="240" w:lineRule="auto"/>
              <w:ind w:firstLine="0"/>
              <w:jc w:val="center"/>
            </w:pPr>
          </w:p>
          <w:p w14:paraId="041271A2" w14:textId="77777777" w:rsidR="0083474F" w:rsidRDefault="0083474F" w:rsidP="0083474F">
            <w:pPr>
              <w:spacing w:line="240" w:lineRule="auto"/>
              <w:ind w:firstLine="0"/>
              <w:jc w:val="center"/>
            </w:pPr>
          </w:p>
          <w:p w14:paraId="529E120B" w14:textId="77777777" w:rsidR="0083474F" w:rsidRDefault="0083474F" w:rsidP="0083474F">
            <w:pPr>
              <w:spacing w:line="240" w:lineRule="auto"/>
              <w:ind w:firstLine="0"/>
              <w:jc w:val="center"/>
            </w:pPr>
            <w:r>
              <w:t>Утвержден</w:t>
            </w:r>
          </w:p>
        </w:tc>
        <w:tc>
          <w:tcPr>
            <w:tcW w:w="6191" w:type="dxa"/>
            <w:tcBorders>
              <w:left w:val="nil"/>
              <w:bottom w:val="nil"/>
            </w:tcBorders>
          </w:tcPr>
          <w:p w14:paraId="152700B2" w14:textId="77777777" w:rsidR="0083474F" w:rsidRDefault="0083474F" w:rsidP="0024373C">
            <w:pPr>
              <w:spacing w:line="240" w:lineRule="auto"/>
              <w:ind w:firstLine="0"/>
              <w:jc w:val="left"/>
            </w:pPr>
          </w:p>
        </w:tc>
      </w:tr>
      <w:tr w:rsidR="0083474F" w14:paraId="2271558A" w14:textId="77777777" w:rsidTr="005821BA">
        <w:trPr>
          <w:cantSplit/>
          <w:trHeight w:val="3755"/>
        </w:trPr>
        <w:tc>
          <w:tcPr>
            <w:tcW w:w="906" w:type="dxa"/>
            <w:gridSpan w:val="2"/>
            <w:vMerge/>
            <w:tcBorders>
              <w:top w:val="nil"/>
              <w:left w:val="nil"/>
              <w:right w:val="single" w:sz="4" w:space="0" w:color="auto"/>
            </w:tcBorders>
            <w:textDirection w:val="btLr"/>
          </w:tcPr>
          <w:p w14:paraId="3AD9CD3D" w14:textId="77777777" w:rsidR="0083474F" w:rsidRPr="0083474F" w:rsidRDefault="0083474F" w:rsidP="00675899">
            <w:pPr>
              <w:spacing w:line="240" w:lineRule="auto"/>
              <w:ind w:left="113" w:right="113" w:firstLine="0"/>
              <w:jc w:val="left"/>
              <w:rPr>
                <w:i/>
                <w:iCs/>
                <w:sz w:val="20"/>
                <w:szCs w:val="20"/>
              </w:rPr>
            </w:pPr>
          </w:p>
        </w:tc>
        <w:tc>
          <w:tcPr>
            <w:tcW w:w="4254" w:type="dxa"/>
            <w:tcBorders>
              <w:top w:val="nil"/>
              <w:left w:val="single" w:sz="4" w:space="0" w:color="auto"/>
              <w:bottom w:val="nil"/>
              <w:right w:val="nil"/>
            </w:tcBorders>
          </w:tcPr>
          <w:p w14:paraId="50A3640B" w14:textId="1FDB8342" w:rsidR="0083474F" w:rsidRDefault="005821BA" w:rsidP="0083474F">
            <w:pPr>
              <w:spacing w:line="240" w:lineRule="auto"/>
              <w:ind w:firstLine="0"/>
              <w:jc w:val="center"/>
            </w:pPr>
            <w:r>
              <w:rPr>
                <w:lang w:val="en-GB"/>
              </w:rPr>
              <w:t>RU.</w:t>
            </w:r>
            <w:r w:rsidRPr="005821BA">
              <w:t>64509942</w:t>
            </w:r>
            <w:r w:rsidR="0083474F" w:rsidRPr="0083474F">
              <w:t>.00</w:t>
            </w:r>
            <w:r w:rsidR="00310DFA">
              <w:t>213</w:t>
            </w:r>
            <w:r w:rsidR="0083474F" w:rsidRPr="0083474F">
              <w:t>-01-ЛУ</w:t>
            </w:r>
          </w:p>
        </w:tc>
        <w:tc>
          <w:tcPr>
            <w:tcW w:w="6191" w:type="dxa"/>
            <w:tcBorders>
              <w:top w:val="nil"/>
              <w:left w:val="nil"/>
              <w:bottom w:val="nil"/>
            </w:tcBorders>
          </w:tcPr>
          <w:p w14:paraId="2741CD65" w14:textId="77777777" w:rsidR="0083474F" w:rsidRDefault="0083474F" w:rsidP="0024373C">
            <w:pPr>
              <w:spacing w:line="240" w:lineRule="auto"/>
              <w:ind w:firstLine="0"/>
              <w:jc w:val="left"/>
            </w:pPr>
          </w:p>
        </w:tc>
      </w:tr>
      <w:tr w:rsidR="0083474F" w14:paraId="14B1A919" w14:textId="77777777" w:rsidTr="000879FD">
        <w:trPr>
          <w:cantSplit/>
          <w:trHeight w:val="1838"/>
        </w:trPr>
        <w:tc>
          <w:tcPr>
            <w:tcW w:w="906" w:type="dxa"/>
            <w:gridSpan w:val="2"/>
            <w:vMerge/>
            <w:tcBorders>
              <w:left w:val="nil"/>
              <w:right w:val="single" w:sz="4" w:space="0" w:color="auto"/>
            </w:tcBorders>
            <w:textDirection w:val="btLr"/>
          </w:tcPr>
          <w:p w14:paraId="70EB4B4C" w14:textId="77777777" w:rsidR="0083474F" w:rsidRPr="0083474F" w:rsidRDefault="0083474F" w:rsidP="00675899">
            <w:pPr>
              <w:spacing w:line="240" w:lineRule="auto"/>
              <w:ind w:left="113" w:right="113" w:firstLine="0"/>
              <w:jc w:val="left"/>
              <w:rPr>
                <w:i/>
                <w:iCs/>
                <w:sz w:val="20"/>
                <w:szCs w:val="20"/>
              </w:rPr>
            </w:pPr>
          </w:p>
        </w:tc>
        <w:tc>
          <w:tcPr>
            <w:tcW w:w="10445" w:type="dxa"/>
            <w:gridSpan w:val="2"/>
            <w:vMerge w:val="restart"/>
            <w:tcBorders>
              <w:top w:val="nil"/>
              <w:left w:val="single" w:sz="4" w:space="0" w:color="auto"/>
              <w:bottom w:val="nil"/>
            </w:tcBorders>
          </w:tcPr>
          <w:p w14:paraId="2E06E655" w14:textId="77777777" w:rsidR="00C25244" w:rsidRDefault="00C25244" w:rsidP="00ED41B8">
            <w:pPr>
              <w:ind w:firstLine="38"/>
              <w:jc w:val="center"/>
            </w:pPr>
          </w:p>
          <w:p w14:paraId="155513FE" w14:textId="77777777" w:rsidR="00C25244" w:rsidRDefault="00C25244" w:rsidP="00ED41B8">
            <w:pPr>
              <w:ind w:firstLine="38"/>
              <w:jc w:val="center"/>
            </w:pPr>
          </w:p>
          <w:p w14:paraId="42AFAA4A" w14:textId="77777777" w:rsidR="00C25244" w:rsidRDefault="00C25244" w:rsidP="00ED41B8">
            <w:pPr>
              <w:ind w:firstLine="38"/>
              <w:jc w:val="center"/>
            </w:pPr>
          </w:p>
          <w:p w14:paraId="0D1048FF" w14:textId="693A4537" w:rsidR="00ED41B8" w:rsidRPr="00547485" w:rsidRDefault="00F41E7E" w:rsidP="00ED41B8">
            <w:pPr>
              <w:ind w:firstLine="38"/>
              <w:jc w:val="center"/>
            </w:pPr>
            <w:r>
              <w:t xml:space="preserve">ПС </w:t>
            </w:r>
            <w:r w:rsidR="00C25244">
              <w:t>«</w:t>
            </w:r>
            <w:r w:rsidR="002F4EC5">
              <w:t>Атом.Мост</w:t>
            </w:r>
            <w:r w:rsidR="00C25244">
              <w:t>»</w:t>
            </w:r>
          </w:p>
          <w:p w14:paraId="3F93FC0D" w14:textId="65D330E7" w:rsidR="00811C6B" w:rsidRPr="00AB47C7" w:rsidRDefault="00564955" w:rsidP="00CA0E8F">
            <w:pPr>
              <w:ind w:firstLine="38"/>
              <w:jc w:val="center"/>
            </w:pPr>
            <w:r>
              <w:t>Руководство администратора</w:t>
            </w:r>
          </w:p>
          <w:p w14:paraId="1720DEA5" w14:textId="679EB20E" w:rsidR="0083474F" w:rsidRPr="00AB47C7" w:rsidRDefault="005821BA" w:rsidP="00CA0E8F">
            <w:pPr>
              <w:ind w:firstLine="38"/>
              <w:jc w:val="center"/>
            </w:pPr>
            <w:r w:rsidRPr="005821BA">
              <w:t>RU.64509942.00</w:t>
            </w:r>
            <w:r w:rsidR="00310DFA">
              <w:t>213</w:t>
            </w:r>
            <w:r w:rsidRPr="005821BA">
              <w:t>-01</w:t>
            </w:r>
            <w:r>
              <w:t xml:space="preserve"> </w:t>
            </w:r>
            <w:r w:rsidR="00671B3B">
              <w:t>9</w:t>
            </w:r>
            <w:r w:rsidR="00550AB9">
              <w:t>9</w:t>
            </w:r>
            <w:r w:rsidR="0083474F" w:rsidRPr="00AB47C7">
              <w:t xml:space="preserve"> 01</w:t>
            </w:r>
          </w:p>
          <w:p w14:paraId="630A20FA" w14:textId="77777777" w:rsidR="00CA0E8F" w:rsidRPr="00AB47C7" w:rsidRDefault="00CA0E8F" w:rsidP="00CA0E8F">
            <w:pPr>
              <w:ind w:firstLine="38"/>
              <w:jc w:val="center"/>
            </w:pPr>
          </w:p>
          <w:p w14:paraId="16A00A23" w14:textId="05504960" w:rsidR="00CA0E8F" w:rsidRPr="00F93900" w:rsidRDefault="00CA0E8F" w:rsidP="00D16609">
            <w:pPr>
              <w:ind w:firstLine="38"/>
              <w:jc w:val="center"/>
              <w:rPr>
                <w:lang w:val="en-GB"/>
              </w:rPr>
            </w:pPr>
            <w:r>
              <w:t xml:space="preserve">Листов </w:t>
            </w:r>
            <w:r w:rsidR="006F2C95">
              <w:fldChar w:fldCharType="begin"/>
            </w:r>
            <w:r w:rsidR="006F2C95">
              <w:instrText xml:space="preserve"> NUMPAGES  \* Arabic  \* MERGEFORMAT </w:instrText>
            </w:r>
            <w:r w:rsidR="006F2C95">
              <w:fldChar w:fldCharType="separate"/>
            </w:r>
            <w:r w:rsidR="00656AEF">
              <w:rPr>
                <w:noProof/>
              </w:rPr>
              <w:t>116</w:t>
            </w:r>
            <w:r w:rsidR="006F2C95">
              <w:rPr>
                <w:noProof/>
              </w:rPr>
              <w:fldChar w:fldCharType="end"/>
            </w:r>
          </w:p>
        </w:tc>
      </w:tr>
      <w:tr w:rsidR="0083474F" w14:paraId="67D8B9A6" w14:textId="77777777" w:rsidTr="00CA0E8F">
        <w:trPr>
          <w:cantSplit/>
          <w:trHeight w:val="1994"/>
        </w:trPr>
        <w:tc>
          <w:tcPr>
            <w:tcW w:w="452" w:type="dxa"/>
            <w:textDirection w:val="btLr"/>
            <w:vAlign w:val="center"/>
          </w:tcPr>
          <w:p w14:paraId="7EB0E963" w14:textId="77777777" w:rsidR="0083474F" w:rsidRPr="0083474F" w:rsidRDefault="0083474F" w:rsidP="0083474F">
            <w:pPr>
              <w:spacing w:line="240" w:lineRule="auto"/>
              <w:ind w:left="113" w:right="113" w:firstLine="0"/>
              <w:jc w:val="center"/>
              <w:rPr>
                <w:i/>
                <w:iCs/>
                <w:sz w:val="20"/>
                <w:szCs w:val="20"/>
              </w:rPr>
            </w:pPr>
            <w:r w:rsidRPr="0083474F">
              <w:rPr>
                <w:i/>
                <w:iCs/>
                <w:sz w:val="20"/>
                <w:szCs w:val="20"/>
              </w:rPr>
              <w:t>Подпись и дата</w:t>
            </w:r>
          </w:p>
        </w:tc>
        <w:tc>
          <w:tcPr>
            <w:tcW w:w="454" w:type="dxa"/>
            <w:textDirection w:val="btLr"/>
            <w:vAlign w:val="center"/>
          </w:tcPr>
          <w:p w14:paraId="63F67BD7" w14:textId="77777777" w:rsidR="0083474F" w:rsidRPr="0083474F" w:rsidRDefault="0083474F" w:rsidP="0083474F">
            <w:pPr>
              <w:spacing w:line="240" w:lineRule="auto"/>
              <w:ind w:left="113" w:right="113"/>
              <w:jc w:val="center"/>
              <w:rPr>
                <w:i/>
                <w:iCs/>
                <w:sz w:val="20"/>
                <w:szCs w:val="20"/>
              </w:rPr>
            </w:pPr>
          </w:p>
        </w:tc>
        <w:tc>
          <w:tcPr>
            <w:tcW w:w="10445" w:type="dxa"/>
            <w:gridSpan w:val="2"/>
            <w:vMerge/>
            <w:tcBorders>
              <w:top w:val="nil"/>
              <w:bottom w:val="nil"/>
            </w:tcBorders>
          </w:tcPr>
          <w:p w14:paraId="01F9D122" w14:textId="77777777" w:rsidR="0083474F" w:rsidRDefault="0083474F" w:rsidP="0083474F">
            <w:pPr>
              <w:spacing w:line="240" w:lineRule="auto"/>
              <w:ind w:firstLine="0"/>
              <w:jc w:val="left"/>
            </w:pPr>
          </w:p>
        </w:tc>
      </w:tr>
      <w:tr w:rsidR="0083474F" w14:paraId="067ACBA9" w14:textId="77777777" w:rsidTr="00CA0E8F">
        <w:trPr>
          <w:cantSplit/>
          <w:trHeight w:val="1557"/>
        </w:trPr>
        <w:tc>
          <w:tcPr>
            <w:tcW w:w="452" w:type="dxa"/>
            <w:textDirection w:val="btLr"/>
            <w:vAlign w:val="center"/>
          </w:tcPr>
          <w:p w14:paraId="00570D45" w14:textId="77777777" w:rsidR="0083474F" w:rsidRPr="0083474F" w:rsidRDefault="0083474F" w:rsidP="0083474F">
            <w:pPr>
              <w:spacing w:line="240" w:lineRule="auto"/>
              <w:ind w:left="113" w:right="113" w:firstLine="0"/>
              <w:jc w:val="center"/>
              <w:rPr>
                <w:i/>
                <w:iCs/>
                <w:sz w:val="20"/>
                <w:szCs w:val="20"/>
              </w:rPr>
            </w:pPr>
            <w:r w:rsidRPr="0083474F">
              <w:rPr>
                <w:i/>
                <w:iCs/>
                <w:sz w:val="20"/>
                <w:szCs w:val="20"/>
              </w:rPr>
              <w:t>Инв №  дубл.</w:t>
            </w:r>
          </w:p>
        </w:tc>
        <w:tc>
          <w:tcPr>
            <w:tcW w:w="454" w:type="dxa"/>
            <w:textDirection w:val="btLr"/>
            <w:vAlign w:val="center"/>
          </w:tcPr>
          <w:p w14:paraId="26A4D321" w14:textId="77777777" w:rsidR="0083474F" w:rsidRPr="0083474F" w:rsidRDefault="0083474F" w:rsidP="0083474F">
            <w:pPr>
              <w:spacing w:line="240" w:lineRule="auto"/>
              <w:ind w:left="113" w:right="113" w:firstLine="0"/>
              <w:jc w:val="center"/>
              <w:rPr>
                <w:i/>
                <w:iCs/>
                <w:sz w:val="20"/>
                <w:szCs w:val="20"/>
              </w:rPr>
            </w:pPr>
          </w:p>
        </w:tc>
        <w:tc>
          <w:tcPr>
            <w:tcW w:w="10445" w:type="dxa"/>
            <w:gridSpan w:val="2"/>
            <w:vMerge/>
            <w:tcBorders>
              <w:top w:val="nil"/>
              <w:bottom w:val="nil"/>
            </w:tcBorders>
          </w:tcPr>
          <w:p w14:paraId="1C446246" w14:textId="77777777" w:rsidR="0083474F" w:rsidRDefault="0083474F" w:rsidP="0083474F">
            <w:pPr>
              <w:spacing w:line="240" w:lineRule="auto"/>
              <w:ind w:firstLine="0"/>
              <w:jc w:val="left"/>
            </w:pPr>
          </w:p>
        </w:tc>
      </w:tr>
      <w:tr w:rsidR="0083474F" w14:paraId="257FB7CC" w14:textId="77777777" w:rsidTr="00CA0E8F">
        <w:trPr>
          <w:cantSplit/>
          <w:trHeight w:val="1558"/>
        </w:trPr>
        <w:tc>
          <w:tcPr>
            <w:tcW w:w="452" w:type="dxa"/>
            <w:textDirection w:val="btLr"/>
            <w:vAlign w:val="center"/>
          </w:tcPr>
          <w:p w14:paraId="2FE3B6A9" w14:textId="77777777" w:rsidR="0083474F" w:rsidRPr="0083474F" w:rsidRDefault="0083474F" w:rsidP="0083474F">
            <w:pPr>
              <w:spacing w:line="240" w:lineRule="auto"/>
              <w:ind w:left="113" w:right="113" w:firstLine="0"/>
              <w:jc w:val="center"/>
              <w:rPr>
                <w:i/>
                <w:iCs/>
                <w:sz w:val="20"/>
                <w:szCs w:val="20"/>
              </w:rPr>
            </w:pPr>
            <w:r w:rsidRPr="0083474F">
              <w:rPr>
                <w:i/>
                <w:iCs/>
                <w:sz w:val="20"/>
                <w:szCs w:val="20"/>
              </w:rPr>
              <w:t>Взам инв. №</w:t>
            </w:r>
          </w:p>
        </w:tc>
        <w:tc>
          <w:tcPr>
            <w:tcW w:w="454" w:type="dxa"/>
            <w:textDirection w:val="btLr"/>
            <w:vAlign w:val="center"/>
          </w:tcPr>
          <w:p w14:paraId="4DE347F0" w14:textId="77777777" w:rsidR="0083474F" w:rsidRPr="0083474F" w:rsidRDefault="0083474F" w:rsidP="0083474F">
            <w:pPr>
              <w:spacing w:line="240" w:lineRule="auto"/>
              <w:ind w:left="113" w:right="113" w:firstLine="0"/>
              <w:jc w:val="center"/>
              <w:rPr>
                <w:i/>
                <w:iCs/>
                <w:sz w:val="20"/>
                <w:szCs w:val="20"/>
              </w:rPr>
            </w:pPr>
          </w:p>
        </w:tc>
        <w:tc>
          <w:tcPr>
            <w:tcW w:w="10445" w:type="dxa"/>
            <w:gridSpan w:val="2"/>
            <w:vMerge/>
            <w:tcBorders>
              <w:top w:val="nil"/>
              <w:bottom w:val="nil"/>
            </w:tcBorders>
          </w:tcPr>
          <w:p w14:paraId="234B9429" w14:textId="77777777" w:rsidR="0083474F" w:rsidRDefault="0083474F" w:rsidP="0083474F">
            <w:pPr>
              <w:spacing w:line="240" w:lineRule="auto"/>
              <w:ind w:firstLine="0"/>
              <w:jc w:val="left"/>
            </w:pPr>
          </w:p>
        </w:tc>
      </w:tr>
      <w:tr w:rsidR="0083474F" w14:paraId="32C11A4F" w14:textId="77777777" w:rsidTr="00CA0E8F">
        <w:trPr>
          <w:cantSplit/>
          <w:trHeight w:val="1972"/>
        </w:trPr>
        <w:tc>
          <w:tcPr>
            <w:tcW w:w="452" w:type="dxa"/>
            <w:textDirection w:val="btLr"/>
            <w:vAlign w:val="center"/>
          </w:tcPr>
          <w:p w14:paraId="2FBACADA" w14:textId="77777777" w:rsidR="0083474F" w:rsidRPr="0083474F" w:rsidRDefault="0083474F" w:rsidP="0083474F">
            <w:pPr>
              <w:spacing w:line="240" w:lineRule="auto"/>
              <w:ind w:left="113" w:right="113" w:firstLine="0"/>
              <w:jc w:val="center"/>
              <w:rPr>
                <w:i/>
                <w:iCs/>
                <w:sz w:val="20"/>
                <w:szCs w:val="20"/>
              </w:rPr>
            </w:pPr>
            <w:r w:rsidRPr="0083474F">
              <w:rPr>
                <w:i/>
                <w:iCs/>
                <w:sz w:val="20"/>
                <w:szCs w:val="20"/>
              </w:rPr>
              <w:t>Подпись и дата</w:t>
            </w:r>
          </w:p>
        </w:tc>
        <w:tc>
          <w:tcPr>
            <w:tcW w:w="454" w:type="dxa"/>
            <w:textDirection w:val="btLr"/>
            <w:vAlign w:val="center"/>
          </w:tcPr>
          <w:p w14:paraId="2C04DA73" w14:textId="77777777" w:rsidR="0083474F" w:rsidRPr="0083474F" w:rsidRDefault="0083474F" w:rsidP="0083474F">
            <w:pPr>
              <w:spacing w:line="240" w:lineRule="auto"/>
              <w:ind w:left="113" w:right="113" w:firstLine="0"/>
              <w:jc w:val="center"/>
              <w:rPr>
                <w:i/>
                <w:iCs/>
                <w:sz w:val="20"/>
                <w:szCs w:val="20"/>
              </w:rPr>
            </w:pPr>
          </w:p>
        </w:tc>
        <w:tc>
          <w:tcPr>
            <w:tcW w:w="10445" w:type="dxa"/>
            <w:gridSpan w:val="2"/>
            <w:vMerge/>
            <w:tcBorders>
              <w:top w:val="nil"/>
              <w:bottom w:val="nil"/>
            </w:tcBorders>
          </w:tcPr>
          <w:p w14:paraId="513D2BAB" w14:textId="77777777" w:rsidR="0083474F" w:rsidRDefault="0083474F" w:rsidP="0083474F">
            <w:pPr>
              <w:spacing w:line="240" w:lineRule="auto"/>
              <w:ind w:firstLine="0"/>
              <w:jc w:val="left"/>
            </w:pPr>
          </w:p>
        </w:tc>
      </w:tr>
      <w:tr w:rsidR="0083474F" w14:paraId="6213CE53" w14:textId="77777777" w:rsidTr="00CA0E8F">
        <w:trPr>
          <w:cantSplit/>
          <w:trHeight w:val="720"/>
        </w:trPr>
        <w:tc>
          <w:tcPr>
            <w:tcW w:w="452" w:type="dxa"/>
            <w:vMerge w:val="restart"/>
            <w:textDirection w:val="btLr"/>
            <w:vAlign w:val="center"/>
          </w:tcPr>
          <w:p w14:paraId="351B24B6" w14:textId="77777777" w:rsidR="0083474F" w:rsidRPr="0083474F" w:rsidRDefault="0083474F" w:rsidP="0083474F">
            <w:pPr>
              <w:spacing w:line="240" w:lineRule="auto"/>
              <w:ind w:left="113" w:right="113" w:firstLine="0"/>
              <w:jc w:val="center"/>
              <w:rPr>
                <w:i/>
                <w:iCs/>
                <w:sz w:val="20"/>
                <w:szCs w:val="20"/>
              </w:rPr>
            </w:pPr>
            <w:r w:rsidRPr="0083474F">
              <w:rPr>
                <w:i/>
                <w:iCs/>
                <w:sz w:val="20"/>
                <w:szCs w:val="20"/>
              </w:rPr>
              <w:t>Инв № подл.</w:t>
            </w:r>
          </w:p>
        </w:tc>
        <w:tc>
          <w:tcPr>
            <w:tcW w:w="454" w:type="dxa"/>
            <w:vMerge w:val="restart"/>
            <w:textDirection w:val="btLr"/>
            <w:vAlign w:val="center"/>
          </w:tcPr>
          <w:p w14:paraId="6D5C360D" w14:textId="26926C55" w:rsidR="0083474F" w:rsidRPr="0083474F" w:rsidRDefault="002F4EC5" w:rsidP="0083474F">
            <w:pPr>
              <w:spacing w:line="240" w:lineRule="auto"/>
              <w:ind w:left="113" w:right="113" w:firstLine="0"/>
              <w:jc w:val="center"/>
              <w:rPr>
                <w:i/>
                <w:iCs/>
                <w:sz w:val="20"/>
                <w:szCs w:val="20"/>
              </w:rPr>
            </w:pPr>
            <w:r>
              <w:rPr>
                <w:i/>
                <w:iCs/>
                <w:sz w:val="20"/>
                <w:szCs w:val="20"/>
                <w:lang w:val="en-GB"/>
              </w:rPr>
              <w:t>B-IB5-1-00</w:t>
            </w:r>
            <w:r>
              <w:rPr>
                <w:i/>
                <w:iCs/>
                <w:sz w:val="20"/>
                <w:szCs w:val="20"/>
              </w:rPr>
              <w:t>23</w:t>
            </w:r>
          </w:p>
        </w:tc>
        <w:tc>
          <w:tcPr>
            <w:tcW w:w="10445" w:type="dxa"/>
            <w:gridSpan w:val="2"/>
            <w:vMerge/>
            <w:tcBorders>
              <w:top w:val="nil"/>
              <w:bottom w:val="nil"/>
            </w:tcBorders>
          </w:tcPr>
          <w:p w14:paraId="05928C0F" w14:textId="77777777" w:rsidR="0083474F" w:rsidRDefault="0083474F" w:rsidP="0024373C">
            <w:pPr>
              <w:spacing w:line="240" w:lineRule="auto"/>
              <w:ind w:firstLine="0"/>
              <w:jc w:val="left"/>
            </w:pPr>
          </w:p>
        </w:tc>
      </w:tr>
      <w:tr w:rsidR="00CA0E8F" w14:paraId="01DADE3D" w14:textId="77777777" w:rsidTr="00CA0E8F">
        <w:trPr>
          <w:cantSplit/>
          <w:trHeight w:val="463"/>
        </w:trPr>
        <w:tc>
          <w:tcPr>
            <w:tcW w:w="452" w:type="dxa"/>
            <w:vMerge/>
            <w:textDirection w:val="btLr"/>
            <w:vAlign w:val="center"/>
          </w:tcPr>
          <w:p w14:paraId="2CDF2CCE" w14:textId="77777777" w:rsidR="00CA0E8F" w:rsidRPr="0083474F" w:rsidRDefault="00CA0E8F" w:rsidP="0083474F">
            <w:pPr>
              <w:spacing w:line="240" w:lineRule="auto"/>
              <w:ind w:left="113" w:right="113" w:firstLine="0"/>
              <w:jc w:val="center"/>
              <w:rPr>
                <w:i/>
                <w:iCs/>
                <w:sz w:val="20"/>
                <w:szCs w:val="20"/>
              </w:rPr>
            </w:pPr>
          </w:p>
        </w:tc>
        <w:tc>
          <w:tcPr>
            <w:tcW w:w="454" w:type="dxa"/>
            <w:vMerge/>
            <w:textDirection w:val="btLr"/>
            <w:vAlign w:val="center"/>
          </w:tcPr>
          <w:p w14:paraId="08C6AED6" w14:textId="77777777" w:rsidR="00CA0E8F" w:rsidRPr="0083474F" w:rsidRDefault="00CA0E8F" w:rsidP="0083474F">
            <w:pPr>
              <w:spacing w:line="240" w:lineRule="auto"/>
              <w:ind w:left="113" w:right="113" w:firstLine="0"/>
              <w:jc w:val="center"/>
              <w:rPr>
                <w:i/>
                <w:iCs/>
                <w:sz w:val="20"/>
                <w:szCs w:val="20"/>
              </w:rPr>
            </w:pPr>
          </w:p>
        </w:tc>
        <w:tc>
          <w:tcPr>
            <w:tcW w:w="10445" w:type="dxa"/>
            <w:gridSpan w:val="2"/>
            <w:tcBorders>
              <w:top w:val="nil"/>
              <w:bottom w:val="nil"/>
            </w:tcBorders>
          </w:tcPr>
          <w:p w14:paraId="492DEC9B" w14:textId="2908D415" w:rsidR="00CA0E8F" w:rsidRPr="008E63B5" w:rsidRDefault="00CA0E8F" w:rsidP="00CA0E8F">
            <w:pPr>
              <w:ind w:firstLine="38"/>
              <w:jc w:val="right"/>
            </w:pPr>
            <w:r>
              <w:t xml:space="preserve">Литера </w:t>
            </w:r>
            <w:r w:rsidR="002F4EC5">
              <w:t>О</w:t>
            </w:r>
            <w:r w:rsidR="002F4EC5" w:rsidRPr="002F4EC5">
              <w:rPr>
                <w:vertAlign w:val="subscript"/>
              </w:rPr>
              <w:t>1</w:t>
            </w:r>
          </w:p>
        </w:tc>
      </w:tr>
      <w:tr w:rsidR="0083474F" w14:paraId="37082964" w14:textId="77777777" w:rsidTr="00CA0E8F">
        <w:trPr>
          <w:cantSplit/>
          <w:trHeight w:val="476"/>
        </w:trPr>
        <w:tc>
          <w:tcPr>
            <w:tcW w:w="452" w:type="dxa"/>
            <w:vMerge/>
            <w:textDirection w:val="btLr"/>
            <w:vAlign w:val="center"/>
          </w:tcPr>
          <w:p w14:paraId="448C7B2A" w14:textId="77777777" w:rsidR="0083474F" w:rsidRPr="0083474F" w:rsidRDefault="0083474F" w:rsidP="0083474F">
            <w:pPr>
              <w:spacing w:line="240" w:lineRule="auto"/>
              <w:ind w:left="113" w:right="113" w:firstLine="0"/>
              <w:jc w:val="center"/>
              <w:rPr>
                <w:i/>
                <w:iCs/>
                <w:sz w:val="20"/>
                <w:szCs w:val="20"/>
              </w:rPr>
            </w:pPr>
          </w:p>
        </w:tc>
        <w:tc>
          <w:tcPr>
            <w:tcW w:w="454" w:type="dxa"/>
            <w:vMerge/>
            <w:textDirection w:val="btLr"/>
            <w:vAlign w:val="center"/>
          </w:tcPr>
          <w:p w14:paraId="5C5DCC28" w14:textId="77777777" w:rsidR="0083474F" w:rsidRPr="0083474F" w:rsidRDefault="0083474F" w:rsidP="0083474F">
            <w:pPr>
              <w:spacing w:line="240" w:lineRule="auto"/>
              <w:ind w:left="113" w:right="113" w:firstLine="0"/>
              <w:jc w:val="center"/>
              <w:rPr>
                <w:i/>
                <w:iCs/>
                <w:sz w:val="20"/>
                <w:szCs w:val="20"/>
              </w:rPr>
            </w:pPr>
          </w:p>
        </w:tc>
        <w:tc>
          <w:tcPr>
            <w:tcW w:w="10445" w:type="dxa"/>
            <w:gridSpan w:val="2"/>
            <w:tcBorders>
              <w:top w:val="nil"/>
            </w:tcBorders>
          </w:tcPr>
          <w:p w14:paraId="156DF978" w14:textId="35B1417F" w:rsidR="0083474F" w:rsidRDefault="00CA0E8F" w:rsidP="00CA0E8F">
            <w:pPr>
              <w:ind w:firstLine="0"/>
              <w:jc w:val="center"/>
            </w:pPr>
            <w:r>
              <w:t>202</w:t>
            </w:r>
            <w:r w:rsidR="002F4EC5">
              <w:t>1</w:t>
            </w:r>
          </w:p>
        </w:tc>
      </w:tr>
    </w:tbl>
    <w:p w14:paraId="4F28AF07" w14:textId="77777777" w:rsidR="00CA0E8F" w:rsidRDefault="00CA0E8F" w:rsidP="00CA0E8F">
      <w:pPr>
        <w:ind w:firstLine="0"/>
        <w:sectPr w:rsidR="00CA0E8F" w:rsidSect="00CA0E8F">
          <w:headerReference w:type="default" r:id="rId13"/>
          <w:headerReference w:type="first" r:id="rId14"/>
          <w:pgSz w:w="11906" w:h="16838"/>
          <w:pgMar w:top="322" w:right="850" w:bottom="80" w:left="1701" w:header="75" w:footer="0" w:gutter="0"/>
          <w:cols w:space="708"/>
          <w:titlePg/>
          <w:docGrid w:linePitch="381"/>
        </w:sectPr>
      </w:pPr>
    </w:p>
    <w:p w14:paraId="419F7BCC" w14:textId="77777777" w:rsidR="007D0924" w:rsidRDefault="005821BA" w:rsidP="007D0924">
      <w:pPr>
        <w:spacing w:after="240"/>
        <w:ind w:firstLine="0"/>
        <w:jc w:val="center"/>
      </w:pPr>
      <w:r>
        <w:lastRenderedPageBreak/>
        <w:t>Аннотация</w:t>
      </w:r>
    </w:p>
    <w:p w14:paraId="21F8A605" w14:textId="1EF760D8" w:rsidR="007D0924" w:rsidRDefault="007D0924" w:rsidP="007D0924">
      <w:r>
        <w:t xml:space="preserve">Настоящий документ является руководством системного администратора </w:t>
      </w:r>
      <w:bookmarkStart w:id="0" w:name="OLE_LINK1"/>
      <w:bookmarkStart w:id="1" w:name="OLE_LINK2"/>
      <w:r w:rsidR="00F41E7E">
        <w:t>программного средства «</w:t>
      </w:r>
      <w:r w:rsidR="002F4EC5">
        <w:t>Атом.Мост</w:t>
      </w:r>
      <w:r w:rsidR="00F41E7E">
        <w:t>»</w:t>
      </w:r>
      <w:r w:rsidR="00F41E7E" w:rsidRPr="00985BE5">
        <w:t xml:space="preserve"> (далее по тексту — </w:t>
      </w:r>
      <w:r w:rsidR="00F41E7E">
        <w:t>ПС «</w:t>
      </w:r>
      <w:r w:rsidR="002F4EC5">
        <w:t>Атом.Мост</w:t>
      </w:r>
      <w:r w:rsidR="00F41E7E">
        <w:t>»</w:t>
      </w:r>
      <w:r w:rsidR="00F41E7E" w:rsidRPr="00985BE5">
        <w:t>)</w:t>
      </w:r>
      <w:bookmarkEnd w:id="0"/>
      <w:bookmarkEnd w:id="1"/>
      <w:r w:rsidRPr="007D0924">
        <w:t>.</w:t>
      </w:r>
    </w:p>
    <w:p w14:paraId="5B05D7B2" w14:textId="090208D4" w:rsidR="007D0924" w:rsidRDefault="007D0924" w:rsidP="007D0924">
      <w:r>
        <w:t xml:space="preserve">Руководство содержит общие сведения о </w:t>
      </w:r>
      <w:r w:rsidR="00F41E7E">
        <w:t>ПС «</w:t>
      </w:r>
      <w:r w:rsidR="002F4EC5">
        <w:t>Атом.Мост</w:t>
      </w:r>
      <w:r w:rsidR="00F41E7E">
        <w:t>»</w:t>
      </w:r>
      <w:r>
        <w:t xml:space="preserve">, включающие: назначение, функционал, установку, конфигурацию, настройки идентификации и </w:t>
      </w:r>
      <w:r w:rsidR="00DE7346">
        <w:t>аутентификации</w:t>
      </w:r>
      <w:r>
        <w:t xml:space="preserve"> пользователей, политик доступа и другие сведения о платформе.</w:t>
      </w:r>
    </w:p>
    <w:p w14:paraId="75762C6C" w14:textId="697B37EE" w:rsidR="0024373C" w:rsidRDefault="007D0924" w:rsidP="007D0924">
      <w:r>
        <w:t xml:space="preserve">Руководство предназначено должностным лицам, осуществляющим и обеспечивающим эксплуатацию </w:t>
      </w:r>
      <w:r w:rsidR="00F41E7E">
        <w:t>программного средства</w:t>
      </w:r>
      <w:r>
        <w:t>.</w:t>
      </w:r>
      <w:r w:rsidR="0024373C">
        <w:br w:type="page"/>
      </w:r>
    </w:p>
    <w:sdt>
      <w:sdtPr>
        <w:rPr>
          <w:rFonts w:ascii="Arial" w:eastAsiaTheme="minorHAnsi" w:hAnsi="Arial" w:cs="Arial"/>
          <w:b w:val="0"/>
          <w:bCs w:val="0"/>
          <w:color w:val="auto"/>
          <w:szCs w:val="24"/>
          <w:lang w:eastAsia="en-US"/>
        </w:rPr>
        <w:id w:val="-1480766074"/>
        <w:docPartObj>
          <w:docPartGallery w:val="Table of Contents"/>
          <w:docPartUnique/>
        </w:docPartObj>
      </w:sdtPr>
      <w:sdtEndPr>
        <w:rPr>
          <w:noProof/>
        </w:rPr>
      </w:sdtEndPr>
      <w:sdtContent>
        <w:p w14:paraId="47B45CE3" w14:textId="43040E9F" w:rsidR="001D7998" w:rsidRPr="00F93900" w:rsidRDefault="001D7998" w:rsidP="001D7998">
          <w:pPr>
            <w:pStyle w:val="af2"/>
            <w:jc w:val="center"/>
            <w:rPr>
              <w:rFonts w:ascii="Arial" w:hAnsi="Arial" w:cs="Arial"/>
              <w:b w:val="0"/>
              <w:bCs w:val="0"/>
              <w:color w:val="auto"/>
            </w:rPr>
          </w:pPr>
          <w:r w:rsidRPr="00F93900">
            <w:rPr>
              <w:rFonts w:ascii="Arial" w:hAnsi="Arial" w:cs="Arial"/>
              <w:b w:val="0"/>
              <w:bCs w:val="0"/>
              <w:color w:val="auto"/>
            </w:rPr>
            <w:t>СОДЕРЖАНИЕ</w:t>
          </w:r>
        </w:p>
        <w:p w14:paraId="0DB1B2E5" w14:textId="77777777" w:rsidR="001D7998" w:rsidRPr="00F93900" w:rsidRDefault="001D7998" w:rsidP="001D7998">
          <w:pPr>
            <w:rPr>
              <w:rFonts w:cs="Arial"/>
              <w:szCs w:val="28"/>
              <w:lang w:eastAsia="ru-RU"/>
            </w:rPr>
          </w:pPr>
        </w:p>
        <w:p w14:paraId="33AE6516" w14:textId="4D8ECBB2" w:rsidR="00D16609" w:rsidRPr="00D16609" w:rsidRDefault="001D7998"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r w:rsidRPr="00F93900">
            <w:rPr>
              <w:rFonts w:ascii="Arial" w:hAnsi="Arial" w:cs="Arial"/>
              <w:b w:val="0"/>
              <w:bCs w:val="0"/>
              <w:i w:val="0"/>
              <w:iCs w:val="0"/>
              <w:sz w:val="28"/>
              <w:szCs w:val="28"/>
            </w:rPr>
            <w:fldChar w:fldCharType="begin"/>
          </w:r>
          <w:r w:rsidRPr="00F93900">
            <w:rPr>
              <w:rFonts w:ascii="Arial" w:hAnsi="Arial" w:cs="Arial"/>
              <w:b w:val="0"/>
              <w:bCs w:val="0"/>
              <w:i w:val="0"/>
              <w:iCs w:val="0"/>
              <w:sz w:val="28"/>
              <w:szCs w:val="28"/>
            </w:rPr>
            <w:instrText>TOC \o "1-3" \h \z \u</w:instrText>
          </w:r>
          <w:r w:rsidRPr="00F93900">
            <w:rPr>
              <w:rFonts w:ascii="Arial" w:hAnsi="Arial" w:cs="Arial"/>
              <w:b w:val="0"/>
              <w:bCs w:val="0"/>
              <w:i w:val="0"/>
              <w:iCs w:val="0"/>
              <w:sz w:val="28"/>
              <w:szCs w:val="28"/>
            </w:rPr>
            <w:fldChar w:fldCharType="separate"/>
          </w:r>
          <w:hyperlink w:anchor="_Toc82176048" w:history="1">
            <w:r w:rsidR="00D16609" w:rsidRPr="00D16609">
              <w:rPr>
                <w:rStyle w:val="af3"/>
                <w:rFonts w:ascii="Arial" w:hAnsi="Arial" w:cs="Arial"/>
                <w:b w:val="0"/>
                <w:i w:val="0"/>
                <w:noProof/>
              </w:rPr>
              <w:t>1.</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Общие сведения о программе</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_Toc82176048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6</w:t>
            </w:r>
            <w:r w:rsidR="00D16609" w:rsidRPr="00D16609">
              <w:rPr>
                <w:rFonts w:ascii="Arial" w:hAnsi="Arial" w:cs="Arial"/>
                <w:b w:val="0"/>
                <w:i w:val="0"/>
                <w:noProof/>
                <w:webHidden/>
              </w:rPr>
              <w:fldChar w:fldCharType="end"/>
            </w:r>
          </w:hyperlink>
        </w:p>
        <w:p w14:paraId="4468BA6F" w14:textId="37F44BD3"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49" w:history="1">
            <w:r w:rsidR="00D16609" w:rsidRPr="00D16609">
              <w:rPr>
                <w:rStyle w:val="af3"/>
                <w:rFonts w:ascii="Arial" w:hAnsi="Arial" w:cs="Arial"/>
                <w:b w:val="0"/>
                <w:i w:val="0"/>
                <w:noProof/>
              </w:rPr>
              <w:t>2.</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Структура программы</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_Toc82176049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8</w:t>
            </w:r>
            <w:r w:rsidR="00D16609" w:rsidRPr="00D16609">
              <w:rPr>
                <w:rFonts w:ascii="Arial" w:hAnsi="Arial" w:cs="Arial"/>
                <w:b w:val="0"/>
                <w:i w:val="0"/>
                <w:noProof/>
                <w:webHidden/>
              </w:rPr>
              <w:fldChar w:fldCharType="end"/>
            </w:r>
          </w:hyperlink>
        </w:p>
        <w:p w14:paraId="00C50C12" w14:textId="5D96A607"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50" w:history="1">
            <w:r w:rsidR="00D16609" w:rsidRPr="00D16609">
              <w:rPr>
                <w:rStyle w:val="af3"/>
                <w:rFonts w:ascii="Arial" w:hAnsi="Arial" w:cs="Arial"/>
                <w:b w:val="0"/>
                <w:i w:val="0"/>
                <w:noProof/>
              </w:rPr>
              <w:t>3.</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Установка программы</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_Toc82176050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11</w:t>
            </w:r>
            <w:r w:rsidR="00D16609" w:rsidRPr="00D16609">
              <w:rPr>
                <w:rFonts w:ascii="Arial" w:hAnsi="Arial" w:cs="Arial"/>
                <w:b w:val="0"/>
                <w:i w:val="0"/>
                <w:noProof/>
                <w:webHidden/>
              </w:rPr>
              <w:fldChar w:fldCharType="end"/>
            </w:r>
          </w:hyperlink>
        </w:p>
        <w:p w14:paraId="226CB68E" w14:textId="10FC491A" w:rsidR="00D16609" w:rsidRPr="00D16609" w:rsidRDefault="006F2C95" w:rsidP="00D16609">
          <w:pPr>
            <w:pStyle w:val="22"/>
            <w:rPr>
              <w:rFonts w:ascii="Arial" w:eastAsiaTheme="minorEastAsia" w:hAnsi="Arial" w:cs="Arial"/>
              <w:b w:val="0"/>
              <w:noProof/>
              <w:sz w:val="24"/>
              <w:szCs w:val="24"/>
              <w:lang w:eastAsia="ru-RU"/>
            </w:rPr>
          </w:pPr>
          <w:hyperlink w:anchor="_Toc82176051" w:history="1">
            <w:r w:rsidR="00D16609" w:rsidRPr="00D16609">
              <w:rPr>
                <w:rStyle w:val="af3"/>
                <w:rFonts w:ascii="Arial" w:hAnsi="Arial" w:cs="Arial"/>
                <w:b w:val="0"/>
                <w:noProof/>
                <w:sz w:val="24"/>
                <w:szCs w:val="24"/>
              </w:rPr>
              <w:t>3.1.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Установка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_Toc82176051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11</w:t>
            </w:r>
            <w:r w:rsidR="00D16609" w:rsidRPr="00D16609">
              <w:rPr>
                <w:rFonts w:ascii="Arial" w:hAnsi="Arial" w:cs="Arial"/>
                <w:b w:val="0"/>
                <w:noProof/>
                <w:webHidden/>
                <w:sz w:val="24"/>
                <w:szCs w:val="24"/>
              </w:rPr>
              <w:fldChar w:fldCharType="end"/>
            </w:r>
          </w:hyperlink>
        </w:p>
        <w:p w14:paraId="3FA418EA" w14:textId="5C889769" w:rsidR="00D16609" w:rsidRPr="00D16609" w:rsidRDefault="006F2C95" w:rsidP="00D16609">
          <w:pPr>
            <w:pStyle w:val="22"/>
            <w:rPr>
              <w:rFonts w:ascii="Arial" w:eastAsiaTheme="minorEastAsia" w:hAnsi="Arial" w:cs="Arial"/>
              <w:b w:val="0"/>
              <w:noProof/>
              <w:sz w:val="24"/>
              <w:szCs w:val="24"/>
              <w:lang w:eastAsia="ru-RU"/>
            </w:rPr>
          </w:pPr>
          <w:hyperlink w:anchor="_Toc82176052" w:history="1">
            <w:r w:rsidR="00D16609" w:rsidRPr="00D16609">
              <w:rPr>
                <w:rStyle w:val="af3"/>
                <w:rFonts w:ascii="Arial" w:hAnsi="Arial" w:cs="Arial"/>
                <w:b w:val="0"/>
                <w:noProof/>
                <w:sz w:val="24"/>
                <w:szCs w:val="24"/>
              </w:rPr>
              <w:t>3.2.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Конфигурация портов</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_Toc82176052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12</w:t>
            </w:r>
            <w:r w:rsidR="00D16609" w:rsidRPr="00D16609">
              <w:rPr>
                <w:rFonts w:ascii="Arial" w:hAnsi="Arial" w:cs="Arial"/>
                <w:b w:val="0"/>
                <w:noProof/>
                <w:webHidden/>
                <w:sz w:val="24"/>
                <w:szCs w:val="24"/>
              </w:rPr>
              <w:fldChar w:fldCharType="end"/>
            </w:r>
          </w:hyperlink>
        </w:p>
        <w:p w14:paraId="155C983F" w14:textId="50DFFB05" w:rsidR="00D16609" w:rsidRPr="00D16609" w:rsidRDefault="006F2C95" w:rsidP="00D16609">
          <w:pPr>
            <w:pStyle w:val="22"/>
            <w:rPr>
              <w:rFonts w:ascii="Arial" w:eastAsiaTheme="minorEastAsia" w:hAnsi="Arial" w:cs="Arial"/>
              <w:b w:val="0"/>
              <w:noProof/>
              <w:sz w:val="24"/>
              <w:szCs w:val="24"/>
              <w:lang w:eastAsia="ru-RU"/>
            </w:rPr>
          </w:pPr>
          <w:hyperlink w:anchor="_Toc82176053" w:history="1">
            <w:r w:rsidR="00D16609" w:rsidRPr="00D16609">
              <w:rPr>
                <w:rStyle w:val="af3"/>
                <w:rFonts w:ascii="Arial" w:hAnsi="Arial" w:cs="Arial"/>
                <w:b w:val="0"/>
                <w:noProof/>
                <w:sz w:val="24"/>
                <w:szCs w:val="24"/>
              </w:rPr>
              <w:t>3.3.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Рекомендации по взаимодействию с другими средствами защитами информации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_Toc82176053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12</w:t>
            </w:r>
            <w:r w:rsidR="00D16609" w:rsidRPr="00D16609">
              <w:rPr>
                <w:rFonts w:ascii="Arial" w:hAnsi="Arial" w:cs="Arial"/>
                <w:b w:val="0"/>
                <w:noProof/>
                <w:webHidden/>
                <w:sz w:val="24"/>
                <w:szCs w:val="24"/>
              </w:rPr>
              <w:fldChar w:fldCharType="end"/>
            </w:r>
          </w:hyperlink>
        </w:p>
        <w:p w14:paraId="1C4972C5" w14:textId="22E4F806" w:rsidR="00D16609" w:rsidRPr="00D16609" w:rsidRDefault="006F2C95" w:rsidP="00D16609">
          <w:pPr>
            <w:pStyle w:val="22"/>
            <w:rPr>
              <w:rFonts w:ascii="Arial" w:eastAsiaTheme="minorEastAsia" w:hAnsi="Arial" w:cs="Arial"/>
              <w:b w:val="0"/>
              <w:noProof/>
              <w:sz w:val="24"/>
              <w:szCs w:val="24"/>
              <w:lang w:eastAsia="ru-RU"/>
            </w:rPr>
          </w:pPr>
          <w:hyperlink w:anchor="_Toc82176054" w:history="1">
            <w:r w:rsidR="00D16609" w:rsidRPr="00D16609">
              <w:rPr>
                <w:rStyle w:val="af3"/>
                <w:rFonts w:ascii="Arial" w:hAnsi="Arial" w:cs="Arial"/>
                <w:b w:val="0"/>
                <w:noProof/>
                <w:sz w:val="24"/>
                <w:szCs w:val="24"/>
              </w:rPr>
              <w:t>3.4.</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Дополнительные условия установки в ОС</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_Toc82176054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13</w:t>
            </w:r>
            <w:r w:rsidR="00D16609" w:rsidRPr="00D16609">
              <w:rPr>
                <w:rFonts w:ascii="Arial" w:hAnsi="Arial" w:cs="Arial"/>
                <w:b w:val="0"/>
                <w:noProof/>
                <w:webHidden/>
                <w:sz w:val="24"/>
                <w:szCs w:val="24"/>
              </w:rPr>
              <w:fldChar w:fldCharType="end"/>
            </w:r>
          </w:hyperlink>
        </w:p>
        <w:p w14:paraId="48C4A6CA" w14:textId="74B760E7" w:rsidR="00D16609" w:rsidRPr="00D16609" w:rsidRDefault="006F2C95" w:rsidP="00D16609">
          <w:pPr>
            <w:pStyle w:val="22"/>
            <w:rPr>
              <w:rFonts w:ascii="Arial" w:eastAsiaTheme="minorEastAsia" w:hAnsi="Arial" w:cs="Arial"/>
              <w:b w:val="0"/>
              <w:noProof/>
              <w:sz w:val="24"/>
              <w:szCs w:val="24"/>
              <w:lang w:eastAsia="ru-RU"/>
            </w:rPr>
          </w:pPr>
          <w:hyperlink w:anchor="_Toc82176055" w:history="1">
            <w:r w:rsidR="00D16609" w:rsidRPr="00D16609">
              <w:rPr>
                <w:rStyle w:val="af3"/>
                <w:rFonts w:ascii="Arial" w:hAnsi="Arial" w:cs="Arial"/>
                <w:b w:val="0"/>
                <w:noProof/>
                <w:sz w:val="24"/>
                <w:szCs w:val="24"/>
              </w:rPr>
              <w:t>3.5.</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 xml:space="preserve">Установка среды </w:t>
            </w:r>
            <w:r w:rsidR="00D16609" w:rsidRPr="00D16609">
              <w:rPr>
                <w:rStyle w:val="af3"/>
                <w:rFonts w:ascii="Arial" w:hAnsi="Arial" w:cs="Arial"/>
                <w:b w:val="0"/>
                <w:noProof/>
                <w:sz w:val="24"/>
                <w:szCs w:val="24"/>
                <w:lang w:val="en-GB"/>
              </w:rPr>
              <w:t>Java</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_Toc82176055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13</w:t>
            </w:r>
            <w:r w:rsidR="00D16609" w:rsidRPr="00D16609">
              <w:rPr>
                <w:rFonts w:ascii="Arial" w:hAnsi="Arial" w:cs="Arial"/>
                <w:b w:val="0"/>
                <w:noProof/>
                <w:webHidden/>
                <w:sz w:val="24"/>
                <w:szCs w:val="24"/>
              </w:rPr>
              <w:fldChar w:fldCharType="end"/>
            </w:r>
          </w:hyperlink>
        </w:p>
        <w:p w14:paraId="3B3F6834" w14:textId="79522E8C" w:rsidR="00D16609" w:rsidRPr="00D16609" w:rsidRDefault="006F2C95" w:rsidP="00D16609">
          <w:pPr>
            <w:pStyle w:val="32"/>
            <w:rPr>
              <w:rFonts w:ascii="Arial" w:eastAsiaTheme="minorEastAsia" w:hAnsi="Arial" w:cs="Arial"/>
              <w:noProof/>
              <w:sz w:val="24"/>
              <w:szCs w:val="24"/>
              <w:lang w:eastAsia="ru-RU"/>
            </w:rPr>
          </w:pPr>
          <w:hyperlink w:anchor="_Toc82176056" w:history="1">
            <w:r w:rsidR="00D16609" w:rsidRPr="00D16609">
              <w:rPr>
                <w:rStyle w:val="af3"/>
                <w:rFonts w:ascii="Arial" w:hAnsi="Arial" w:cs="Arial"/>
                <w:noProof/>
                <w:sz w:val="24"/>
                <w:szCs w:val="24"/>
              </w:rPr>
              <w:t>3.5.1.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Гос</w:t>
            </w:r>
            <w:r w:rsidR="00D16609" w:rsidRPr="00D16609">
              <w:rPr>
                <w:rStyle w:val="af3"/>
                <w:rFonts w:ascii="Arial" w:hAnsi="Arial" w:cs="Arial"/>
                <w:noProof/>
                <w:sz w:val="24"/>
                <w:szCs w:val="24"/>
                <w:lang w:val="en-GB"/>
              </w:rPr>
              <w:t>Java</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_Toc82176056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13</w:t>
            </w:r>
            <w:r w:rsidR="00D16609" w:rsidRPr="00D16609">
              <w:rPr>
                <w:rFonts w:ascii="Arial" w:hAnsi="Arial" w:cs="Arial"/>
                <w:noProof/>
                <w:webHidden/>
                <w:sz w:val="24"/>
                <w:szCs w:val="24"/>
              </w:rPr>
              <w:fldChar w:fldCharType="end"/>
            </w:r>
          </w:hyperlink>
        </w:p>
        <w:p w14:paraId="0A8D5E0C" w14:textId="65A4679B" w:rsidR="00D16609" w:rsidRPr="00D16609" w:rsidRDefault="006F2C95" w:rsidP="00D16609">
          <w:pPr>
            <w:pStyle w:val="32"/>
            <w:rPr>
              <w:rFonts w:ascii="Arial" w:eastAsiaTheme="minorEastAsia" w:hAnsi="Arial" w:cs="Arial"/>
              <w:noProof/>
              <w:sz w:val="24"/>
              <w:szCs w:val="24"/>
              <w:lang w:eastAsia="ru-RU"/>
            </w:rPr>
          </w:pPr>
          <w:hyperlink w:anchor="_Toc82176057" w:history="1">
            <w:r w:rsidR="00D16609" w:rsidRPr="00D16609">
              <w:rPr>
                <w:rStyle w:val="af3"/>
                <w:rFonts w:ascii="Arial" w:hAnsi="Arial" w:cs="Arial"/>
                <w:noProof/>
                <w:sz w:val="24"/>
                <w:szCs w:val="24"/>
              </w:rPr>
              <w:t>3.5.2.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lang w:val="en-GB"/>
              </w:rPr>
              <w:t>Liberica</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_Toc82176057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14</w:t>
            </w:r>
            <w:r w:rsidR="00D16609" w:rsidRPr="00D16609">
              <w:rPr>
                <w:rFonts w:ascii="Arial" w:hAnsi="Arial" w:cs="Arial"/>
                <w:noProof/>
                <w:webHidden/>
                <w:sz w:val="24"/>
                <w:szCs w:val="24"/>
              </w:rPr>
              <w:fldChar w:fldCharType="end"/>
            </w:r>
          </w:hyperlink>
        </w:p>
        <w:p w14:paraId="6C5DACF3" w14:textId="650A6D42"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58" w:history="1">
            <w:r w:rsidR="00D16609" w:rsidRPr="00D16609">
              <w:rPr>
                <w:rStyle w:val="af3"/>
                <w:rFonts w:ascii="Arial" w:hAnsi="Arial" w:cs="Arial"/>
                <w:b w:val="0"/>
                <w:i w:val="0"/>
                <w:noProof/>
              </w:rPr>
              <w:t>4.</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Конфигурация безопасности</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_Toc82176058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15</w:t>
            </w:r>
            <w:r w:rsidR="00D16609" w:rsidRPr="00D16609">
              <w:rPr>
                <w:rFonts w:ascii="Arial" w:hAnsi="Arial" w:cs="Arial"/>
                <w:b w:val="0"/>
                <w:i w:val="0"/>
                <w:noProof/>
                <w:webHidden/>
              </w:rPr>
              <w:fldChar w:fldCharType="end"/>
            </w:r>
          </w:hyperlink>
        </w:p>
        <w:p w14:paraId="60C0E820" w14:textId="2F0EBA98" w:rsidR="00D16609" w:rsidRPr="00D16609" w:rsidRDefault="006F2C95" w:rsidP="00D16609">
          <w:pPr>
            <w:pStyle w:val="22"/>
            <w:rPr>
              <w:rFonts w:ascii="Arial" w:eastAsiaTheme="minorEastAsia" w:hAnsi="Arial" w:cs="Arial"/>
              <w:b w:val="0"/>
              <w:noProof/>
              <w:sz w:val="24"/>
              <w:szCs w:val="24"/>
              <w:lang w:eastAsia="ru-RU"/>
            </w:rPr>
          </w:pPr>
          <w:hyperlink w:anchor="_Toc82176059" w:history="1">
            <w:r w:rsidR="00D16609" w:rsidRPr="00D16609">
              <w:rPr>
                <w:rStyle w:val="af3"/>
                <w:rFonts w:ascii="Arial" w:hAnsi="Arial" w:cs="Arial"/>
                <w:b w:val="0"/>
                <w:noProof/>
                <w:sz w:val="24"/>
                <w:szCs w:val="24"/>
              </w:rPr>
              <w:t>4.1.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 xml:space="preserve">Набор средств генерации </w:t>
            </w:r>
            <w:r w:rsidR="00D16609" w:rsidRPr="00D16609">
              <w:rPr>
                <w:rStyle w:val="af3"/>
                <w:rFonts w:ascii="Arial" w:hAnsi="Arial" w:cs="Arial"/>
                <w:b w:val="0"/>
                <w:noProof/>
                <w:sz w:val="24"/>
                <w:szCs w:val="24"/>
                <w:lang w:val="en-GB"/>
              </w:rPr>
              <w:t>TLS</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_Toc82176059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17</w:t>
            </w:r>
            <w:r w:rsidR="00D16609" w:rsidRPr="00D16609">
              <w:rPr>
                <w:rFonts w:ascii="Arial" w:hAnsi="Arial" w:cs="Arial"/>
                <w:b w:val="0"/>
                <w:noProof/>
                <w:webHidden/>
                <w:sz w:val="24"/>
                <w:szCs w:val="24"/>
              </w:rPr>
              <w:fldChar w:fldCharType="end"/>
            </w:r>
          </w:hyperlink>
        </w:p>
        <w:p w14:paraId="63960B95" w14:textId="5C16D2A4" w:rsidR="00D16609" w:rsidRPr="00D16609" w:rsidRDefault="006F2C95" w:rsidP="00D16609">
          <w:pPr>
            <w:pStyle w:val="32"/>
            <w:rPr>
              <w:rFonts w:ascii="Arial" w:eastAsiaTheme="minorEastAsia" w:hAnsi="Arial" w:cs="Arial"/>
              <w:noProof/>
              <w:sz w:val="24"/>
              <w:szCs w:val="24"/>
              <w:lang w:eastAsia="ru-RU"/>
            </w:rPr>
          </w:pPr>
          <w:hyperlink w:anchor="_Toc82176060" w:history="1">
            <w:r w:rsidR="00D16609" w:rsidRPr="00D16609">
              <w:rPr>
                <w:rStyle w:val="af3"/>
                <w:rFonts w:ascii="Arial" w:hAnsi="Arial" w:cs="Arial"/>
                <w:noProof/>
                <w:sz w:val="24"/>
                <w:szCs w:val="24"/>
                <w:lang w:val="en-GB"/>
              </w:rPr>
              <w:t>4.1.1.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lang w:val="en-GB"/>
              </w:rPr>
              <w:t>Standalone</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_Toc82176060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18</w:t>
            </w:r>
            <w:r w:rsidR="00D16609" w:rsidRPr="00D16609">
              <w:rPr>
                <w:rFonts w:ascii="Arial" w:hAnsi="Arial" w:cs="Arial"/>
                <w:noProof/>
                <w:webHidden/>
                <w:sz w:val="24"/>
                <w:szCs w:val="24"/>
              </w:rPr>
              <w:fldChar w:fldCharType="end"/>
            </w:r>
          </w:hyperlink>
        </w:p>
        <w:p w14:paraId="0E474BEB" w14:textId="3A1E55EB" w:rsidR="00D16609" w:rsidRPr="00D16609" w:rsidRDefault="006F2C95" w:rsidP="00D16609">
          <w:pPr>
            <w:pStyle w:val="32"/>
            <w:rPr>
              <w:rFonts w:ascii="Arial" w:eastAsiaTheme="minorEastAsia" w:hAnsi="Arial" w:cs="Arial"/>
              <w:noProof/>
              <w:sz w:val="24"/>
              <w:szCs w:val="24"/>
              <w:lang w:eastAsia="ru-RU"/>
            </w:rPr>
          </w:pPr>
          <w:hyperlink w:anchor="_Toc82176061" w:history="1">
            <w:r w:rsidR="00D16609" w:rsidRPr="00D16609">
              <w:rPr>
                <w:rStyle w:val="af3"/>
                <w:rFonts w:ascii="Arial" w:hAnsi="Arial" w:cs="Arial"/>
                <w:noProof/>
                <w:sz w:val="24"/>
                <w:szCs w:val="24"/>
              </w:rPr>
              <w:t>4.1.2.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lang w:val="en-GB"/>
              </w:rPr>
              <w:t>Client/Server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_Toc82176061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20</w:t>
            </w:r>
            <w:r w:rsidR="00D16609" w:rsidRPr="00D16609">
              <w:rPr>
                <w:rFonts w:ascii="Arial" w:hAnsi="Arial" w:cs="Arial"/>
                <w:noProof/>
                <w:webHidden/>
                <w:sz w:val="24"/>
                <w:szCs w:val="24"/>
              </w:rPr>
              <w:fldChar w:fldCharType="end"/>
            </w:r>
          </w:hyperlink>
        </w:p>
        <w:p w14:paraId="6038225A" w14:textId="3B960CD1" w:rsidR="00D16609" w:rsidRPr="00D16609" w:rsidRDefault="006F2C95" w:rsidP="00D16609">
          <w:pPr>
            <w:pStyle w:val="22"/>
            <w:rPr>
              <w:rFonts w:ascii="Arial" w:eastAsiaTheme="minorEastAsia" w:hAnsi="Arial" w:cs="Arial"/>
              <w:b w:val="0"/>
              <w:noProof/>
              <w:sz w:val="24"/>
              <w:szCs w:val="24"/>
              <w:lang w:eastAsia="ru-RU"/>
            </w:rPr>
          </w:pPr>
          <w:hyperlink w:anchor="_Toc82176062" w:history="1">
            <w:r w:rsidR="00D16609" w:rsidRPr="00D16609">
              <w:rPr>
                <w:rStyle w:val="af3"/>
                <w:rFonts w:ascii="Arial" w:hAnsi="Arial" w:cs="Arial"/>
                <w:b w:val="0"/>
                <w:noProof/>
                <w:sz w:val="24"/>
                <w:szCs w:val="24"/>
              </w:rPr>
              <w:t>4.2.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Использование существующего центра сертификации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_Toc82176062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23</w:t>
            </w:r>
            <w:r w:rsidR="00D16609" w:rsidRPr="00D16609">
              <w:rPr>
                <w:rFonts w:ascii="Arial" w:hAnsi="Arial" w:cs="Arial"/>
                <w:b w:val="0"/>
                <w:noProof/>
                <w:webHidden/>
                <w:sz w:val="24"/>
                <w:szCs w:val="24"/>
              </w:rPr>
              <w:fldChar w:fldCharType="end"/>
            </w:r>
          </w:hyperlink>
        </w:p>
        <w:p w14:paraId="648AC86F" w14:textId="35A9D074" w:rsidR="00D16609" w:rsidRPr="00D16609" w:rsidRDefault="006F2C95" w:rsidP="00D16609">
          <w:pPr>
            <w:pStyle w:val="22"/>
            <w:rPr>
              <w:rFonts w:ascii="Arial" w:eastAsiaTheme="minorEastAsia" w:hAnsi="Arial" w:cs="Arial"/>
              <w:b w:val="0"/>
              <w:noProof/>
              <w:sz w:val="24"/>
              <w:szCs w:val="24"/>
              <w:lang w:eastAsia="ru-RU"/>
            </w:rPr>
          </w:pPr>
          <w:hyperlink w:anchor="_Toc82176063" w:history="1">
            <w:r w:rsidR="00D16609" w:rsidRPr="00D16609">
              <w:rPr>
                <w:rStyle w:val="af3"/>
                <w:rFonts w:ascii="Arial" w:hAnsi="Arial" w:cs="Arial"/>
                <w:b w:val="0"/>
                <w:noProof/>
                <w:sz w:val="24"/>
                <w:szCs w:val="24"/>
              </w:rPr>
              <w:t>4.3.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Использование сертификатов с внешней подписью</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_Toc82176063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30</w:t>
            </w:r>
            <w:r w:rsidR="00D16609" w:rsidRPr="00D16609">
              <w:rPr>
                <w:rFonts w:ascii="Arial" w:hAnsi="Arial" w:cs="Arial"/>
                <w:b w:val="0"/>
                <w:noProof/>
                <w:webHidden/>
                <w:sz w:val="24"/>
                <w:szCs w:val="24"/>
              </w:rPr>
              <w:fldChar w:fldCharType="end"/>
            </w:r>
          </w:hyperlink>
        </w:p>
        <w:p w14:paraId="3B384030" w14:textId="54CEB856" w:rsidR="00D16609" w:rsidRPr="00D16609" w:rsidRDefault="006F2C95" w:rsidP="00D16609">
          <w:pPr>
            <w:pStyle w:val="22"/>
            <w:rPr>
              <w:rFonts w:ascii="Arial" w:eastAsiaTheme="minorEastAsia" w:hAnsi="Arial" w:cs="Arial"/>
              <w:b w:val="0"/>
              <w:noProof/>
              <w:sz w:val="24"/>
              <w:szCs w:val="24"/>
              <w:lang w:eastAsia="ru-RU"/>
            </w:rPr>
          </w:pPr>
          <w:hyperlink w:anchor="_Toc82176064" w:history="1">
            <w:r w:rsidR="00D16609" w:rsidRPr="00D16609">
              <w:rPr>
                <w:rStyle w:val="af3"/>
                <w:rFonts w:ascii="Arial" w:hAnsi="Arial" w:cs="Arial"/>
                <w:b w:val="0"/>
                <w:noProof/>
                <w:sz w:val="24"/>
                <w:szCs w:val="24"/>
              </w:rPr>
              <w:t>4.4.</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Дополните</w:t>
            </w:r>
            <w:bookmarkStart w:id="2" w:name="_GoBack"/>
            <w:bookmarkEnd w:id="2"/>
            <w:r w:rsidR="00D16609" w:rsidRPr="00D16609">
              <w:rPr>
                <w:rStyle w:val="af3"/>
                <w:rFonts w:ascii="Arial" w:hAnsi="Arial" w:cs="Arial"/>
                <w:b w:val="0"/>
                <w:noProof/>
                <w:sz w:val="24"/>
                <w:szCs w:val="24"/>
              </w:rPr>
              <w:t>льные команды сертификации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_Toc82176064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33</w:t>
            </w:r>
            <w:r w:rsidR="00D16609" w:rsidRPr="00D16609">
              <w:rPr>
                <w:rFonts w:ascii="Arial" w:hAnsi="Arial" w:cs="Arial"/>
                <w:b w:val="0"/>
                <w:noProof/>
                <w:webHidden/>
                <w:sz w:val="24"/>
                <w:szCs w:val="24"/>
              </w:rPr>
              <w:fldChar w:fldCharType="end"/>
            </w:r>
          </w:hyperlink>
        </w:p>
        <w:p w14:paraId="7803408F" w14:textId="14A24C44"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65" w:history="1">
            <w:r w:rsidR="00D16609" w:rsidRPr="00D16609">
              <w:rPr>
                <w:rStyle w:val="af3"/>
                <w:rFonts w:ascii="Arial" w:hAnsi="Arial" w:cs="Arial"/>
                <w:b w:val="0"/>
                <w:i w:val="0"/>
                <w:noProof/>
              </w:rPr>
              <w:t>5.</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Идентификация и аутентификация</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_Toc82176065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36</w:t>
            </w:r>
            <w:r w:rsidR="00D16609" w:rsidRPr="00D16609">
              <w:rPr>
                <w:rFonts w:ascii="Arial" w:hAnsi="Arial" w:cs="Arial"/>
                <w:b w:val="0"/>
                <w:i w:val="0"/>
                <w:noProof/>
                <w:webHidden/>
              </w:rPr>
              <w:fldChar w:fldCharType="end"/>
            </w:r>
          </w:hyperlink>
        </w:p>
        <w:p w14:paraId="2FD0A6F6" w14:textId="2ADE8E7D" w:rsidR="00D16609" w:rsidRPr="00D16609" w:rsidRDefault="006F2C95" w:rsidP="00D16609">
          <w:pPr>
            <w:pStyle w:val="22"/>
            <w:rPr>
              <w:rFonts w:ascii="Arial" w:eastAsiaTheme="minorEastAsia" w:hAnsi="Arial" w:cs="Arial"/>
              <w:b w:val="0"/>
              <w:noProof/>
              <w:sz w:val="24"/>
              <w:szCs w:val="24"/>
              <w:lang w:eastAsia="ru-RU"/>
            </w:rPr>
          </w:pPr>
          <w:hyperlink w:anchor="_Toc82176066" w:history="1">
            <w:r w:rsidR="00D16609" w:rsidRPr="00D16609">
              <w:rPr>
                <w:rStyle w:val="af3"/>
                <w:rFonts w:ascii="Arial" w:hAnsi="Arial" w:cs="Arial"/>
                <w:b w:val="0"/>
                <w:noProof/>
                <w:sz w:val="24"/>
                <w:szCs w:val="24"/>
              </w:rPr>
              <w:t>5.1.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Аутентификация пользователя</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_Toc82176066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36</w:t>
            </w:r>
            <w:r w:rsidR="00D16609" w:rsidRPr="00D16609">
              <w:rPr>
                <w:rFonts w:ascii="Arial" w:hAnsi="Arial" w:cs="Arial"/>
                <w:b w:val="0"/>
                <w:noProof/>
                <w:webHidden/>
                <w:sz w:val="24"/>
                <w:szCs w:val="24"/>
              </w:rPr>
              <w:fldChar w:fldCharType="end"/>
            </w:r>
          </w:hyperlink>
        </w:p>
        <w:p w14:paraId="72A1EC54" w14:textId="4B6F527D" w:rsidR="00D16609" w:rsidRPr="00D16609" w:rsidRDefault="006F2C95" w:rsidP="00D16609">
          <w:pPr>
            <w:pStyle w:val="32"/>
            <w:rPr>
              <w:rFonts w:ascii="Arial" w:eastAsiaTheme="minorEastAsia" w:hAnsi="Arial" w:cs="Arial"/>
              <w:noProof/>
              <w:sz w:val="24"/>
              <w:szCs w:val="24"/>
              <w:lang w:eastAsia="ru-RU"/>
            </w:rPr>
          </w:pPr>
          <w:hyperlink w:anchor="_Toc82176067" w:history="1">
            <w:r w:rsidR="00D16609" w:rsidRPr="00D16609">
              <w:rPr>
                <w:rStyle w:val="af3"/>
                <w:rFonts w:ascii="Arial" w:hAnsi="Arial" w:cs="Arial"/>
                <w:noProof/>
                <w:sz w:val="24"/>
                <w:szCs w:val="24"/>
              </w:rPr>
              <w:t>5.1.1.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Lightweight Directory Access Protocol</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_Toc82176067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37</w:t>
            </w:r>
            <w:r w:rsidR="00D16609" w:rsidRPr="00D16609">
              <w:rPr>
                <w:rFonts w:ascii="Arial" w:hAnsi="Arial" w:cs="Arial"/>
                <w:noProof/>
                <w:webHidden/>
                <w:sz w:val="24"/>
                <w:szCs w:val="24"/>
              </w:rPr>
              <w:fldChar w:fldCharType="end"/>
            </w:r>
          </w:hyperlink>
        </w:p>
        <w:p w14:paraId="48F43EDD" w14:textId="6F92A2F2" w:rsidR="00D16609" w:rsidRPr="00D16609" w:rsidRDefault="006F2C95" w:rsidP="00D16609">
          <w:pPr>
            <w:pStyle w:val="32"/>
            <w:rPr>
              <w:rFonts w:ascii="Arial" w:eastAsiaTheme="minorEastAsia" w:hAnsi="Arial" w:cs="Arial"/>
              <w:noProof/>
              <w:sz w:val="24"/>
              <w:szCs w:val="24"/>
              <w:lang w:eastAsia="ru-RU"/>
            </w:rPr>
          </w:pPr>
          <w:hyperlink w:anchor="_Toc82176068" w:history="1">
            <w:r w:rsidR="00D16609" w:rsidRPr="00D16609">
              <w:rPr>
                <w:rStyle w:val="af3"/>
                <w:rFonts w:ascii="Arial" w:hAnsi="Arial" w:cs="Arial"/>
                <w:noProof/>
                <w:sz w:val="24"/>
                <w:szCs w:val="24"/>
              </w:rPr>
              <w:t>5.1.2.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lang w:val="en-GB"/>
              </w:rPr>
              <w:t>Kerberos</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_Toc82176068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41</w:t>
            </w:r>
            <w:r w:rsidR="00D16609" w:rsidRPr="00D16609">
              <w:rPr>
                <w:rFonts w:ascii="Arial" w:hAnsi="Arial" w:cs="Arial"/>
                <w:noProof/>
                <w:webHidden/>
                <w:sz w:val="24"/>
                <w:szCs w:val="24"/>
              </w:rPr>
              <w:fldChar w:fldCharType="end"/>
            </w:r>
          </w:hyperlink>
        </w:p>
        <w:p w14:paraId="5D1C70EF" w14:textId="47AA2363" w:rsidR="00D16609" w:rsidRPr="00D16609" w:rsidRDefault="006F2C95" w:rsidP="00D16609">
          <w:pPr>
            <w:pStyle w:val="32"/>
            <w:rPr>
              <w:rFonts w:ascii="Arial" w:eastAsiaTheme="minorEastAsia" w:hAnsi="Arial" w:cs="Arial"/>
              <w:noProof/>
              <w:sz w:val="24"/>
              <w:szCs w:val="24"/>
              <w:lang w:eastAsia="ru-RU"/>
            </w:rPr>
          </w:pPr>
          <w:hyperlink w:anchor="_Toc82176069" w:history="1">
            <w:r w:rsidR="00D16609" w:rsidRPr="00D16609">
              <w:rPr>
                <w:rStyle w:val="af3"/>
                <w:rFonts w:ascii="Arial" w:hAnsi="Arial" w:cs="Arial"/>
                <w:noProof/>
                <w:sz w:val="24"/>
                <w:szCs w:val="24"/>
              </w:rPr>
              <w:t>5.1.3.</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Аутентификация через OpenId Connect</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_Toc82176069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42</w:t>
            </w:r>
            <w:r w:rsidR="00D16609" w:rsidRPr="00D16609">
              <w:rPr>
                <w:rFonts w:ascii="Arial" w:hAnsi="Arial" w:cs="Arial"/>
                <w:noProof/>
                <w:webHidden/>
                <w:sz w:val="24"/>
                <w:szCs w:val="24"/>
              </w:rPr>
              <w:fldChar w:fldCharType="end"/>
            </w:r>
          </w:hyperlink>
        </w:p>
        <w:p w14:paraId="27257A0F" w14:textId="54D4A50F" w:rsidR="00D16609" w:rsidRPr="00D16609" w:rsidRDefault="006F2C95" w:rsidP="00D16609">
          <w:pPr>
            <w:pStyle w:val="22"/>
            <w:rPr>
              <w:rFonts w:ascii="Arial" w:eastAsiaTheme="minorEastAsia" w:hAnsi="Arial" w:cs="Arial"/>
              <w:b w:val="0"/>
              <w:noProof/>
              <w:sz w:val="24"/>
              <w:szCs w:val="24"/>
              <w:lang w:eastAsia="ru-RU"/>
            </w:rPr>
          </w:pPr>
          <w:hyperlink w:anchor="_Toc82176070" w:history="1">
            <w:r w:rsidR="00D16609" w:rsidRPr="00D16609">
              <w:rPr>
                <w:rStyle w:val="af3"/>
                <w:rFonts w:ascii="Arial" w:hAnsi="Arial" w:cs="Arial"/>
                <w:b w:val="0"/>
                <w:noProof/>
                <w:sz w:val="24"/>
                <w:szCs w:val="24"/>
              </w:rPr>
              <w:t>5.2.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Мультитентантная авторизация</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_Toc82176070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43</w:t>
            </w:r>
            <w:r w:rsidR="00D16609" w:rsidRPr="00D16609">
              <w:rPr>
                <w:rFonts w:ascii="Arial" w:hAnsi="Arial" w:cs="Arial"/>
                <w:b w:val="0"/>
                <w:noProof/>
                <w:webHidden/>
                <w:sz w:val="24"/>
                <w:szCs w:val="24"/>
              </w:rPr>
              <w:fldChar w:fldCharType="end"/>
            </w:r>
          </w:hyperlink>
        </w:p>
        <w:p w14:paraId="63C8673E" w14:textId="13B2D231" w:rsidR="00D16609" w:rsidRPr="00D16609" w:rsidRDefault="006F2C95" w:rsidP="00D16609">
          <w:pPr>
            <w:pStyle w:val="22"/>
            <w:rPr>
              <w:rFonts w:ascii="Arial" w:eastAsiaTheme="minorEastAsia" w:hAnsi="Arial" w:cs="Arial"/>
              <w:b w:val="0"/>
              <w:noProof/>
              <w:sz w:val="24"/>
              <w:szCs w:val="24"/>
              <w:lang w:eastAsia="ru-RU"/>
            </w:rPr>
          </w:pPr>
          <w:hyperlink w:anchor="_Toc82176071" w:history="1">
            <w:r w:rsidR="00D16609" w:rsidRPr="00D16609">
              <w:rPr>
                <w:rStyle w:val="af3"/>
                <w:rFonts w:ascii="Arial" w:hAnsi="Arial" w:cs="Arial"/>
                <w:b w:val="0"/>
                <w:noProof/>
                <w:sz w:val="24"/>
                <w:szCs w:val="24"/>
              </w:rPr>
              <w:t>5.3.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 xml:space="preserve">Настройка </w:t>
            </w:r>
            <w:r w:rsidR="00D16609" w:rsidRPr="00D16609">
              <w:rPr>
                <w:rStyle w:val="af3"/>
                <w:rFonts w:ascii="Arial" w:hAnsi="Arial" w:cs="Arial"/>
                <w:b w:val="0"/>
                <w:noProof/>
                <w:sz w:val="24"/>
                <w:szCs w:val="24"/>
                <w:lang w:val="en-GB"/>
              </w:rPr>
              <w:t>Authorizers.xml</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_Toc82176071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44</w:t>
            </w:r>
            <w:r w:rsidR="00D16609" w:rsidRPr="00D16609">
              <w:rPr>
                <w:rFonts w:ascii="Arial" w:hAnsi="Arial" w:cs="Arial"/>
                <w:b w:val="0"/>
                <w:noProof/>
                <w:webHidden/>
                <w:sz w:val="24"/>
                <w:szCs w:val="24"/>
              </w:rPr>
              <w:fldChar w:fldCharType="end"/>
            </w:r>
          </w:hyperlink>
        </w:p>
        <w:p w14:paraId="1A2D8E8A" w14:textId="7B8EDB1C" w:rsidR="00D16609" w:rsidRPr="00D16609" w:rsidRDefault="006F2C95" w:rsidP="00D16609">
          <w:pPr>
            <w:pStyle w:val="32"/>
            <w:rPr>
              <w:rFonts w:ascii="Arial" w:eastAsiaTheme="minorEastAsia" w:hAnsi="Arial" w:cs="Arial"/>
              <w:noProof/>
              <w:sz w:val="24"/>
              <w:szCs w:val="24"/>
              <w:lang w:eastAsia="ru-RU"/>
            </w:rPr>
          </w:pPr>
          <w:hyperlink w:anchor="_Toc82176072" w:history="1">
            <w:r w:rsidR="00D16609" w:rsidRPr="00D16609">
              <w:rPr>
                <w:rStyle w:val="af3"/>
                <w:rFonts w:ascii="Arial" w:hAnsi="Arial" w:cs="Arial"/>
                <w:noProof/>
                <w:sz w:val="24"/>
                <w:szCs w:val="24"/>
              </w:rPr>
              <w:t>5.3.1.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FileUserGroupProvider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_Toc82176072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45</w:t>
            </w:r>
            <w:r w:rsidR="00D16609" w:rsidRPr="00D16609">
              <w:rPr>
                <w:rFonts w:ascii="Arial" w:hAnsi="Arial" w:cs="Arial"/>
                <w:noProof/>
                <w:webHidden/>
                <w:sz w:val="24"/>
                <w:szCs w:val="24"/>
              </w:rPr>
              <w:fldChar w:fldCharType="end"/>
            </w:r>
          </w:hyperlink>
        </w:p>
        <w:p w14:paraId="60C215E1" w14:textId="77701C7D" w:rsidR="00D16609" w:rsidRPr="00D16609" w:rsidRDefault="006F2C95" w:rsidP="00D16609">
          <w:pPr>
            <w:pStyle w:val="32"/>
            <w:rPr>
              <w:rFonts w:ascii="Arial" w:eastAsiaTheme="minorEastAsia" w:hAnsi="Arial" w:cs="Arial"/>
              <w:noProof/>
              <w:sz w:val="24"/>
              <w:szCs w:val="24"/>
              <w:lang w:eastAsia="ru-RU"/>
            </w:rPr>
          </w:pPr>
          <w:hyperlink w:anchor="_Toc82176073" w:history="1">
            <w:r w:rsidR="00D16609" w:rsidRPr="00D16609">
              <w:rPr>
                <w:rStyle w:val="af3"/>
                <w:rFonts w:ascii="Arial" w:hAnsi="Arial" w:cs="Arial"/>
                <w:noProof/>
                <w:sz w:val="24"/>
                <w:szCs w:val="24"/>
                <w:lang w:val="en-US"/>
              </w:rPr>
              <w:t>5.3.2.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lang w:val="en-US"/>
              </w:rPr>
              <w:t>LdapUserGroupProvider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_Toc82176073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45</w:t>
            </w:r>
            <w:r w:rsidR="00D16609" w:rsidRPr="00D16609">
              <w:rPr>
                <w:rFonts w:ascii="Arial" w:hAnsi="Arial" w:cs="Arial"/>
                <w:noProof/>
                <w:webHidden/>
                <w:sz w:val="24"/>
                <w:szCs w:val="24"/>
              </w:rPr>
              <w:fldChar w:fldCharType="end"/>
            </w:r>
          </w:hyperlink>
        </w:p>
        <w:p w14:paraId="10CE3919" w14:textId="318203DA" w:rsidR="00D16609" w:rsidRPr="00D16609" w:rsidRDefault="006F2C95" w:rsidP="00D16609">
          <w:pPr>
            <w:pStyle w:val="32"/>
            <w:rPr>
              <w:rFonts w:ascii="Arial" w:eastAsiaTheme="minorEastAsia" w:hAnsi="Arial" w:cs="Arial"/>
              <w:noProof/>
              <w:sz w:val="24"/>
              <w:szCs w:val="24"/>
              <w:lang w:eastAsia="ru-RU"/>
            </w:rPr>
          </w:pPr>
          <w:hyperlink w:anchor="_Toc82176074" w:history="1">
            <w:r w:rsidR="00D16609" w:rsidRPr="00D16609">
              <w:rPr>
                <w:rStyle w:val="af3"/>
                <w:rFonts w:ascii="Arial" w:hAnsi="Arial" w:cs="Arial"/>
                <w:noProof/>
                <w:sz w:val="24"/>
                <w:szCs w:val="24"/>
              </w:rPr>
              <w:t>5.3.3.</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ShellUserGroupProvider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_Toc82176074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49</w:t>
            </w:r>
            <w:r w:rsidR="00D16609" w:rsidRPr="00D16609">
              <w:rPr>
                <w:rFonts w:ascii="Arial" w:hAnsi="Arial" w:cs="Arial"/>
                <w:noProof/>
                <w:webHidden/>
                <w:sz w:val="24"/>
                <w:szCs w:val="24"/>
              </w:rPr>
              <w:fldChar w:fldCharType="end"/>
            </w:r>
          </w:hyperlink>
        </w:p>
        <w:p w14:paraId="52713E2F" w14:textId="55788B1E" w:rsidR="00D16609" w:rsidRPr="00D16609" w:rsidRDefault="006F2C95" w:rsidP="00D16609">
          <w:pPr>
            <w:pStyle w:val="32"/>
            <w:rPr>
              <w:rFonts w:ascii="Arial" w:eastAsiaTheme="minorEastAsia" w:hAnsi="Arial" w:cs="Arial"/>
              <w:noProof/>
              <w:sz w:val="24"/>
              <w:szCs w:val="24"/>
              <w:lang w:eastAsia="ru-RU"/>
            </w:rPr>
          </w:pPr>
          <w:hyperlink w:anchor="_Toc82176075" w:history="1">
            <w:r w:rsidR="00D16609" w:rsidRPr="00D16609">
              <w:rPr>
                <w:rStyle w:val="af3"/>
                <w:rFonts w:ascii="Arial" w:hAnsi="Arial" w:cs="Arial"/>
                <w:noProof/>
                <w:sz w:val="24"/>
                <w:szCs w:val="24"/>
              </w:rPr>
              <w:t>5.3.4.</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Составные реализации</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_Toc82176075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50</w:t>
            </w:r>
            <w:r w:rsidR="00D16609" w:rsidRPr="00D16609">
              <w:rPr>
                <w:rFonts w:ascii="Arial" w:hAnsi="Arial" w:cs="Arial"/>
                <w:noProof/>
                <w:webHidden/>
                <w:sz w:val="24"/>
                <w:szCs w:val="24"/>
              </w:rPr>
              <w:fldChar w:fldCharType="end"/>
            </w:r>
          </w:hyperlink>
        </w:p>
        <w:p w14:paraId="5D6B8390" w14:textId="2232E329" w:rsidR="00D16609" w:rsidRPr="00D16609" w:rsidRDefault="006F2C95" w:rsidP="00D16609">
          <w:pPr>
            <w:pStyle w:val="32"/>
            <w:rPr>
              <w:rFonts w:ascii="Arial" w:eastAsiaTheme="minorEastAsia" w:hAnsi="Arial" w:cs="Arial"/>
              <w:noProof/>
              <w:sz w:val="24"/>
              <w:szCs w:val="24"/>
              <w:lang w:eastAsia="ru-RU"/>
            </w:rPr>
          </w:pPr>
          <w:hyperlink w:anchor="_Toc82176076" w:history="1">
            <w:r w:rsidR="00D16609" w:rsidRPr="00D16609">
              <w:rPr>
                <w:rStyle w:val="af3"/>
                <w:rFonts w:ascii="Arial" w:hAnsi="Arial" w:cs="Arial"/>
                <w:noProof/>
                <w:sz w:val="24"/>
                <w:szCs w:val="24"/>
              </w:rPr>
              <w:t>5.3.5.</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FileAccessPolicyProvider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_Toc82176076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52</w:t>
            </w:r>
            <w:r w:rsidR="00D16609" w:rsidRPr="00D16609">
              <w:rPr>
                <w:rFonts w:ascii="Arial" w:hAnsi="Arial" w:cs="Arial"/>
                <w:noProof/>
                <w:webHidden/>
                <w:sz w:val="24"/>
                <w:szCs w:val="24"/>
              </w:rPr>
              <w:fldChar w:fldCharType="end"/>
            </w:r>
          </w:hyperlink>
        </w:p>
        <w:p w14:paraId="00A31A23" w14:textId="4027BDE2" w:rsidR="00D16609" w:rsidRPr="00D16609" w:rsidRDefault="006F2C95" w:rsidP="00D16609">
          <w:pPr>
            <w:pStyle w:val="32"/>
            <w:rPr>
              <w:rFonts w:ascii="Arial" w:eastAsiaTheme="minorEastAsia" w:hAnsi="Arial" w:cs="Arial"/>
              <w:noProof/>
              <w:sz w:val="24"/>
              <w:szCs w:val="24"/>
              <w:lang w:eastAsia="ru-RU"/>
            </w:rPr>
          </w:pPr>
          <w:hyperlink w:anchor="_Toc82176077" w:history="1">
            <w:r w:rsidR="00D16609" w:rsidRPr="00D16609">
              <w:rPr>
                <w:rStyle w:val="af3"/>
                <w:rFonts w:ascii="Arial" w:hAnsi="Arial" w:cs="Arial"/>
                <w:noProof/>
                <w:sz w:val="24"/>
                <w:szCs w:val="24"/>
              </w:rPr>
              <w:t>5.3.6.</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StandardManagedAuthorizer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_Toc82176077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54</w:t>
            </w:r>
            <w:r w:rsidR="00D16609" w:rsidRPr="00D16609">
              <w:rPr>
                <w:rFonts w:ascii="Arial" w:hAnsi="Arial" w:cs="Arial"/>
                <w:noProof/>
                <w:webHidden/>
                <w:sz w:val="24"/>
                <w:szCs w:val="24"/>
              </w:rPr>
              <w:fldChar w:fldCharType="end"/>
            </w:r>
          </w:hyperlink>
        </w:p>
        <w:p w14:paraId="0C2E56A2" w14:textId="7348D015" w:rsidR="00D16609" w:rsidRPr="00D16609" w:rsidRDefault="006F2C95" w:rsidP="00D16609">
          <w:pPr>
            <w:pStyle w:val="32"/>
            <w:rPr>
              <w:rFonts w:ascii="Arial" w:eastAsiaTheme="minorEastAsia" w:hAnsi="Arial" w:cs="Arial"/>
              <w:noProof/>
              <w:sz w:val="24"/>
              <w:szCs w:val="24"/>
              <w:lang w:eastAsia="ru-RU"/>
            </w:rPr>
          </w:pPr>
          <w:hyperlink w:anchor="_Toc82176078" w:history="1">
            <w:r w:rsidR="00D16609" w:rsidRPr="00D16609">
              <w:rPr>
                <w:rStyle w:val="af3"/>
                <w:rFonts w:ascii="Arial" w:hAnsi="Arial" w:cs="Arial"/>
                <w:noProof/>
                <w:sz w:val="24"/>
                <w:szCs w:val="24"/>
              </w:rPr>
              <w:t>5.3.7.</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FileAuthorizer</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_Toc82176078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54</w:t>
            </w:r>
            <w:r w:rsidR="00D16609" w:rsidRPr="00D16609">
              <w:rPr>
                <w:rFonts w:ascii="Arial" w:hAnsi="Arial" w:cs="Arial"/>
                <w:noProof/>
                <w:webHidden/>
                <w:sz w:val="24"/>
                <w:szCs w:val="24"/>
              </w:rPr>
              <w:fldChar w:fldCharType="end"/>
            </w:r>
          </w:hyperlink>
        </w:p>
        <w:p w14:paraId="68BE34E1" w14:textId="737CA9DA" w:rsidR="00D16609" w:rsidRPr="00D16609" w:rsidRDefault="006F2C95" w:rsidP="00D16609">
          <w:pPr>
            <w:pStyle w:val="32"/>
            <w:rPr>
              <w:rFonts w:ascii="Arial" w:eastAsiaTheme="minorEastAsia" w:hAnsi="Arial" w:cs="Arial"/>
              <w:noProof/>
              <w:sz w:val="24"/>
              <w:szCs w:val="24"/>
              <w:lang w:eastAsia="ru-RU"/>
            </w:rPr>
          </w:pPr>
          <w:hyperlink w:anchor="_Toc82176079" w:history="1">
            <w:r w:rsidR="00D16609" w:rsidRPr="00D16609">
              <w:rPr>
                <w:rStyle w:val="af3"/>
                <w:rFonts w:ascii="Arial" w:hAnsi="Arial" w:cs="Arial"/>
                <w:noProof/>
                <w:sz w:val="24"/>
                <w:szCs w:val="24"/>
              </w:rPr>
              <w:t>5.3.8.</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Первоначальная идентификация администратора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_Toc82176079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55</w:t>
            </w:r>
            <w:r w:rsidR="00D16609" w:rsidRPr="00D16609">
              <w:rPr>
                <w:rFonts w:ascii="Arial" w:hAnsi="Arial" w:cs="Arial"/>
                <w:noProof/>
                <w:webHidden/>
                <w:sz w:val="24"/>
                <w:szCs w:val="24"/>
              </w:rPr>
              <w:fldChar w:fldCharType="end"/>
            </w:r>
          </w:hyperlink>
        </w:p>
        <w:p w14:paraId="63FF91A3" w14:textId="37DA9D2C"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80" w:history="1">
            <w:r w:rsidR="00D16609" w:rsidRPr="00D16609">
              <w:rPr>
                <w:rStyle w:val="af3"/>
                <w:rFonts w:ascii="Arial" w:hAnsi="Arial" w:cs="Arial"/>
                <w:b w:val="0"/>
                <w:i w:val="0"/>
                <w:noProof/>
              </w:rPr>
              <w:t>6.</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Политики доступа</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_Toc82176080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67</w:t>
            </w:r>
            <w:r w:rsidR="00D16609" w:rsidRPr="00D16609">
              <w:rPr>
                <w:rFonts w:ascii="Arial" w:hAnsi="Arial" w:cs="Arial"/>
                <w:b w:val="0"/>
                <w:i w:val="0"/>
                <w:noProof/>
                <w:webHidden/>
              </w:rPr>
              <w:fldChar w:fldCharType="end"/>
            </w:r>
          </w:hyperlink>
        </w:p>
        <w:p w14:paraId="5E82FFF7" w14:textId="72C8BA3A" w:rsidR="00D16609" w:rsidRPr="00D16609" w:rsidRDefault="006F2C95" w:rsidP="00D16609">
          <w:pPr>
            <w:pStyle w:val="22"/>
            <w:rPr>
              <w:rFonts w:ascii="Arial" w:eastAsiaTheme="minorEastAsia" w:hAnsi="Arial" w:cs="Arial"/>
              <w:b w:val="0"/>
              <w:noProof/>
              <w:sz w:val="24"/>
              <w:szCs w:val="24"/>
              <w:lang w:eastAsia="ru-RU"/>
            </w:rPr>
          </w:pPr>
          <w:hyperlink w:anchor="_Toc82176081" w:history="1">
            <w:r w:rsidR="00D16609" w:rsidRPr="00D16609">
              <w:rPr>
                <w:rStyle w:val="af3"/>
                <w:rFonts w:ascii="Arial" w:hAnsi="Arial" w:cs="Arial"/>
                <w:b w:val="0"/>
                <w:noProof/>
                <w:sz w:val="24"/>
                <w:szCs w:val="24"/>
              </w:rPr>
              <w:t>6.1.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Глобальные политики доступа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_Toc82176081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69</w:t>
            </w:r>
            <w:r w:rsidR="00D16609" w:rsidRPr="00D16609">
              <w:rPr>
                <w:rFonts w:ascii="Arial" w:hAnsi="Arial" w:cs="Arial"/>
                <w:b w:val="0"/>
                <w:noProof/>
                <w:webHidden/>
                <w:sz w:val="24"/>
                <w:szCs w:val="24"/>
              </w:rPr>
              <w:fldChar w:fldCharType="end"/>
            </w:r>
          </w:hyperlink>
        </w:p>
        <w:p w14:paraId="62A29A31" w14:textId="3011C139" w:rsidR="00D16609" w:rsidRPr="00D16609" w:rsidRDefault="006F2C95" w:rsidP="00D16609">
          <w:pPr>
            <w:pStyle w:val="22"/>
            <w:rPr>
              <w:rFonts w:ascii="Arial" w:eastAsiaTheme="minorEastAsia" w:hAnsi="Arial" w:cs="Arial"/>
              <w:b w:val="0"/>
              <w:noProof/>
              <w:sz w:val="24"/>
              <w:szCs w:val="24"/>
              <w:lang w:eastAsia="ru-RU"/>
            </w:rPr>
          </w:pPr>
          <w:hyperlink w:anchor="_Toc82176082" w:history="1">
            <w:r w:rsidR="00D16609" w:rsidRPr="00D16609">
              <w:rPr>
                <w:rStyle w:val="af3"/>
                <w:rFonts w:ascii="Arial" w:hAnsi="Arial" w:cs="Arial"/>
                <w:b w:val="0"/>
                <w:noProof/>
                <w:sz w:val="24"/>
                <w:szCs w:val="24"/>
              </w:rPr>
              <w:t>6.2.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Политики доступа на уровне компонентов</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_Toc82176082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71</w:t>
            </w:r>
            <w:r w:rsidR="00D16609" w:rsidRPr="00D16609">
              <w:rPr>
                <w:rFonts w:ascii="Arial" w:hAnsi="Arial" w:cs="Arial"/>
                <w:b w:val="0"/>
                <w:noProof/>
                <w:webHidden/>
                <w:sz w:val="24"/>
                <w:szCs w:val="24"/>
              </w:rPr>
              <w:fldChar w:fldCharType="end"/>
            </w:r>
          </w:hyperlink>
        </w:p>
        <w:p w14:paraId="1302467C" w14:textId="32FBD0B3" w:rsidR="00D16609" w:rsidRPr="00D16609" w:rsidRDefault="006F2C95" w:rsidP="00D16609">
          <w:pPr>
            <w:pStyle w:val="22"/>
            <w:rPr>
              <w:rFonts w:ascii="Arial" w:eastAsiaTheme="minorEastAsia" w:hAnsi="Arial" w:cs="Arial"/>
              <w:b w:val="0"/>
              <w:noProof/>
              <w:sz w:val="24"/>
              <w:szCs w:val="24"/>
              <w:lang w:eastAsia="ru-RU"/>
            </w:rPr>
          </w:pPr>
          <w:hyperlink w:anchor="_Toc82176083" w:history="1">
            <w:r w:rsidR="00D16609" w:rsidRPr="00D16609">
              <w:rPr>
                <w:rStyle w:val="af3"/>
                <w:rFonts w:ascii="Arial" w:hAnsi="Arial" w:cs="Arial"/>
                <w:b w:val="0"/>
                <w:noProof/>
                <w:sz w:val="24"/>
                <w:szCs w:val="24"/>
              </w:rPr>
              <w:t>6.3.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Наследование политики доступа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_Toc82176083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73</w:t>
            </w:r>
            <w:r w:rsidR="00D16609" w:rsidRPr="00D16609">
              <w:rPr>
                <w:rFonts w:ascii="Arial" w:hAnsi="Arial" w:cs="Arial"/>
                <w:b w:val="0"/>
                <w:noProof/>
                <w:webHidden/>
                <w:sz w:val="24"/>
                <w:szCs w:val="24"/>
              </w:rPr>
              <w:fldChar w:fldCharType="end"/>
            </w:r>
          </w:hyperlink>
        </w:p>
        <w:p w14:paraId="5956C01D" w14:textId="7BD8468B" w:rsidR="00D16609" w:rsidRPr="00D16609" w:rsidRDefault="006F2C95" w:rsidP="00D16609">
          <w:pPr>
            <w:pStyle w:val="22"/>
            <w:rPr>
              <w:rFonts w:ascii="Arial" w:eastAsiaTheme="minorEastAsia" w:hAnsi="Arial" w:cs="Arial"/>
              <w:b w:val="0"/>
              <w:noProof/>
              <w:sz w:val="24"/>
              <w:szCs w:val="24"/>
              <w:lang w:eastAsia="ru-RU"/>
            </w:rPr>
          </w:pPr>
          <w:hyperlink w:anchor="_Toc82176084" w:history="1">
            <w:r w:rsidR="00D16609" w:rsidRPr="00D16609">
              <w:rPr>
                <w:rStyle w:val="af3"/>
                <w:rFonts w:ascii="Arial" w:hAnsi="Arial" w:cs="Arial"/>
                <w:b w:val="0"/>
                <w:noProof/>
                <w:sz w:val="24"/>
                <w:szCs w:val="24"/>
              </w:rPr>
              <w:t>6.4.</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Создание пользователей и групп</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_Toc82176084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74</w:t>
            </w:r>
            <w:r w:rsidR="00D16609" w:rsidRPr="00D16609">
              <w:rPr>
                <w:rFonts w:ascii="Arial" w:hAnsi="Arial" w:cs="Arial"/>
                <w:b w:val="0"/>
                <w:noProof/>
                <w:webHidden/>
                <w:sz w:val="24"/>
                <w:szCs w:val="24"/>
              </w:rPr>
              <w:fldChar w:fldCharType="end"/>
            </w:r>
          </w:hyperlink>
        </w:p>
        <w:p w14:paraId="7014F3CC" w14:textId="4C7DB128" w:rsidR="00D16609" w:rsidRPr="00D16609" w:rsidRDefault="006F2C95" w:rsidP="00D16609">
          <w:pPr>
            <w:pStyle w:val="22"/>
            <w:rPr>
              <w:rFonts w:ascii="Arial" w:eastAsiaTheme="minorEastAsia" w:hAnsi="Arial" w:cs="Arial"/>
              <w:b w:val="0"/>
              <w:noProof/>
              <w:sz w:val="24"/>
              <w:szCs w:val="24"/>
              <w:lang w:eastAsia="ru-RU"/>
            </w:rPr>
          </w:pPr>
          <w:hyperlink w:anchor="_Toc82176085" w:history="1">
            <w:r w:rsidR="00D16609" w:rsidRPr="00D16609">
              <w:rPr>
                <w:rStyle w:val="af3"/>
                <w:rFonts w:ascii="Arial" w:hAnsi="Arial" w:cs="Arial"/>
                <w:b w:val="0"/>
                <w:noProof/>
                <w:sz w:val="24"/>
                <w:szCs w:val="24"/>
              </w:rPr>
              <w:t>6.5.</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Просмотр политик для пользователей</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_Toc82176085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76</w:t>
            </w:r>
            <w:r w:rsidR="00D16609" w:rsidRPr="00D16609">
              <w:rPr>
                <w:rFonts w:ascii="Arial" w:hAnsi="Arial" w:cs="Arial"/>
                <w:b w:val="0"/>
                <w:noProof/>
                <w:webHidden/>
                <w:sz w:val="24"/>
                <w:szCs w:val="24"/>
              </w:rPr>
              <w:fldChar w:fldCharType="end"/>
            </w:r>
          </w:hyperlink>
        </w:p>
        <w:p w14:paraId="6ED9BC16" w14:textId="17D774D1" w:rsidR="00D16609" w:rsidRPr="00D16609" w:rsidRDefault="006F2C95" w:rsidP="00D16609">
          <w:pPr>
            <w:pStyle w:val="22"/>
            <w:rPr>
              <w:rFonts w:ascii="Arial" w:eastAsiaTheme="minorEastAsia" w:hAnsi="Arial" w:cs="Arial"/>
              <w:b w:val="0"/>
              <w:noProof/>
              <w:sz w:val="24"/>
              <w:szCs w:val="24"/>
              <w:lang w:eastAsia="ru-RU"/>
            </w:rPr>
          </w:pPr>
          <w:hyperlink w:anchor="_Toc82176086" w:history="1">
            <w:r w:rsidR="00D16609" w:rsidRPr="00D16609">
              <w:rPr>
                <w:rStyle w:val="af3"/>
                <w:rFonts w:ascii="Arial" w:hAnsi="Arial" w:cs="Arial"/>
                <w:b w:val="0"/>
                <w:noProof/>
                <w:sz w:val="24"/>
                <w:szCs w:val="24"/>
              </w:rPr>
              <w:t>6.6.</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Примеры настройки политики доступа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_Toc82176086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78</w:t>
            </w:r>
            <w:r w:rsidR="00D16609" w:rsidRPr="00D16609">
              <w:rPr>
                <w:rFonts w:ascii="Arial" w:hAnsi="Arial" w:cs="Arial"/>
                <w:b w:val="0"/>
                <w:noProof/>
                <w:webHidden/>
                <w:sz w:val="24"/>
                <w:szCs w:val="24"/>
              </w:rPr>
              <w:fldChar w:fldCharType="end"/>
            </w:r>
          </w:hyperlink>
        </w:p>
        <w:p w14:paraId="3211963F" w14:textId="66E3576A" w:rsidR="00D16609" w:rsidRPr="00D16609" w:rsidRDefault="006F2C95" w:rsidP="00D16609">
          <w:pPr>
            <w:pStyle w:val="32"/>
            <w:rPr>
              <w:rFonts w:ascii="Arial" w:eastAsiaTheme="minorEastAsia" w:hAnsi="Arial" w:cs="Arial"/>
              <w:noProof/>
              <w:sz w:val="24"/>
              <w:szCs w:val="24"/>
              <w:lang w:eastAsia="ru-RU"/>
            </w:rPr>
          </w:pPr>
          <w:hyperlink w:anchor="_Toc82176087" w:history="1">
            <w:r w:rsidR="00D16609" w:rsidRPr="00D16609">
              <w:rPr>
                <w:rStyle w:val="af3"/>
                <w:rFonts w:ascii="Arial" w:hAnsi="Arial" w:cs="Arial"/>
                <w:noProof/>
                <w:sz w:val="24"/>
                <w:szCs w:val="24"/>
              </w:rPr>
              <w:t>6.6.1.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Перемещение процессора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_Toc82176087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80</w:t>
            </w:r>
            <w:r w:rsidR="00D16609" w:rsidRPr="00D16609">
              <w:rPr>
                <w:rFonts w:ascii="Arial" w:hAnsi="Arial" w:cs="Arial"/>
                <w:noProof/>
                <w:webHidden/>
                <w:sz w:val="24"/>
                <w:szCs w:val="24"/>
              </w:rPr>
              <w:fldChar w:fldCharType="end"/>
            </w:r>
          </w:hyperlink>
        </w:p>
        <w:p w14:paraId="67BDCB45" w14:textId="2B93B615" w:rsidR="00D16609" w:rsidRPr="00D16609" w:rsidRDefault="006F2C95" w:rsidP="00D16609">
          <w:pPr>
            <w:pStyle w:val="32"/>
            <w:rPr>
              <w:rFonts w:ascii="Arial" w:eastAsiaTheme="minorEastAsia" w:hAnsi="Arial" w:cs="Arial"/>
              <w:noProof/>
              <w:sz w:val="24"/>
              <w:szCs w:val="24"/>
              <w:lang w:eastAsia="ru-RU"/>
            </w:rPr>
          </w:pPr>
          <w:hyperlink w:anchor="_Toc82176088" w:history="1">
            <w:r w:rsidR="00D16609" w:rsidRPr="00D16609">
              <w:rPr>
                <w:rStyle w:val="af3"/>
                <w:rFonts w:ascii="Arial" w:hAnsi="Arial" w:cs="Arial"/>
                <w:noProof/>
                <w:sz w:val="24"/>
                <w:szCs w:val="24"/>
              </w:rPr>
              <w:t>6.6.2.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Редактирование процессора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_Toc82176088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81</w:t>
            </w:r>
            <w:r w:rsidR="00D16609" w:rsidRPr="00D16609">
              <w:rPr>
                <w:rFonts w:ascii="Arial" w:hAnsi="Arial" w:cs="Arial"/>
                <w:noProof/>
                <w:webHidden/>
                <w:sz w:val="24"/>
                <w:szCs w:val="24"/>
              </w:rPr>
              <w:fldChar w:fldCharType="end"/>
            </w:r>
          </w:hyperlink>
        </w:p>
        <w:p w14:paraId="772C14D8" w14:textId="59426798" w:rsidR="00D16609" w:rsidRPr="00D16609" w:rsidRDefault="006F2C95" w:rsidP="00D16609">
          <w:pPr>
            <w:pStyle w:val="32"/>
            <w:rPr>
              <w:rFonts w:ascii="Arial" w:eastAsiaTheme="minorEastAsia" w:hAnsi="Arial" w:cs="Arial"/>
              <w:noProof/>
              <w:sz w:val="24"/>
              <w:szCs w:val="24"/>
              <w:lang w:eastAsia="ru-RU"/>
            </w:rPr>
          </w:pPr>
          <w:hyperlink w:anchor="_Toc82176089" w:history="1">
            <w:r w:rsidR="00D16609" w:rsidRPr="00D16609">
              <w:rPr>
                <w:rStyle w:val="af3"/>
                <w:rFonts w:ascii="Arial" w:hAnsi="Arial" w:cs="Arial"/>
                <w:noProof/>
                <w:sz w:val="24"/>
                <w:szCs w:val="24"/>
              </w:rPr>
              <w:t>6.6.3.</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Создание подключения</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_Toc82176089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83</w:t>
            </w:r>
            <w:r w:rsidR="00D16609" w:rsidRPr="00D16609">
              <w:rPr>
                <w:rFonts w:ascii="Arial" w:hAnsi="Arial" w:cs="Arial"/>
                <w:noProof/>
                <w:webHidden/>
                <w:sz w:val="24"/>
                <w:szCs w:val="24"/>
              </w:rPr>
              <w:fldChar w:fldCharType="end"/>
            </w:r>
          </w:hyperlink>
        </w:p>
        <w:p w14:paraId="71288931" w14:textId="18A0B831" w:rsidR="00D16609" w:rsidRPr="00D16609" w:rsidRDefault="006F2C95" w:rsidP="00D16609">
          <w:pPr>
            <w:pStyle w:val="32"/>
            <w:rPr>
              <w:rFonts w:ascii="Arial" w:eastAsiaTheme="minorEastAsia" w:hAnsi="Arial" w:cs="Arial"/>
              <w:noProof/>
              <w:sz w:val="24"/>
              <w:szCs w:val="24"/>
              <w:lang w:eastAsia="ru-RU"/>
            </w:rPr>
          </w:pPr>
          <w:hyperlink w:anchor="_Toc82176090" w:history="1">
            <w:r w:rsidR="00D16609" w:rsidRPr="00D16609">
              <w:rPr>
                <w:rStyle w:val="af3"/>
                <w:rFonts w:ascii="Arial" w:hAnsi="Arial" w:cs="Arial"/>
                <w:noProof/>
                <w:sz w:val="24"/>
                <w:szCs w:val="24"/>
              </w:rPr>
              <w:t>6.6.4.</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Редактирование соединения</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_Toc82176090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84</w:t>
            </w:r>
            <w:r w:rsidR="00D16609" w:rsidRPr="00D16609">
              <w:rPr>
                <w:rFonts w:ascii="Arial" w:hAnsi="Arial" w:cs="Arial"/>
                <w:noProof/>
                <w:webHidden/>
                <w:sz w:val="24"/>
                <w:szCs w:val="24"/>
              </w:rPr>
              <w:fldChar w:fldCharType="end"/>
            </w:r>
          </w:hyperlink>
        </w:p>
        <w:p w14:paraId="3B241E34" w14:textId="7417A83C" w:rsidR="00D16609" w:rsidRPr="00D16609" w:rsidRDefault="006F2C95" w:rsidP="00D16609">
          <w:pPr>
            <w:pStyle w:val="22"/>
            <w:rPr>
              <w:rFonts w:ascii="Arial" w:eastAsiaTheme="minorEastAsia" w:hAnsi="Arial" w:cs="Arial"/>
              <w:b w:val="0"/>
              <w:noProof/>
              <w:sz w:val="24"/>
              <w:szCs w:val="24"/>
              <w:lang w:eastAsia="ru-RU"/>
            </w:rPr>
          </w:pPr>
          <w:hyperlink w:anchor="_Toc82176091" w:history="1">
            <w:r w:rsidR="00D16609" w:rsidRPr="00D16609">
              <w:rPr>
                <w:rStyle w:val="af3"/>
                <w:rFonts w:ascii="Arial" w:hAnsi="Arial" w:cs="Arial"/>
                <w:b w:val="0"/>
                <w:noProof/>
                <w:sz w:val="24"/>
                <w:szCs w:val="24"/>
              </w:rPr>
              <w:t>6.7.</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Идентификационные данные узла кластера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_Toc82176091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85</w:t>
            </w:r>
            <w:r w:rsidR="00D16609" w:rsidRPr="00D16609">
              <w:rPr>
                <w:rFonts w:ascii="Arial" w:hAnsi="Arial" w:cs="Arial"/>
                <w:b w:val="0"/>
                <w:noProof/>
                <w:webHidden/>
                <w:sz w:val="24"/>
                <w:szCs w:val="24"/>
              </w:rPr>
              <w:fldChar w:fldCharType="end"/>
            </w:r>
          </w:hyperlink>
        </w:p>
        <w:p w14:paraId="73A77F0A" w14:textId="7EBDA9BD"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092" w:history="1">
            <w:r w:rsidR="00D16609" w:rsidRPr="00D16609">
              <w:rPr>
                <w:rStyle w:val="af3"/>
                <w:rFonts w:ascii="Arial" w:hAnsi="Arial" w:cs="Arial"/>
                <w:b w:val="0"/>
                <w:i w:val="0"/>
                <w:noProof/>
              </w:rPr>
              <w:t>7.</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Кластеризация</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_Toc82176092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88</w:t>
            </w:r>
            <w:r w:rsidR="00D16609" w:rsidRPr="00D16609">
              <w:rPr>
                <w:rFonts w:ascii="Arial" w:hAnsi="Arial" w:cs="Arial"/>
                <w:b w:val="0"/>
                <w:i w:val="0"/>
                <w:noProof/>
                <w:webHidden/>
              </w:rPr>
              <w:fldChar w:fldCharType="end"/>
            </w:r>
          </w:hyperlink>
        </w:p>
        <w:p w14:paraId="7BC18DC7" w14:textId="7F22803B" w:rsidR="00D16609" w:rsidRPr="00D16609" w:rsidRDefault="006F2C95" w:rsidP="00D16609">
          <w:pPr>
            <w:pStyle w:val="22"/>
            <w:rPr>
              <w:rFonts w:ascii="Arial" w:eastAsiaTheme="minorEastAsia" w:hAnsi="Arial" w:cs="Arial"/>
              <w:b w:val="0"/>
              <w:noProof/>
              <w:sz w:val="24"/>
              <w:szCs w:val="24"/>
              <w:lang w:eastAsia="ru-RU"/>
            </w:rPr>
          </w:pPr>
          <w:hyperlink w:anchor="_Toc82176093" w:history="1">
            <w:r w:rsidR="00D16609" w:rsidRPr="00D16609">
              <w:rPr>
                <w:rStyle w:val="af3"/>
                <w:rFonts w:ascii="Arial" w:hAnsi="Arial" w:cs="Arial"/>
                <w:b w:val="0"/>
                <w:noProof/>
                <w:sz w:val="24"/>
                <w:szCs w:val="24"/>
              </w:rPr>
              <w:t>7.1.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Особенности терминологии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_Toc82176093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90</w:t>
            </w:r>
            <w:r w:rsidR="00D16609" w:rsidRPr="00D16609">
              <w:rPr>
                <w:rFonts w:ascii="Arial" w:hAnsi="Arial" w:cs="Arial"/>
                <w:b w:val="0"/>
                <w:noProof/>
                <w:webHidden/>
                <w:sz w:val="24"/>
                <w:szCs w:val="24"/>
              </w:rPr>
              <w:fldChar w:fldCharType="end"/>
            </w:r>
          </w:hyperlink>
        </w:p>
        <w:p w14:paraId="4B6901E7" w14:textId="00F67B88" w:rsidR="00D16609" w:rsidRPr="00D16609" w:rsidRDefault="006F2C95" w:rsidP="00D16609">
          <w:pPr>
            <w:pStyle w:val="32"/>
            <w:rPr>
              <w:rFonts w:ascii="Arial" w:eastAsiaTheme="minorEastAsia" w:hAnsi="Arial" w:cs="Arial"/>
              <w:noProof/>
              <w:sz w:val="24"/>
              <w:szCs w:val="24"/>
              <w:lang w:eastAsia="ru-RU"/>
            </w:rPr>
          </w:pPr>
          <w:hyperlink w:anchor="_Toc82176094" w:history="1">
            <w:r w:rsidR="00D16609" w:rsidRPr="00D16609">
              <w:rPr>
                <w:rStyle w:val="af3"/>
                <w:rFonts w:ascii="Arial" w:hAnsi="Arial" w:cs="Arial"/>
                <w:noProof/>
                <w:sz w:val="24"/>
                <w:szCs w:val="24"/>
              </w:rPr>
              <w:t>7.1.1.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«Координатор» кластера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_Toc82176094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90</w:t>
            </w:r>
            <w:r w:rsidR="00D16609" w:rsidRPr="00D16609">
              <w:rPr>
                <w:rFonts w:ascii="Arial" w:hAnsi="Arial" w:cs="Arial"/>
                <w:noProof/>
                <w:webHidden/>
                <w:sz w:val="24"/>
                <w:szCs w:val="24"/>
              </w:rPr>
              <w:fldChar w:fldCharType="end"/>
            </w:r>
          </w:hyperlink>
        </w:p>
        <w:p w14:paraId="167AE971" w14:textId="6C7019A0" w:rsidR="00D16609" w:rsidRPr="00D16609" w:rsidRDefault="006F2C95" w:rsidP="00D16609">
          <w:pPr>
            <w:pStyle w:val="32"/>
            <w:rPr>
              <w:rFonts w:ascii="Arial" w:eastAsiaTheme="minorEastAsia" w:hAnsi="Arial" w:cs="Arial"/>
              <w:noProof/>
              <w:sz w:val="24"/>
              <w:szCs w:val="24"/>
              <w:lang w:eastAsia="ru-RU"/>
            </w:rPr>
          </w:pPr>
          <w:hyperlink w:anchor="_Toc82176095" w:history="1">
            <w:r w:rsidR="00D16609" w:rsidRPr="00D16609">
              <w:rPr>
                <w:rStyle w:val="af3"/>
                <w:rFonts w:ascii="Arial" w:hAnsi="Arial" w:cs="Arial"/>
                <w:noProof/>
                <w:sz w:val="24"/>
                <w:szCs w:val="24"/>
              </w:rPr>
              <w:t>7.1.2.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Узлы</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_Toc82176095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90</w:t>
            </w:r>
            <w:r w:rsidR="00D16609" w:rsidRPr="00D16609">
              <w:rPr>
                <w:rFonts w:ascii="Arial" w:hAnsi="Arial" w:cs="Arial"/>
                <w:noProof/>
                <w:webHidden/>
                <w:sz w:val="24"/>
                <w:szCs w:val="24"/>
              </w:rPr>
              <w:fldChar w:fldCharType="end"/>
            </w:r>
          </w:hyperlink>
        </w:p>
        <w:p w14:paraId="045A4475" w14:textId="69A09D64" w:rsidR="00D16609" w:rsidRPr="00D16609" w:rsidRDefault="006F2C95" w:rsidP="00D16609">
          <w:pPr>
            <w:pStyle w:val="32"/>
            <w:rPr>
              <w:rFonts w:ascii="Arial" w:eastAsiaTheme="minorEastAsia" w:hAnsi="Arial" w:cs="Arial"/>
              <w:noProof/>
              <w:sz w:val="24"/>
              <w:szCs w:val="24"/>
              <w:lang w:eastAsia="ru-RU"/>
            </w:rPr>
          </w:pPr>
          <w:hyperlink w:anchor="_Toc82176096" w:history="1">
            <w:r w:rsidR="00D16609" w:rsidRPr="00D16609">
              <w:rPr>
                <w:rStyle w:val="af3"/>
                <w:rFonts w:ascii="Arial" w:hAnsi="Arial" w:cs="Arial"/>
                <w:noProof/>
                <w:sz w:val="24"/>
                <w:szCs w:val="24"/>
              </w:rPr>
              <w:t>7.1.3.</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Первичный узел</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_Toc82176096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90</w:t>
            </w:r>
            <w:r w:rsidR="00D16609" w:rsidRPr="00D16609">
              <w:rPr>
                <w:rFonts w:ascii="Arial" w:hAnsi="Arial" w:cs="Arial"/>
                <w:noProof/>
                <w:webHidden/>
                <w:sz w:val="24"/>
                <w:szCs w:val="24"/>
              </w:rPr>
              <w:fldChar w:fldCharType="end"/>
            </w:r>
          </w:hyperlink>
        </w:p>
        <w:p w14:paraId="1600FD05" w14:textId="51B26D46" w:rsidR="00D16609" w:rsidRPr="00D16609" w:rsidRDefault="006F2C95" w:rsidP="00D16609">
          <w:pPr>
            <w:pStyle w:val="32"/>
            <w:rPr>
              <w:rFonts w:ascii="Arial" w:eastAsiaTheme="minorEastAsia" w:hAnsi="Arial" w:cs="Arial"/>
              <w:noProof/>
              <w:sz w:val="24"/>
              <w:szCs w:val="24"/>
              <w:lang w:eastAsia="ru-RU"/>
            </w:rPr>
          </w:pPr>
          <w:hyperlink w:anchor="_Toc82176097" w:history="1">
            <w:r w:rsidR="00D16609" w:rsidRPr="00D16609">
              <w:rPr>
                <w:rStyle w:val="af3"/>
                <w:rFonts w:ascii="Arial" w:hAnsi="Arial" w:cs="Arial"/>
                <w:noProof/>
                <w:sz w:val="24"/>
                <w:szCs w:val="24"/>
              </w:rPr>
              <w:t>7.1.4.</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Изолированные процессоры</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_Toc82176097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91</w:t>
            </w:r>
            <w:r w:rsidR="00D16609" w:rsidRPr="00D16609">
              <w:rPr>
                <w:rFonts w:ascii="Arial" w:hAnsi="Arial" w:cs="Arial"/>
                <w:noProof/>
                <w:webHidden/>
                <w:sz w:val="24"/>
                <w:szCs w:val="24"/>
              </w:rPr>
              <w:fldChar w:fldCharType="end"/>
            </w:r>
          </w:hyperlink>
        </w:p>
        <w:p w14:paraId="3EF76B5A" w14:textId="14B03A23" w:rsidR="00D16609" w:rsidRPr="00D16609" w:rsidRDefault="006F2C95" w:rsidP="00D16609">
          <w:pPr>
            <w:pStyle w:val="32"/>
            <w:rPr>
              <w:rFonts w:ascii="Arial" w:eastAsiaTheme="minorEastAsia" w:hAnsi="Arial" w:cs="Arial"/>
              <w:noProof/>
              <w:sz w:val="24"/>
              <w:szCs w:val="24"/>
              <w:lang w:eastAsia="ru-RU"/>
            </w:rPr>
          </w:pPr>
          <w:hyperlink w:anchor="_Toc82176098" w:history="1">
            <w:r w:rsidR="00D16609" w:rsidRPr="00D16609">
              <w:rPr>
                <w:rStyle w:val="af3"/>
                <w:rFonts w:ascii="Arial" w:hAnsi="Arial" w:cs="Arial"/>
                <w:noProof/>
                <w:sz w:val="24"/>
                <w:szCs w:val="24"/>
              </w:rPr>
              <w:t>7.1.5.</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Такты</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_Toc82176098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91</w:t>
            </w:r>
            <w:r w:rsidR="00D16609" w:rsidRPr="00D16609">
              <w:rPr>
                <w:rFonts w:ascii="Arial" w:hAnsi="Arial" w:cs="Arial"/>
                <w:noProof/>
                <w:webHidden/>
                <w:sz w:val="24"/>
                <w:szCs w:val="24"/>
              </w:rPr>
              <w:fldChar w:fldCharType="end"/>
            </w:r>
          </w:hyperlink>
        </w:p>
        <w:p w14:paraId="34DE40ED" w14:textId="537B8DAF" w:rsidR="00D16609" w:rsidRPr="00D16609" w:rsidRDefault="006F2C95" w:rsidP="00D16609">
          <w:pPr>
            <w:pStyle w:val="22"/>
            <w:rPr>
              <w:rFonts w:ascii="Arial" w:eastAsiaTheme="minorEastAsia" w:hAnsi="Arial" w:cs="Arial"/>
              <w:b w:val="0"/>
              <w:noProof/>
              <w:sz w:val="24"/>
              <w:szCs w:val="24"/>
              <w:lang w:eastAsia="ru-RU"/>
            </w:rPr>
          </w:pPr>
          <w:hyperlink w:anchor="_Toc82176099" w:history="1">
            <w:r w:rsidR="00D16609" w:rsidRPr="00D16609">
              <w:rPr>
                <w:rStyle w:val="af3"/>
                <w:rFonts w:ascii="Arial" w:hAnsi="Arial" w:cs="Arial"/>
                <w:b w:val="0"/>
                <w:noProof/>
                <w:sz w:val="24"/>
                <w:szCs w:val="24"/>
              </w:rPr>
              <w:t>7.2.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Обмен информацией внутри кластера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_Toc82176099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92</w:t>
            </w:r>
            <w:r w:rsidR="00D16609" w:rsidRPr="00D16609">
              <w:rPr>
                <w:rFonts w:ascii="Arial" w:hAnsi="Arial" w:cs="Arial"/>
                <w:b w:val="0"/>
                <w:noProof/>
                <w:webHidden/>
                <w:sz w:val="24"/>
                <w:szCs w:val="24"/>
              </w:rPr>
              <w:fldChar w:fldCharType="end"/>
            </w:r>
          </w:hyperlink>
        </w:p>
        <w:p w14:paraId="4D6D86C9" w14:textId="7EBCEFC7" w:rsidR="00D16609" w:rsidRPr="00D16609" w:rsidRDefault="006F2C95" w:rsidP="00D16609">
          <w:pPr>
            <w:pStyle w:val="22"/>
            <w:rPr>
              <w:rFonts w:ascii="Arial" w:eastAsiaTheme="minorEastAsia" w:hAnsi="Arial" w:cs="Arial"/>
              <w:b w:val="0"/>
              <w:noProof/>
              <w:sz w:val="24"/>
              <w:szCs w:val="24"/>
              <w:lang w:eastAsia="ru-RU"/>
            </w:rPr>
          </w:pPr>
          <w:hyperlink w:anchor="_Toc82176100" w:history="1">
            <w:r w:rsidR="00D16609" w:rsidRPr="00D16609">
              <w:rPr>
                <w:rStyle w:val="af3"/>
                <w:rFonts w:ascii="Arial" w:hAnsi="Arial" w:cs="Arial"/>
                <w:b w:val="0"/>
                <w:noProof/>
                <w:sz w:val="24"/>
                <w:szCs w:val="24"/>
              </w:rPr>
              <w:t>7.3.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Управление узлами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_Toc82176100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93</w:t>
            </w:r>
            <w:r w:rsidR="00D16609" w:rsidRPr="00D16609">
              <w:rPr>
                <w:rFonts w:ascii="Arial" w:hAnsi="Arial" w:cs="Arial"/>
                <w:b w:val="0"/>
                <w:noProof/>
                <w:webHidden/>
                <w:sz w:val="24"/>
                <w:szCs w:val="24"/>
              </w:rPr>
              <w:fldChar w:fldCharType="end"/>
            </w:r>
          </w:hyperlink>
        </w:p>
        <w:p w14:paraId="7DD899D1" w14:textId="58F01BC6" w:rsidR="00D16609" w:rsidRPr="00D16609" w:rsidRDefault="006F2C95" w:rsidP="00D16609">
          <w:pPr>
            <w:pStyle w:val="32"/>
            <w:rPr>
              <w:rFonts w:ascii="Arial" w:eastAsiaTheme="minorEastAsia" w:hAnsi="Arial" w:cs="Arial"/>
              <w:noProof/>
              <w:sz w:val="24"/>
              <w:szCs w:val="24"/>
              <w:lang w:eastAsia="ru-RU"/>
            </w:rPr>
          </w:pPr>
          <w:hyperlink w:anchor="_Toc82176101" w:history="1">
            <w:r w:rsidR="00D16609" w:rsidRPr="00D16609">
              <w:rPr>
                <w:rStyle w:val="af3"/>
                <w:rFonts w:ascii="Arial" w:hAnsi="Arial" w:cs="Arial"/>
                <w:noProof/>
                <w:sz w:val="24"/>
                <w:szCs w:val="24"/>
              </w:rPr>
              <w:t>7.3.1.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Отключение узлов</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_Toc82176101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93</w:t>
            </w:r>
            <w:r w:rsidR="00D16609" w:rsidRPr="00D16609">
              <w:rPr>
                <w:rFonts w:ascii="Arial" w:hAnsi="Arial" w:cs="Arial"/>
                <w:noProof/>
                <w:webHidden/>
                <w:sz w:val="24"/>
                <w:szCs w:val="24"/>
              </w:rPr>
              <w:fldChar w:fldCharType="end"/>
            </w:r>
          </w:hyperlink>
        </w:p>
        <w:p w14:paraId="7991EE18" w14:textId="2A829819" w:rsidR="00D16609" w:rsidRPr="00D16609" w:rsidRDefault="006F2C95" w:rsidP="00D16609">
          <w:pPr>
            <w:pStyle w:val="32"/>
            <w:rPr>
              <w:rFonts w:ascii="Arial" w:eastAsiaTheme="minorEastAsia" w:hAnsi="Arial" w:cs="Arial"/>
              <w:noProof/>
              <w:sz w:val="24"/>
              <w:szCs w:val="24"/>
              <w:lang w:eastAsia="ru-RU"/>
            </w:rPr>
          </w:pPr>
          <w:hyperlink w:anchor="_Toc82176102" w:history="1">
            <w:r w:rsidR="00D16609" w:rsidRPr="00D16609">
              <w:rPr>
                <w:rStyle w:val="af3"/>
                <w:rFonts w:ascii="Arial" w:hAnsi="Arial" w:cs="Arial"/>
                <w:noProof/>
                <w:sz w:val="24"/>
                <w:szCs w:val="24"/>
              </w:rPr>
              <w:t>7.3.2.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Выгрузка узлов</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_Toc82176102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93</w:t>
            </w:r>
            <w:r w:rsidR="00D16609" w:rsidRPr="00D16609">
              <w:rPr>
                <w:rFonts w:ascii="Arial" w:hAnsi="Arial" w:cs="Arial"/>
                <w:noProof/>
                <w:webHidden/>
                <w:sz w:val="24"/>
                <w:szCs w:val="24"/>
              </w:rPr>
              <w:fldChar w:fldCharType="end"/>
            </w:r>
          </w:hyperlink>
        </w:p>
        <w:p w14:paraId="6E6802A1" w14:textId="1F0BCED8" w:rsidR="00D16609" w:rsidRPr="00D16609" w:rsidRDefault="006F2C95" w:rsidP="00D16609">
          <w:pPr>
            <w:pStyle w:val="32"/>
            <w:rPr>
              <w:rFonts w:ascii="Arial" w:eastAsiaTheme="minorEastAsia" w:hAnsi="Arial" w:cs="Arial"/>
              <w:noProof/>
              <w:sz w:val="24"/>
              <w:szCs w:val="24"/>
              <w:lang w:eastAsia="ru-RU"/>
            </w:rPr>
          </w:pPr>
          <w:hyperlink w:anchor="_Toc82176103" w:history="1">
            <w:r w:rsidR="00D16609" w:rsidRPr="00D16609">
              <w:rPr>
                <w:rStyle w:val="af3"/>
                <w:rFonts w:ascii="Arial" w:hAnsi="Arial" w:cs="Arial"/>
                <w:noProof/>
                <w:sz w:val="24"/>
                <w:szCs w:val="24"/>
              </w:rPr>
              <w:t>7.3.3.</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Удаление узла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_Toc82176103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94</w:t>
            </w:r>
            <w:r w:rsidR="00D16609" w:rsidRPr="00D16609">
              <w:rPr>
                <w:rFonts w:ascii="Arial" w:hAnsi="Arial" w:cs="Arial"/>
                <w:noProof/>
                <w:webHidden/>
                <w:sz w:val="24"/>
                <w:szCs w:val="24"/>
              </w:rPr>
              <w:fldChar w:fldCharType="end"/>
            </w:r>
          </w:hyperlink>
        </w:p>
        <w:p w14:paraId="2739DAB1" w14:textId="60F9BDB7" w:rsidR="00D16609" w:rsidRPr="00D16609" w:rsidRDefault="006F2C95" w:rsidP="00D16609">
          <w:pPr>
            <w:pStyle w:val="32"/>
            <w:rPr>
              <w:rFonts w:ascii="Arial" w:eastAsiaTheme="minorEastAsia" w:hAnsi="Arial" w:cs="Arial"/>
              <w:noProof/>
              <w:sz w:val="24"/>
              <w:szCs w:val="24"/>
              <w:lang w:eastAsia="ru-RU"/>
            </w:rPr>
          </w:pPr>
          <w:hyperlink w:anchor="_Toc82176104" w:history="1">
            <w:r w:rsidR="00D16609" w:rsidRPr="00D16609">
              <w:rPr>
                <w:rStyle w:val="af3"/>
                <w:rFonts w:ascii="Arial" w:hAnsi="Arial" w:cs="Arial"/>
                <w:noProof/>
                <w:sz w:val="24"/>
                <w:szCs w:val="24"/>
              </w:rPr>
              <w:t>7.3.4.</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Вывод узла из эксплуатации</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_Toc82176104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94</w:t>
            </w:r>
            <w:r w:rsidR="00D16609" w:rsidRPr="00D16609">
              <w:rPr>
                <w:rFonts w:ascii="Arial" w:hAnsi="Arial" w:cs="Arial"/>
                <w:noProof/>
                <w:webHidden/>
                <w:sz w:val="24"/>
                <w:szCs w:val="24"/>
              </w:rPr>
              <w:fldChar w:fldCharType="end"/>
            </w:r>
          </w:hyperlink>
        </w:p>
        <w:p w14:paraId="71878A0B" w14:textId="461AFE26" w:rsidR="00D16609" w:rsidRPr="00D16609" w:rsidRDefault="006F2C95" w:rsidP="00D16609">
          <w:pPr>
            <w:pStyle w:val="22"/>
            <w:rPr>
              <w:rFonts w:ascii="Arial" w:eastAsiaTheme="minorEastAsia" w:hAnsi="Arial" w:cs="Arial"/>
              <w:b w:val="0"/>
              <w:noProof/>
              <w:sz w:val="24"/>
              <w:szCs w:val="24"/>
              <w:lang w:eastAsia="ru-RU"/>
            </w:rPr>
          </w:pPr>
          <w:hyperlink w:anchor="_Toc82176105" w:history="1">
            <w:r w:rsidR="00D16609" w:rsidRPr="00D16609">
              <w:rPr>
                <w:rStyle w:val="af3"/>
                <w:rFonts w:ascii="Arial" w:hAnsi="Arial" w:cs="Arial"/>
                <w:b w:val="0"/>
                <w:noProof/>
                <w:sz w:val="24"/>
                <w:szCs w:val="24"/>
              </w:rPr>
              <w:t>7.4.</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«Выборы» потока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_Toc82176105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95</w:t>
            </w:r>
            <w:r w:rsidR="00D16609" w:rsidRPr="00D16609">
              <w:rPr>
                <w:rFonts w:ascii="Arial" w:hAnsi="Arial" w:cs="Arial"/>
                <w:b w:val="0"/>
                <w:noProof/>
                <w:webHidden/>
                <w:sz w:val="24"/>
                <w:szCs w:val="24"/>
              </w:rPr>
              <w:fldChar w:fldCharType="end"/>
            </w:r>
          </w:hyperlink>
        </w:p>
        <w:p w14:paraId="77C7CEB7" w14:textId="240224A5" w:rsidR="00D16609" w:rsidRPr="00D16609" w:rsidRDefault="006F2C95" w:rsidP="00D16609">
          <w:pPr>
            <w:pStyle w:val="22"/>
            <w:rPr>
              <w:rFonts w:ascii="Arial" w:eastAsiaTheme="minorEastAsia" w:hAnsi="Arial" w:cs="Arial"/>
              <w:b w:val="0"/>
              <w:noProof/>
              <w:sz w:val="24"/>
              <w:szCs w:val="24"/>
              <w:lang w:eastAsia="ru-RU"/>
            </w:rPr>
          </w:pPr>
          <w:hyperlink w:anchor="_Toc82176106" w:history="1">
            <w:r w:rsidR="00D16609" w:rsidRPr="00D16609">
              <w:rPr>
                <w:rStyle w:val="af3"/>
                <w:rFonts w:ascii="Arial" w:hAnsi="Arial" w:cs="Arial"/>
                <w:b w:val="0"/>
                <w:noProof/>
                <w:sz w:val="24"/>
                <w:szCs w:val="24"/>
              </w:rPr>
              <w:t>7.5.</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Базовая настройка кластера</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_Toc82176106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97</w:t>
            </w:r>
            <w:r w:rsidR="00D16609" w:rsidRPr="00D16609">
              <w:rPr>
                <w:rFonts w:ascii="Arial" w:hAnsi="Arial" w:cs="Arial"/>
                <w:b w:val="0"/>
                <w:noProof/>
                <w:webHidden/>
                <w:sz w:val="24"/>
                <w:szCs w:val="24"/>
              </w:rPr>
              <w:fldChar w:fldCharType="end"/>
            </w:r>
          </w:hyperlink>
        </w:p>
        <w:p w14:paraId="47523319" w14:textId="0770B0F3"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107" w:history="1">
            <w:r w:rsidR="00D16609" w:rsidRPr="00D16609">
              <w:rPr>
                <w:rStyle w:val="af3"/>
                <w:rFonts w:ascii="Arial" w:hAnsi="Arial" w:cs="Arial"/>
                <w:b w:val="0"/>
                <w:i w:val="0"/>
                <w:noProof/>
              </w:rPr>
              <w:t>8.</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Обновление системы</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_Toc82176107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100</w:t>
            </w:r>
            <w:r w:rsidR="00D16609" w:rsidRPr="00D16609">
              <w:rPr>
                <w:rFonts w:ascii="Arial" w:hAnsi="Arial" w:cs="Arial"/>
                <w:b w:val="0"/>
                <w:i w:val="0"/>
                <w:noProof/>
                <w:webHidden/>
              </w:rPr>
              <w:fldChar w:fldCharType="end"/>
            </w:r>
          </w:hyperlink>
        </w:p>
        <w:p w14:paraId="377F2039" w14:textId="053E52E0" w:rsidR="00D16609" w:rsidRPr="00D16609" w:rsidRDefault="006F2C95" w:rsidP="00D16609">
          <w:pPr>
            <w:pStyle w:val="22"/>
            <w:rPr>
              <w:rFonts w:ascii="Arial" w:eastAsiaTheme="minorEastAsia" w:hAnsi="Arial" w:cs="Arial"/>
              <w:b w:val="0"/>
              <w:noProof/>
              <w:sz w:val="24"/>
              <w:szCs w:val="24"/>
              <w:lang w:eastAsia="ru-RU"/>
            </w:rPr>
          </w:pPr>
          <w:hyperlink w:anchor="_Toc82176108" w:history="1">
            <w:r w:rsidR="00D16609" w:rsidRPr="00D16609">
              <w:rPr>
                <w:rStyle w:val="af3"/>
                <w:rFonts w:ascii="Arial" w:hAnsi="Arial" w:cs="Arial"/>
                <w:b w:val="0"/>
                <w:noProof/>
                <w:sz w:val="24"/>
                <w:szCs w:val="24"/>
              </w:rPr>
              <w:t>8.1.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Предварительные шаги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_Toc82176108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101</w:t>
            </w:r>
            <w:r w:rsidR="00D16609" w:rsidRPr="00D16609">
              <w:rPr>
                <w:rFonts w:ascii="Arial" w:hAnsi="Arial" w:cs="Arial"/>
                <w:b w:val="0"/>
                <w:noProof/>
                <w:webHidden/>
                <w:sz w:val="24"/>
                <w:szCs w:val="24"/>
              </w:rPr>
              <w:fldChar w:fldCharType="end"/>
            </w:r>
          </w:hyperlink>
        </w:p>
        <w:p w14:paraId="2303F1E4" w14:textId="458EE940" w:rsidR="00D16609" w:rsidRPr="00D16609" w:rsidRDefault="006F2C95" w:rsidP="00D16609">
          <w:pPr>
            <w:pStyle w:val="32"/>
            <w:rPr>
              <w:rFonts w:ascii="Arial" w:eastAsiaTheme="minorEastAsia" w:hAnsi="Arial" w:cs="Arial"/>
              <w:noProof/>
              <w:sz w:val="24"/>
              <w:szCs w:val="24"/>
              <w:lang w:eastAsia="ru-RU"/>
            </w:rPr>
          </w:pPr>
          <w:hyperlink w:anchor="_Toc82176109" w:history="1">
            <w:r w:rsidR="00D16609" w:rsidRPr="00D16609">
              <w:rPr>
                <w:rStyle w:val="af3"/>
                <w:rFonts w:ascii="Arial" w:hAnsi="Arial" w:cs="Arial"/>
                <w:noProof/>
                <w:sz w:val="24"/>
                <w:szCs w:val="24"/>
              </w:rPr>
              <w:t>8.1.1.</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Сохранение пользовательских процессоров</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_Toc82176109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101</w:t>
            </w:r>
            <w:r w:rsidR="00D16609" w:rsidRPr="00D16609">
              <w:rPr>
                <w:rFonts w:ascii="Arial" w:hAnsi="Arial" w:cs="Arial"/>
                <w:noProof/>
                <w:webHidden/>
                <w:sz w:val="24"/>
                <w:szCs w:val="24"/>
              </w:rPr>
              <w:fldChar w:fldCharType="end"/>
            </w:r>
          </w:hyperlink>
        </w:p>
        <w:p w14:paraId="696380BB" w14:textId="0A2518FB" w:rsidR="00D16609" w:rsidRPr="00D16609" w:rsidRDefault="006F2C95" w:rsidP="00D16609">
          <w:pPr>
            <w:pStyle w:val="32"/>
            <w:rPr>
              <w:rFonts w:ascii="Arial" w:eastAsiaTheme="minorEastAsia" w:hAnsi="Arial" w:cs="Arial"/>
              <w:noProof/>
              <w:sz w:val="24"/>
              <w:szCs w:val="24"/>
              <w:lang w:eastAsia="ru-RU"/>
            </w:rPr>
          </w:pPr>
          <w:hyperlink w:anchor="_Toc82176110" w:history="1">
            <w:r w:rsidR="00D16609" w:rsidRPr="00D16609">
              <w:rPr>
                <w:rStyle w:val="af3"/>
                <w:rFonts w:ascii="Arial" w:hAnsi="Arial" w:cs="Arial"/>
                <w:noProof/>
                <w:sz w:val="24"/>
                <w:szCs w:val="24"/>
              </w:rPr>
              <w:t>8.1.2.</w:t>
            </w:r>
            <w:r w:rsidR="00D16609" w:rsidRPr="00D16609">
              <w:rPr>
                <w:rFonts w:ascii="Arial" w:eastAsiaTheme="minorEastAsia" w:hAnsi="Arial" w:cs="Arial"/>
                <w:noProof/>
                <w:sz w:val="24"/>
                <w:szCs w:val="24"/>
                <w:lang w:eastAsia="ru-RU"/>
              </w:rPr>
              <w:tab/>
            </w:r>
            <w:r w:rsidR="00D16609" w:rsidRPr="00D16609">
              <w:rPr>
                <w:rStyle w:val="af3"/>
                <w:rFonts w:ascii="Arial" w:hAnsi="Arial" w:cs="Arial"/>
                <w:noProof/>
                <w:sz w:val="24"/>
                <w:szCs w:val="24"/>
              </w:rPr>
              <w:t>Подготовка кластера</w:t>
            </w:r>
            <w:r w:rsidR="00D16609" w:rsidRPr="00D16609">
              <w:rPr>
                <w:rFonts w:ascii="Arial" w:hAnsi="Arial" w:cs="Arial"/>
                <w:noProof/>
                <w:webHidden/>
                <w:sz w:val="24"/>
                <w:szCs w:val="24"/>
              </w:rPr>
              <w:tab/>
            </w:r>
            <w:r w:rsidR="00D16609" w:rsidRPr="00D16609">
              <w:rPr>
                <w:rFonts w:ascii="Arial" w:hAnsi="Arial" w:cs="Arial"/>
                <w:noProof/>
                <w:webHidden/>
                <w:sz w:val="24"/>
                <w:szCs w:val="24"/>
              </w:rPr>
              <w:fldChar w:fldCharType="begin"/>
            </w:r>
            <w:r w:rsidR="00D16609" w:rsidRPr="00D16609">
              <w:rPr>
                <w:rFonts w:ascii="Arial" w:hAnsi="Arial" w:cs="Arial"/>
                <w:noProof/>
                <w:webHidden/>
                <w:sz w:val="24"/>
                <w:szCs w:val="24"/>
              </w:rPr>
              <w:instrText xml:space="preserve"> PAGEREF _Toc82176110 \h </w:instrText>
            </w:r>
            <w:r w:rsidR="00D16609" w:rsidRPr="00D16609">
              <w:rPr>
                <w:rFonts w:ascii="Arial" w:hAnsi="Arial" w:cs="Arial"/>
                <w:noProof/>
                <w:webHidden/>
                <w:sz w:val="24"/>
                <w:szCs w:val="24"/>
              </w:rPr>
            </w:r>
            <w:r w:rsidR="00D16609" w:rsidRPr="00D16609">
              <w:rPr>
                <w:rFonts w:ascii="Arial" w:hAnsi="Arial" w:cs="Arial"/>
                <w:noProof/>
                <w:webHidden/>
                <w:sz w:val="24"/>
                <w:szCs w:val="24"/>
              </w:rPr>
              <w:fldChar w:fldCharType="separate"/>
            </w:r>
            <w:r w:rsidR="00656AEF">
              <w:rPr>
                <w:rFonts w:ascii="Arial" w:hAnsi="Arial" w:cs="Arial"/>
                <w:noProof/>
                <w:webHidden/>
                <w:sz w:val="24"/>
                <w:szCs w:val="24"/>
              </w:rPr>
              <w:t>101</w:t>
            </w:r>
            <w:r w:rsidR="00D16609" w:rsidRPr="00D16609">
              <w:rPr>
                <w:rFonts w:ascii="Arial" w:hAnsi="Arial" w:cs="Arial"/>
                <w:noProof/>
                <w:webHidden/>
                <w:sz w:val="24"/>
                <w:szCs w:val="24"/>
              </w:rPr>
              <w:fldChar w:fldCharType="end"/>
            </w:r>
          </w:hyperlink>
        </w:p>
        <w:p w14:paraId="294E7C06" w14:textId="05BDE6C0" w:rsidR="00D16609" w:rsidRPr="00D16609" w:rsidRDefault="006F2C95" w:rsidP="00D16609">
          <w:pPr>
            <w:pStyle w:val="22"/>
            <w:rPr>
              <w:rFonts w:ascii="Arial" w:eastAsiaTheme="minorEastAsia" w:hAnsi="Arial" w:cs="Arial"/>
              <w:b w:val="0"/>
              <w:noProof/>
              <w:sz w:val="24"/>
              <w:szCs w:val="24"/>
              <w:lang w:eastAsia="ru-RU"/>
            </w:rPr>
          </w:pPr>
          <w:hyperlink w:anchor="_Toc82176111" w:history="1">
            <w:r w:rsidR="00D16609" w:rsidRPr="00D16609">
              <w:rPr>
                <w:rStyle w:val="af3"/>
                <w:rFonts w:ascii="Arial" w:hAnsi="Arial" w:cs="Arial"/>
                <w:b w:val="0"/>
                <w:noProof/>
                <w:sz w:val="24"/>
                <w:szCs w:val="24"/>
              </w:rPr>
              <w:t>8.2.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Общие шаги</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_Toc82176111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105</w:t>
            </w:r>
            <w:r w:rsidR="00D16609" w:rsidRPr="00D16609">
              <w:rPr>
                <w:rFonts w:ascii="Arial" w:hAnsi="Arial" w:cs="Arial"/>
                <w:b w:val="0"/>
                <w:noProof/>
                <w:webHidden/>
                <w:sz w:val="24"/>
                <w:szCs w:val="24"/>
              </w:rPr>
              <w:fldChar w:fldCharType="end"/>
            </w:r>
          </w:hyperlink>
        </w:p>
        <w:p w14:paraId="42F8AFD9" w14:textId="780B674E" w:rsidR="00D16609" w:rsidRPr="00D16609" w:rsidRDefault="006F2C95" w:rsidP="00D16609">
          <w:pPr>
            <w:pStyle w:val="13"/>
            <w:tabs>
              <w:tab w:val="left" w:pos="426"/>
              <w:tab w:val="right" w:leader="dot" w:pos="9345"/>
            </w:tabs>
            <w:spacing w:before="0"/>
            <w:ind w:firstLine="0"/>
            <w:rPr>
              <w:rFonts w:ascii="Arial" w:eastAsiaTheme="minorEastAsia" w:hAnsi="Arial" w:cs="Arial"/>
              <w:b w:val="0"/>
              <w:bCs w:val="0"/>
              <w:i w:val="0"/>
              <w:iCs w:val="0"/>
              <w:noProof/>
              <w:lang w:eastAsia="ru-RU"/>
            </w:rPr>
          </w:pPr>
          <w:hyperlink w:anchor="_Toc82176112" w:history="1">
            <w:r w:rsidR="00D16609" w:rsidRPr="00D16609">
              <w:rPr>
                <w:rStyle w:val="af3"/>
                <w:rFonts w:ascii="Arial" w:hAnsi="Arial" w:cs="Arial"/>
                <w:b w:val="0"/>
                <w:i w:val="0"/>
                <w:noProof/>
              </w:rPr>
              <w:t>9.</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Контроль целостности</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_Toc82176112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107</w:t>
            </w:r>
            <w:r w:rsidR="00D16609" w:rsidRPr="00D16609">
              <w:rPr>
                <w:rFonts w:ascii="Arial" w:hAnsi="Arial" w:cs="Arial"/>
                <w:b w:val="0"/>
                <w:i w:val="0"/>
                <w:noProof/>
                <w:webHidden/>
              </w:rPr>
              <w:fldChar w:fldCharType="end"/>
            </w:r>
          </w:hyperlink>
        </w:p>
        <w:p w14:paraId="597EDE1D" w14:textId="47B6A848" w:rsidR="00D16609" w:rsidRPr="00D16609" w:rsidRDefault="006F2C95" w:rsidP="00D16609">
          <w:pPr>
            <w:pStyle w:val="22"/>
            <w:rPr>
              <w:rFonts w:ascii="Arial" w:eastAsiaTheme="minorEastAsia" w:hAnsi="Arial" w:cs="Arial"/>
              <w:b w:val="0"/>
              <w:noProof/>
              <w:sz w:val="24"/>
              <w:szCs w:val="24"/>
              <w:lang w:eastAsia="ru-RU"/>
            </w:rPr>
          </w:pPr>
          <w:hyperlink w:anchor="_Toc82176113" w:history="1">
            <w:r w:rsidR="00D16609" w:rsidRPr="00D16609">
              <w:rPr>
                <w:rStyle w:val="af3"/>
                <w:rFonts w:ascii="Arial" w:hAnsi="Arial" w:cs="Arial"/>
                <w:b w:val="0"/>
                <w:noProof/>
                <w:sz w:val="24"/>
                <w:szCs w:val="24"/>
              </w:rPr>
              <w:t>9.1.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Утилита генерации хэш-сумм DFSumGenerator</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_Toc82176113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107</w:t>
            </w:r>
            <w:r w:rsidR="00D16609" w:rsidRPr="00D16609">
              <w:rPr>
                <w:rFonts w:ascii="Arial" w:hAnsi="Arial" w:cs="Arial"/>
                <w:b w:val="0"/>
                <w:noProof/>
                <w:webHidden/>
                <w:sz w:val="24"/>
                <w:szCs w:val="24"/>
              </w:rPr>
              <w:fldChar w:fldCharType="end"/>
            </w:r>
          </w:hyperlink>
        </w:p>
        <w:p w14:paraId="731BE6E8" w14:textId="7B196900" w:rsidR="00D16609" w:rsidRPr="00D16609" w:rsidRDefault="006F2C95" w:rsidP="00D16609">
          <w:pPr>
            <w:pStyle w:val="22"/>
            <w:rPr>
              <w:rFonts w:ascii="Arial" w:eastAsiaTheme="minorEastAsia" w:hAnsi="Arial" w:cs="Arial"/>
              <w:b w:val="0"/>
              <w:noProof/>
              <w:sz w:val="24"/>
              <w:szCs w:val="24"/>
              <w:lang w:eastAsia="ru-RU"/>
            </w:rPr>
          </w:pPr>
          <w:hyperlink w:anchor="_Toc82176114" w:history="1">
            <w:r w:rsidR="00D16609" w:rsidRPr="00D16609">
              <w:rPr>
                <w:rStyle w:val="af3"/>
                <w:rFonts w:ascii="Arial" w:hAnsi="Arial" w:cs="Arial"/>
                <w:b w:val="0"/>
                <w:noProof/>
                <w:sz w:val="24"/>
                <w:szCs w:val="24"/>
              </w:rPr>
              <w:t>9.2.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Утилита проверки хэш-сумм DFSumChecker</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_Toc82176114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108</w:t>
            </w:r>
            <w:r w:rsidR="00D16609" w:rsidRPr="00D16609">
              <w:rPr>
                <w:rFonts w:ascii="Arial" w:hAnsi="Arial" w:cs="Arial"/>
                <w:b w:val="0"/>
                <w:noProof/>
                <w:webHidden/>
                <w:sz w:val="24"/>
                <w:szCs w:val="24"/>
              </w:rPr>
              <w:fldChar w:fldCharType="end"/>
            </w:r>
          </w:hyperlink>
        </w:p>
        <w:p w14:paraId="10765376" w14:textId="455088F1" w:rsidR="00D16609" w:rsidRPr="00D16609" w:rsidRDefault="006F2C95" w:rsidP="00D16609">
          <w:pPr>
            <w:pStyle w:val="13"/>
            <w:tabs>
              <w:tab w:val="left" w:pos="426"/>
              <w:tab w:val="left" w:pos="1400"/>
              <w:tab w:val="right" w:leader="dot" w:pos="9345"/>
            </w:tabs>
            <w:spacing w:before="0"/>
            <w:ind w:firstLine="0"/>
            <w:rPr>
              <w:rFonts w:ascii="Arial" w:eastAsiaTheme="minorEastAsia" w:hAnsi="Arial" w:cs="Arial"/>
              <w:b w:val="0"/>
              <w:bCs w:val="0"/>
              <w:i w:val="0"/>
              <w:iCs w:val="0"/>
              <w:noProof/>
              <w:lang w:eastAsia="ru-RU"/>
            </w:rPr>
          </w:pPr>
          <w:hyperlink w:anchor="_Toc82176115" w:history="1">
            <w:r w:rsidR="00D16609" w:rsidRPr="00D16609">
              <w:rPr>
                <w:rStyle w:val="af3"/>
                <w:rFonts w:ascii="Arial" w:hAnsi="Arial" w:cs="Arial"/>
                <w:b w:val="0"/>
                <w:i w:val="0"/>
                <w:noProof/>
              </w:rPr>
              <w:t>10.</w:t>
            </w:r>
            <w:r w:rsidR="00D16609" w:rsidRPr="00D16609">
              <w:rPr>
                <w:rFonts w:ascii="Arial" w:eastAsiaTheme="minorEastAsia" w:hAnsi="Arial" w:cs="Arial"/>
                <w:b w:val="0"/>
                <w:bCs w:val="0"/>
                <w:i w:val="0"/>
                <w:iCs w:val="0"/>
                <w:noProof/>
                <w:lang w:eastAsia="ru-RU"/>
              </w:rPr>
              <w:tab/>
            </w:r>
            <w:r w:rsidR="00D16609" w:rsidRPr="00D16609">
              <w:rPr>
                <w:rStyle w:val="af3"/>
                <w:rFonts w:ascii="Arial" w:hAnsi="Arial" w:cs="Arial"/>
                <w:b w:val="0"/>
                <w:i w:val="0"/>
                <w:noProof/>
              </w:rPr>
              <w:t>Правила приёмки</w:t>
            </w:r>
            <w:r w:rsidR="00D16609" w:rsidRPr="00D16609">
              <w:rPr>
                <w:rFonts w:ascii="Arial" w:hAnsi="Arial" w:cs="Arial"/>
                <w:b w:val="0"/>
                <w:i w:val="0"/>
                <w:noProof/>
                <w:webHidden/>
              </w:rPr>
              <w:tab/>
            </w:r>
            <w:r w:rsidR="00D16609" w:rsidRPr="00D16609">
              <w:rPr>
                <w:rFonts w:ascii="Arial" w:hAnsi="Arial" w:cs="Arial"/>
                <w:b w:val="0"/>
                <w:i w:val="0"/>
                <w:noProof/>
                <w:webHidden/>
              </w:rPr>
              <w:fldChar w:fldCharType="begin"/>
            </w:r>
            <w:r w:rsidR="00D16609" w:rsidRPr="00D16609">
              <w:rPr>
                <w:rFonts w:ascii="Arial" w:hAnsi="Arial" w:cs="Arial"/>
                <w:b w:val="0"/>
                <w:i w:val="0"/>
                <w:noProof/>
                <w:webHidden/>
              </w:rPr>
              <w:instrText xml:space="preserve"> PAGEREF _Toc82176115 \h </w:instrText>
            </w:r>
            <w:r w:rsidR="00D16609" w:rsidRPr="00D16609">
              <w:rPr>
                <w:rFonts w:ascii="Arial" w:hAnsi="Arial" w:cs="Arial"/>
                <w:b w:val="0"/>
                <w:i w:val="0"/>
                <w:noProof/>
                <w:webHidden/>
              </w:rPr>
            </w:r>
            <w:r w:rsidR="00D16609" w:rsidRPr="00D16609">
              <w:rPr>
                <w:rFonts w:ascii="Arial" w:hAnsi="Arial" w:cs="Arial"/>
                <w:b w:val="0"/>
                <w:i w:val="0"/>
                <w:noProof/>
                <w:webHidden/>
              </w:rPr>
              <w:fldChar w:fldCharType="separate"/>
            </w:r>
            <w:r w:rsidR="00656AEF">
              <w:rPr>
                <w:rFonts w:ascii="Arial" w:hAnsi="Arial" w:cs="Arial"/>
                <w:b w:val="0"/>
                <w:i w:val="0"/>
                <w:noProof/>
                <w:webHidden/>
              </w:rPr>
              <w:t>109</w:t>
            </w:r>
            <w:r w:rsidR="00D16609" w:rsidRPr="00D16609">
              <w:rPr>
                <w:rFonts w:ascii="Arial" w:hAnsi="Arial" w:cs="Arial"/>
                <w:b w:val="0"/>
                <w:i w:val="0"/>
                <w:noProof/>
                <w:webHidden/>
              </w:rPr>
              <w:fldChar w:fldCharType="end"/>
            </w:r>
          </w:hyperlink>
        </w:p>
        <w:p w14:paraId="266C8F0A" w14:textId="0733853C" w:rsidR="00D16609" w:rsidRPr="00D16609" w:rsidRDefault="006F2C95" w:rsidP="00D16609">
          <w:pPr>
            <w:pStyle w:val="22"/>
            <w:rPr>
              <w:rFonts w:ascii="Arial" w:eastAsiaTheme="minorEastAsia" w:hAnsi="Arial" w:cs="Arial"/>
              <w:b w:val="0"/>
              <w:noProof/>
              <w:sz w:val="24"/>
              <w:szCs w:val="24"/>
              <w:lang w:eastAsia="ru-RU"/>
            </w:rPr>
          </w:pPr>
          <w:hyperlink w:anchor="_Toc82176116" w:history="1">
            <w:r w:rsidR="00D16609" w:rsidRPr="00D16609">
              <w:rPr>
                <w:rStyle w:val="af3"/>
                <w:rFonts w:ascii="Arial" w:hAnsi="Arial" w:cs="Arial"/>
                <w:b w:val="0"/>
                <w:noProof/>
                <w:sz w:val="24"/>
                <w:szCs w:val="24"/>
              </w:rPr>
              <w:t>10.1.</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Общие положения</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_Toc82176116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109</w:t>
            </w:r>
            <w:r w:rsidR="00D16609" w:rsidRPr="00D16609">
              <w:rPr>
                <w:rFonts w:ascii="Arial" w:hAnsi="Arial" w:cs="Arial"/>
                <w:b w:val="0"/>
                <w:noProof/>
                <w:webHidden/>
                <w:sz w:val="24"/>
                <w:szCs w:val="24"/>
              </w:rPr>
              <w:fldChar w:fldCharType="end"/>
            </w:r>
          </w:hyperlink>
        </w:p>
        <w:p w14:paraId="2DB83CD0" w14:textId="0A50E905" w:rsidR="00D16609" w:rsidRPr="00D16609" w:rsidRDefault="006F2C95" w:rsidP="00D16609">
          <w:pPr>
            <w:pStyle w:val="22"/>
            <w:rPr>
              <w:rFonts w:ascii="Arial" w:eastAsiaTheme="minorEastAsia" w:hAnsi="Arial" w:cs="Arial"/>
              <w:b w:val="0"/>
              <w:noProof/>
              <w:sz w:val="24"/>
              <w:szCs w:val="24"/>
              <w:lang w:eastAsia="ru-RU"/>
            </w:rPr>
          </w:pPr>
          <w:hyperlink w:anchor="_Toc82176117" w:history="1">
            <w:r w:rsidR="00D16609" w:rsidRPr="00D16609">
              <w:rPr>
                <w:rStyle w:val="af3"/>
                <w:rFonts w:ascii="Arial" w:hAnsi="Arial" w:cs="Arial"/>
                <w:b w:val="0"/>
                <w:noProof/>
                <w:sz w:val="24"/>
                <w:szCs w:val="24"/>
              </w:rPr>
              <w:t>10.2.</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Предъявительские испытания</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_Toc82176117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111</w:t>
            </w:r>
            <w:r w:rsidR="00D16609" w:rsidRPr="00D16609">
              <w:rPr>
                <w:rFonts w:ascii="Arial" w:hAnsi="Arial" w:cs="Arial"/>
                <w:b w:val="0"/>
                <w:noProof/>
                <w:webHidden/>
                <w:sz w:val="24"/>
                <w:szCs w:val="24"/>
              </w:rPr>
              <w:fldChar w:fldCharType="end"/>
            </w:r>
          </w:hyperlink>
        </w:p>
        <w:p w14:paraId="1001CAA9" w14:textId="7DF9CB91" w:rsidR="00D16609" w:rsidRDefault="006F2C95" w:rsidP="00D16609">
          <w:pPr>
            <w:pStyle w:val="22"/>
            <w:rPr>
              <w:rFonts w:eastAsiaTheme="minorEastAsia"/>
              <w:noProof/>
              <w:lang w:eastAsia="ru-RU"/>
            </w:rPr>
          </w:pPr>
          <w:hyperlink w:anchor="_Toc82176118" w:history="1">
            <w:r w:rsidR="00D16609" w:rsidRPr="00D16609">
              <w:rPr>
                <w:rStyle w:val="af3"/>
                <w:rFonts w:ascii="Arial" w:hAnsi="Arial" w:cs="Arial"/>
                <w:b w:val="0"/>
                <w:noProof/>
                <w:sz w:val="24"/>
                <w:szCs w:val="24"/>
              </w:rPr>
              <w:t>10.3.</w:t>
            </w:r>
            <w:r w:rsidR="00D16609" w:rsidRPr="00D16609">
              <w:rPr>
                <w:rFonts w:ascii="Arial" w:eastAsiaTheme="minorEastAsia" w:hAnsi="Arial" w:cs="Arial"/>
                <w:b w:val="0"/>
                <w:noProof/>
                <w:sz w:val="24"/>
                <w:szCs w:val="24"/>
                <w:lang w:eastAsia="ru-RU"/>
              </w:rPr>
              <w:tab/>
            </w:r>
            <w:r w:rsidR="00D16609" w:rsidRPr="00D16609">
              <w:rPr>
                <w:rStyle w:val="af3"/>
                <w:rFonts w:ascii="Arial" w:hAnsi="Arial" w:cs="Arial"/>
                <w:b w:val="0"/>
                <w:noProof/>
                <w:sz w:val="24"/>
                <w:szCs w:val="24"/>
              </w:rPr>
              <w:t>Приёмо-сдаточные испытания</w:t>
            </w:r>
            <w:r w:rsidR="00D16609" w:rsidRPr="00D16609">
              <w:rPr>
                <w:rFonts w:ascii="Arial" w:hAnsi="Arial" w:cs="Arial"/>
                <w:b w:val="0"/>
                <w:noProof/>
                <w:webHidden/>
                <w:sz w:val="24"/>
                <w:szCs w:val="24"/>
              </w:rPr>
              <w:tab/>
            </w:r>
            <w:r w:rsidR="00D16609" w:rsidRPr="00D16609">
              <w:rPr>
                <w:rFonts w:ascii="Arial" w:hAnsi="Arial" w:cs="Arial"/>
                <w:b w:val="0"/>
                <w:noProof/>
                <w:webHidden/>
                <w:sz w:val="24"/>
                <w:szCs w:val="24"/>
              </w:rPr>
              <w:fldChar w:fldCharType="begin"/>
            </w:r>
            <w:r w:rsidR="00D16609" w:rsidRPr="00D16609">
              <w:rPr>
                <w:rFonts w:ascii="Arial" w:hAnsi="Arial" w:cs="Arial"/>
                <w:b w:val="0"/>
                <w:noProof/>
                <w:webHidden/>
                <w:sz w:val="24"/>
                <w:szCs w:val="24"/>
              </w:rPr>
              <w:instrText xml:space="preserve"> PAGEREF _Toc82176118 \h </w:instrText>
            </w:r>
            <w:r w:rsidR="00D16609" w:rsidRPr="00D16609">
              <w:rPr>
                <w:rFonts w:ascii="Arial" w:hAnsi="Arial" w:cs="Arial"/>
                <w:b w:val="0"/>
                <w:noProof/>
                <w:webHidden/>
                <w:sz w:val="24"/>
                <w:szCs w:val="24"/>
              </w:rPr>
            </w:r>
            <w:r w:rsidR="00D16609" w:rsidRPr="00D16609">
              <w:rPr>
                <w:rFonts w:ascii="Arial" w:hAnsi="Arial" w:cs="Arial"/>
                <w:b w:val="0"/>
                <w:noProof/>
                <w:webHidden/>
                <w:sz w:val="24"/>
                <w:szCs w:val="24"/>
              </w:rPr>
              <w:fldChar w:fldCharType="separate"/>
            </w:r>
            <w:r w:rsidR="00656AEF">
              <w:rPr>
                <w:rFonts w:ascii="Arial" w:hAnsi="Arial" w:cs="Arial"/>
                <w:b w:val="0"/>
                <w:noProof/>
                <w:webHidden/>
                <w:sz w:val="24"/>
                <w:szCs w:val="24"/>
              </w:rPr>
              <w:t>112</w:t>
            </w:r>
            <w:r w:rsidR="00D16609" w:rsidRPr="00D16609">
              <w:rPr>
                <w:rFonts w:ascii="Arial" w:hAnsi="Arial" w:cs="Arial"/>
                <w:b w:val="0"/>
                <w:noProof/>
                <w:webHidden/>
                <w:sz w:val="24"/>
                <w:szCs w:val="24"/>
              </w:rPr>
              <w:fldChar w:fldCharType="end"/>
            </w:r>
          </w:hyperlink>
        </w:p>
        <w:p w14:paraId="6D5C59D0" w14:textId="40F28A3F" w:rsidR="001D7998" w:rsidRPr="00F93900" w:rsidRDefault="001D7998">
          <w:pPr>
            <w:rPr>
              <w:rFonts w:cs="Arial"/>
              <w:szCs w:val="28"/>
            </w:rPr>
          </w:pPr>
          <w:r w:rsidRPr="00F93900">
            <w:rPr>
              <w:rFonts w:cs="Arial"/>
              <w:noProof/>
              <w:szCs w:val="28"/>
            </w:rPr>
            <w:fldChar w:fldCharType="end"/>
          </w:r>
        </w:p>
      </w:sdtContent>
    </w:sdt>
    <w:p w14:paraId="5521569C" w14:textId="77777777" w:rsidR="00811C6B" w:rsidRDefault="00811C6B" w:rsidP="00811C6B"/>
    <w:p w14:paraId="343AF091" w14:textId="51F11CD9" w:rsidR="00614F39" w:rsidRDefault="00614F39">
      <w:pPr>
        <w:spacing w:line="240" w:lineRule="auto"/>
        <w:ind w:firstLine="0"/>
        <w:jc w:val="left"/>
      </w:pPr>
      <w:r>
        <w:br w:type="page"/>
      </w:r>
    </w:p>
    <w:p w14:paraId="2F413791" w14:textId="5AFFAD65" w:rsidR="00614F39" w:rsidRDefault="0019134F" w:rsidP="00614F39">
      <w:pPr>
        <w:pStyle w:val="10"/>
      </w:pPr>
      <w:bookmarkStart w:id="3" w:name="_Toc82176048"/>
      <w:r>
        <w:lastRenderedPageBreak/>
        <w:t>Общие сведения о программе</w:t>
      </w:r>
      <w:bookmarkEnd w:id="3"/>
    </w:p>
    <w:p w14:paraId="0EED6C93" w14:textId="1DAEBDEC" w:rsidR="00F41E7E" w:rsidRDefault="00F41E7E" w:rsidP="00F41E7E">
      <w:r>
        <w:t>ПС «</w:t>
      </w:r>
      <w:r w:rsidR="002F4EC5">
        <w:t>Атом.Мост</w:t>
      </w:r>
      <w:r>
        <w:t xml:space="preserve">» </w:t>
      </w:r>
      <w:r w:rsidRPr="00BC30A1">
        <w:t xml:space="preserve">– </w:t>
      </w:r>
      <w:r w:rsidRPr="004606BC">
        <w:t xml:space="preserve">интеграционная платформа для организации и управления потоками данных между информационными системами, информационными ресурсами и т.п. </w:t>
      </w:r>
      <w:r>
        <w:t>Программное средство</w:t>
      </w:r>
      <w:r w:rsidRPr="004606BC">
        <w:t xml:space="preserve"> позволяет собирать, анализировать и обрабатывать сведения об информационных потоках в режиме реального времени, локально или в облаке с помощью визуального интерфейса.</w:t>
      </w:r>
    </w:p>
    <w:p w14:paraId="456AEFC3" w14:textId="77777777" w:rsidR="00F41E7E" w:rsidRDefault="00F41E7E" w:rsidP="00F41E7E">
      <w:r>
        <w:t>Программное средство</w:t>
      </w:r>
      <w:r w:rsidRPr="00BC30A1">
        <w:t xml:space="preserve"> поддерживает разрозненные и распределенные источники </w:t>
      </w:r>
      <w:r>
        <w:t xml:space="preserve">данных, </w:t>
      </w:r>
      <w:r w:rsidRPr="00BC30A1">
        <w:t>различных форматов, схем, протоколов</w:t>
      </w:r>
      <w:r>
        <w:t xml:space="preserve"> </w:t>
      </w:r>
      <w:r w:rsidRPr="00BC30A1">
        <w:t>и размеров</w:t>
      </w:r>
      <w:r>
        <w:t xml:space="preserve">, позволяет организовать обмен данными, который </w:t>
      </w:r>
      <w:r w:rsidRPr="00BC30A1">
        <w:t>не зависит от источника данных</w:t>
      </w:r>
      <w:r>
        <w:t xml:space="preserve">. </w:t>
      </w:r>
    </w:p>
    <w:p w14:paraId="327CD3B2" w14:textId="77777777" w:rsidR="00F41E7E" w:rsidRDefault="00F41E7E" w:rsidP="00F41E7E">
      <w:pPr>
        <w:pStyle w:val="a2"/>
        <w:numPr>
          <w:ilvl w:val="0"/>
          <w:numId w:val="9"/>
        </w:numPr>
        <w:jc w:val="left"/>
      </w:pPr>
      <w:r>
        <w:t>Веб-интерфейс пользователя:</w:t>
      </w:r>
    </w:p>
    <w:p w14:paraId="79D234EB" w14:textId="77777777" w:rsidR="00F41E7E" w:rsidRDefault="00F41E7E" w:rsidP="00F41E7E">
      <w:pPr>
        <w:pStyle w:val="a1"/>
        <w:jc w:val="left"/>
      </w:pPr>
      <w:r>
        <w:t>возможность визуально проектирования, управления и мониторинга;</w:t>
      </w:r>
    </w:p>
    <w:p w14:paraId="104512BC" w14:textId="77777777" w:rsidR="00F41E7E" w:rsidRDefault="00F41E7E" w:rsidP="00F41E7E">
      <w:pPr>
        <w:pStyle w:val="a1"/>
        <w:jc w:val="left"/>
      </w:pPr>
      <w:r>
        <w:t>мультитенантный пользовательский интерфейс;</w:t>
      </w:r>
    </w:p>
    <w:p w14:paraId="44EC7769" w14:textId="77777777" w:rsidR="00F41E7E" w:rsidRDefault="00F41E7E" w:rsidP="00F41E7E">
      <w:pPr>
        <w:pStyle w:val="a2"/>
        <w:jc w:val="left"/>
      </w:pPr>
      <w:r>
        <w:t>Отслеживание потока данных;</w:t>
      </w:r>
    </w:p>
    <w:p w14:paraId="3EADCB11" w14:textId="77777777" w:rsidR="00F41E7E" w:rsidRDefault="00F41E7E" w:rsidP="00F41E7E">
      <w:pPr>
        <w:pStyle w:val="a2"/>
        <w:jc w:val="left"/>
      </w:pPr>
      <w:r>
        <w:t>Надежность и производительность:</w:t>
      </w:r>
    </w:p>
    <w:p w14:paraId="2C540F70" w14:textId="77777777" w:rsidR="00F41E7E" w:rsidRDefault="00F41E7E" w:rsidP="00F41E7E">
      <w:pPr>
        <w:pStyle w:val="a1"/>
        <w:jc w:val="left"/>
      </w:pPr>
      <w:r>
        <w:t>устойчивость к потерям;</w:t>
      </w:r>
    </w:p>
    <w:p w14:paraId="2FE1015F" w14:textId="77777777" w:rsidR="00F41E7E" w:rsidRDefault="00F41E7E" w:rsidP="00F41E7E">
      <w:pPr>
        <w:pStyle w:val="a1"/>
        <w:jc w:val="left"/>
      </w:pPr>
      <w:r>
        <w:t>низкая задержка и высокая пропускной способности;</w:t>
      </w:r>
    </w:p>
    <w:p w14:paraId="65FE7080" w14:textId="77777777" w:rsidR="00F41E7E" w:rsidRDefault="00F41E7E" w:rsidP="00F41E7E">
      <w:pPr>
        <w:pStyle w:val="a1"/>
        <w:jc w:val="left"/>
      </w:pPr>
      <w:r>
        <w:t>динамическая приоритезация;</w:t>
      </w:r>
    </w:p>
    <w:p w14:paraId="6D2EDA47" w14:textId="77777777" w:rsidR="00F41E7E" w:rsidRDefault="00F41E7E" w:rsidP="00F41E7E">
      <w:pPr>
        <w:pStyle w:val="a1"/>
        <w:jc w:val="left"/>
      </w:pPr>
      <w:r>
        <w:t>внесение изменений в потоки во время выполнения;</w:t>
      </w:r>
    </w:p>
    <w:p w14:paraId="3978D8B2" w14:textId="77777777" w:rsidR="00F41E7E" w:rsidRDefault="00F41E7E" w:rsidP="00F41E7E">
      <w:pPr>
        <w:pStyle w:val="a1"/>
        <w:jc w:val="left"/>
      </w:pPr>
      <w:r>
        <w:t>поддержка сжатия;</w:t>
      </w:r>
    </w:p>
    <w:p w14:paraId="6C1DE4BA" w14:textId="77777777" w:rsidR="00F41E7E" w:rsidRDefault="00F41E7E" w:rsidP="00F41E7E">
      <w:pPr>
        <w:pStyle w:val="a1"/>
        <w:jc w:val="left"/>
      </w:pPr>
      <w:r>
        <w:t>масштабируемость с использованием модели кластеризации;</w:t>
      </w:r>
    </w:p>
    <w:p w14:paraId="51DC9906" w14:textId="77777777" w:rsidR="00F41E7E" w:rsidRDefault="00F41E7E" w:rsidP="00F41E7E">
      <w:pPr>
        <w:pStyle w:val="a2"/>
        <w:jc w:val="left"/>
      </w:pPr>
      <w:r>
        <w:t xml:space="preserve">Поддержка расширений – возможность создания собственных процессоров на языке </w:t>
      </w:r>
      <w:r>
        <w:rPr>
          <w:lang w:val="en-GB"/>
        </w:rPr>
        <w:t>Java</w:t>
      </w:r>
      <w:r>
        <w:t>;</w:t>
      </w:r>
    </w:p>
    <w:p w14:paraId="16E752EC" w14:textId="77777777" w:rsidR="00F41E7E" w:rsidRDefault="00F41E7E" w:rsidP="00F41E7E">
      <w:pPr>
        <w:pStyle w:val="a2"/>
        <w:jc w:val="left"/>
      </w:pPr>
      <w:r>
        <w:t>Безопасность:</w:t>
      </w:r>
    </w:p>
    <w:p w14:paraId="4364F61C" w14:textId="77777777" w:rsidR="00F41E7E" w:rsidRDefault="00F41E7E" w:rsidP="00F41E7E">
      <w:pPr>
        <w:pStyle w:val="a1"/>
        <w:jc w:val="left"/>
      </w:pPr>
      <w:r>
        <w:t>использование SSL, SSH, HTTPS, а также шифрования;</w:t>
      </w:r>
    </w:p>
    <w:p w14:paraId="134269DD" w14:textId="77777777" w:rsidR="00F41E7E" w:rsidRDefault="00F41E7E" w:rsidP="00F41E7E">
      <w:pPr>
        <w:pStyle w:val="a1"/>
        <w:jc w:val="left"/>
      </w:pPr>
      <w:r>
        <w:t>подключаемая детальная аутентификация / авторизация на основе ролей;</w:t>
      </w:r>
    </w:p>
    <w:p w14:paraId="75E40704" w14:textId="77777777" w:rsidR="00F41E7E" w:rsidRDefault="00F41E7E" w:rsidP="00F41E7E">
      <w:pPr>
        <w:pStyle w:val="a1"/>
        <w:jc w:val="left"/>
      </w:pPr>
      <w:r>
        <w:lastRenderedPageBreak/>
        <w:t>настройка управления определенными частями потока и совместного использования разными группами пользователей.</w:t>
      </w:r>
    </w:p>
    <w:p w14:paraId="47EE2C73" w14:textId="74C32DA2" w:rsidR="00F41E7E" w:rsidRDefault="00F41E7E" w:rsidP="00F41E7E">
      <w:r>
        <w:t>Программное средство дает множество преимуществ, которые помогают «</w:t>
      </w:r>
      <w:r w:rsidR="002F4EC5">
        <w:t>Атом.Мост</w:t>
      </w:r>
      <w:r>
        <w:t>» быть эффективной интеграционной платформой, позволяющей в режиме реального времени создавать, управлять, изменять и потоки данных в том числе между высоконагруженными информационными ресурсами. Некоторые из этих преимуществ:</w:t>
      </w:r>
    </w:p>
    <w:p w14:paraId="172C0555" w14:textId="77777777" w:rsidR="00F41E7E" w:rsidRDefault="00F41E7E" w:rsidP="00F41E7E">
      <w:pPr>
        <w:pStyle w:val="a1"/>
        <w:jc w:val="left"/>
      </w:pPr>
      <w:r>
        <w:t>интуитивно понятные средства визуального создания и управления ориентированными графами процессоров;</w:t>
      </w:r>
    </w:p>
    <w:p w14:paraId="0ED54148" w14:textId="77777777" w:rsidR="00F41E7E" w:rsidRDefault="00F41E7E" w:rsidP="00F41E7E">
      <w:pPr>
        <w:pStyle w:val="a1"/>
        <w:jc w:val="left"/>
      </w:pPr>
      <w:r>
        <w:t>асинхронное взаимодействие, что обеспечивает высокую пропускную способность и естественную буферизацию, даже если обработка и скорость потока не являются стабильными;</w:t>
      </w:r>
    </w:p>
    <w:p w14:paraId="263631DD" w14:textId="77777777" w:rsidR="00F41E7E" w:rsidRDefault="00F41E7E" w:rsidP="00F41E7E">
      <w:pPr>
        <w:pStyle w:val="a1"/>
        <w:jc w:val="left"/>
      </w:pPr>
      <w:r>
        <w:t>поддержка модели с высокой степенью параллелизма, при этом разработчику не нужно беспокоиться о типичных сложностях таких взаимодействий;</w:t>
      </w:r>
    </w:p>
    <w:p w14:paraId="0823A270" w14:textId="77777777" w:rsidR="00F41E7E" w:rsidRDefault="00F41E7E" w:rsidP="00F41E7E">
      <w:pPr>
        <w:pStyle w:val="a1"/>
        <w:jc w:val="left"/>
      </w:pPr>
      <w:r>
        <w:t>поддержка связанных и слабосвязанных компонентов, которые затем могут быть использованы многократно в разных сценариях обмена данными;</w:t>
      </w:r>
    </w:p>
    <w:p w14:paraId="5A1B4A2C" w14:textId="77777777" w:rsidR="00F41E7E" w:rsidRDefault="00F41E7E" w:rsidP="00F41E7E">
      <w:pPr>
        <w:pStyle w:val="a1"/>
        <w:jc w:val="left"/>
      </w:pPr>
      <w:r>
        <w:t>эффективная обработка ошибок.</w:t>
      </w:r>
    </w:p>
    <w:p w14:paraId="1DABE844" w14:textId="483E0909" w:rsidR="0019134F" w:rsidRDefault="0019134F" w:rsidP="00E93C1E">
      <w:pPr>
        <w:pStyle w:val="a1"/>
      </w:pPr>
      <w:r>
        <w:br w:type="page"/>
      </w:r>
    </w:p>
    <w:p w14:paraId="27A00553" w14:textId="2807FA17" w:rsidR="0019134F" w:rsidRDefault="00730C50" w:rsidP="00730C50">
      <w:pPr>
        <w:pStyle w:val="10"/>
      </w:pPr>
      <w:bookmarkStart w:id="4" w:name="_Toc82176049"/>
      <w:r>
        <w:lastRenderedPageBreak/>
        <w:t>Структура программы</w:t>
      </w:r>
      <w:bookmarkEnd w:id="4"/>
    </w:p>
    <w:p w14:paraId="5D4E11A8" w14:textId="58FFA661" w:rsidR="000D17B8" w:rsidRDefault="000D17B8" w:rsidP="000D17B8">
      <w:bookmarkStart w:id="5" w:name="OLE_LINK42"/>
      <w:bookmarkStart w:id="6" w:name="OLE_LINK43"/>
      <w:r>
        <w:t>ПС «</w:t>
      </w:r>
      <w:r w:rsidR="002F4EC5">
        <w:t>Атом.Мост</w:t>
      </w:r>
      <w:r>
        <w:t>»</w:t>
      </w:r>
      <w:bookmarkEnd w:id="5"/>
      <w:bookmarkEnd w:id="6"/>
      <w:r>
        <w:t xml:space="preserve"> состоит из взаимодействующих друг с другом модулей:</w:t>
      </w:r>
    </w:p>
    <w:p w14:paraId="170847E1" w14:textId="77777777" w:rsidR="000D17B8" w:rsidRDefault="000D17B8" w:rsidP="000D17B8">
      <w:pPr>
        <w:pStyle w:val="a2"/>
        <w:numPr>
          <w:ilvl w:val="0"/>
          <w:numId w:val="28"/>
        </w:numPr>
      </w:pPr>
      <w:r>
        <w:t xml:space="preserve">Web-сервер </w:t>
      </w:r>
    </w:p>
    <w:p w14:paraId="33BA4128" w14:textId="77777777" w:rsidR="000D17B8" w:rsidRDefault="000D17B8" w:rsidP="000D17B8">
      <w:r>
        <w:t>Модуль выступает в качестве точки входа в систему и решает следующие задачи:</w:t>
      </w:r>
    </w:p>
    <w:p w14:paraId="0B625AC6" w14:textId="77777777" w:rsidR="000D17B8" w:rsidRDefault="000D17B8" w:rsidP="000D17B8">
      <w:pPr>
        <w:pStyle w:val="a1"/>
      </w:pPr>
      <w:r>
        <w:t>обеспечивает поддержку транспортных протоколов HTTP и HTTPS.</w:t>
      </w:r>
    </w:p>
    <w:p w14:paraId="57411D18" w14:textId="77777777" w:rsidR="000D17B8" w:rsidRDefault="000D17B8" w:rsidP="000D17B8">
      <w:pPr>
        <w:pStyle w:val="a1"/>
      </w:pPr>
      <w:r>
        <w:t>Web-сервер предоставляет пользовательский интерфейс (UI)</w:t>
      </w:r>
    </w:p>
    <w:p w14:paraId="78060046" w14:textId="77777777" w:rsidR="000D17B8" w:rsidRDefault="000D17B8" w:rsidP="000D17B8">
      <w:pPr>
        <w:pStyle w:val="a1"/>
      </w:pPr>
      <w:r>
        <w:t>обеспечивает доступ к API через прикладные REST, SAP XI, SOAP протоколы</w:t>
      </w:r>
    </w:p>
    <w:p w14:paraId="1945867A" w14:textId="77777777" w:rsidR="000D17B8" w:rsidRDefault="000D17B8" w:rsidP="000D17B8">
      <w:pPr>
        <w:pStyle w:val="a2"/>
      </w:pPr>
      <w:r>
        <w:t>Модуль управления потоками (Flow Control). Модуль выделяет ресурсы виртуальной машины для запуска расширений, управления планировщиком расширений и непосредственно запуском расширений. Модуль управления потоками решает следующие задачи:</w:t>
      </w:r>
    </w:p>
    <w:p w14:paraId="1B44B257" w14:textId="77777777" w:rsidR="000D17B8" w:rsidRDefault="000D17B8" w:rsidP="000D17B8">
      <w:pPr>
        <w:pStyle w:val="a1"/>
      </w:pPr>
      <w:r>
        <w:t>гарантированная доставка данных;</w:t>
      </w:r>
    </w:p>
    <w:p w14:paraId="357A7A0A" w14:textId="77777777" w:rsidR="000D17B8" w:rsidRDefault="000D17B8" w:rsidP="000D17B8">
      <w:pPr>
        <w:pStyle w:val="a1"/>
      </w:pPr>
      <w:r>
        <w:t>буферизация с управляемой связью;</w:t>
      </w:r>
    </w:p>
    <w:p w14:paraId="36A8A195" w14:textId="77777777" w:rsidR="000D17B8" w:rsidRDefault="000D17B8" w:rsidP="000D17B8">
      <w:pPr>
        <w:pStyle w:val="a1"/>
      </w:pPr>
      <w:r>
        <w:t>управлением приоритетами очереди;</w:t>
      </w:r>
    </w:p>
    <w:p w14:paraId="7E4BA3B2" w14:textId="77777777" w:rsidR="000D17B8" w:rsidRDefault="000D17B8" w:rsidP="000D17B8">
      <w:pPr>
        <w:pStyle w:val="a1"/>
      </w:pPr>
      <w:r>
        <w:t>запись маршрута потока;</w:t>
      </w:r>
    </w:p>
    <w:p w14:paraId="36D3EA50" w14:textId="77777777" w:rsidR="000D17B8" w:rsidRDefault="000D17B8" w:rsidP="000D17B8">
      <w:pPr>
        <w:pStyle w:val="a1"/>
      </w:pPr>
      <w:r>
        <w:t>перезапуск потока с любого этапа выполнения;</w:t>
      </w:r>
    </w:p>
    <w:p w14:paraId="7AD0C245" w14:textId="77777777" w:rsidR="000D17B8" w:rsidRDefault="000D17B8" w:rsidP="000D17B8">
      <w:pPr>
        <w:pStyle w:val="a1"/>
      </w:pPr>
      <w:r>
        <w:t>поддержка очередности заданий для распределения нагрузки;</w:t>
      </w:r>
    </w:p>
    <w:p w14:paraId="35B9CEA6" w14:textId="77777777" w:rsidR="000D17B8" w:rsidRDefault="000D17B8" w:rsidP="000D17B8">
      <w:pPr>
        <w:pStyle w:val="a1"/>
      </w:pPr>
      <w:r>
        <w:t>объединение данных из нескольких источников в единый поток;</w:t>
      </w:r>
    </w:p>
    <w:p w14:paraId="34397A44" w14:textId="77777777" w:rsidR="000D17B8" w:rsidRDefault="000D17B8" w:rsidP="000D17B8">
      <w:pPr>
        <w:pStyle w:val="a1"/>
      </w:pPr>
      <w:r>
        <w:t>комплексная трансформация с поддержкой обработки скриптовыми языками;</w:t>
      </w:r>
    </w:p>
    <w:p w14:paraId="1C1452E1" w14:textId="77777777" w:rsidR="000D17B8" w:rsidRDefault="000D17B8" w:rsidP="000D17B8">
      <w:pPr>
        <w:pStyle w:val="a1"/>
      </w:pPr>
      <w:r>
        <w:t>валидация данных на соответствие схемы;</w:t>
      </w:r>
    </w:p>
    <w:p w14:paraId="52BC42DA" w14:textId="77777777" w:rsidR="000D17B8" w:rsidRDefault="000D17B8" w:rsidP="000D17B8">
      <w:pPr>
        <w:pStyle w:val="a1"/>
      </w:pPr>
      <w:r>
        <w:t>просмотр данных интеграционного потока;</w:t>
      </w:r>
    </w:p>
    <w:p w14:paraId="1B5D791E" w14:textId="77777777" w:rsidR="000D17B8" w:rsidRDefault="000D17B8" w:rsidP="000D17B8">
      <w:pPr>
        <w:pStyle w:val="a1"/>
      </w:pPr>
      <w:r>
        <w:t>поддержка библиотеки компонентов и типовых шаблонов интеграционных сценариев.</w:t>
      </w:r>
    </w:p>
    <w:p w14:paraId="6BFC3828" w14:textId="77777777" w:rsidR="000D17B8" w:rsidRDefault="000D17B8" w:rsidP="000D17B8">
      <w:pPr>
        <w:pStyle w:val="a2"/>
      </w:pPr>
      <w:r>
        <w:lastRenderedPageBreak/>
        <w:t>Процессоры-расширения. Это отдельные программные модули для обработки данных, передаваемых через шину. Процессоры выступают в качестве «коннекторов» к сторонним (относительно шины) системам.</w:t>
      </w:r>
    </w:p>
    <w:p w14:paraId="46034294" w14:textId="77777777" w:rsidR="000D17B8" w:rsidRDefault="000D17B8" w:rsidP="000D17B8">
      <w:pPr>
        <w:pStyle w:val="a2"/>
      </w:pPr>
      <w:r>
        <w:t>Хранилище файлов потока (FlowFile Repository). Место, где система отслеживает состояние о файле потока, который в настоящее время находится в потоке. Это подключаемый репозиторий. Постоянный журнал предварительно записи, расположенный на выбранном разделе диска.</w:t>
      </w:r>
    </w:p>
    <w:p w14:paraId="061DFEE9" w14:textId="77777777" w:rsidR="000D17B8" w:rsidRDefault="000D17B8" w:rsidP="000D17B8">
      <w:pPr>
        <w:pStyle w:val="a2"/>
      </w:pPr>
      <w:r>
        <w:t>Хранилище данных (Content Repository). Место, где хранятся файлы потоков. Является подключаемым репозиторием. Данные в репозитории хранятся блоками на файловой системе. Имеется возмоность подключать несколько хранилищ данных в разных местах файловой системы, для того чтобы равномерно распределить нагрузку на дисковую подсистему.</w:t>
      </w:r>
    </w:p>
    <w:p w14:paraId="47C8EDA3" w14:textId="77777777" w:rsidR="000D17B8" w:rsidRDefault="000D17B8" w:rsidP="000D17B8">
      <w:pPr>
        <w:pStyle w:val="a2"/>
      </w:pPr>
      <w:r>
        <w:t>Репозиторий происхождения (Provenance Repository). Репозиторий, который хранит историю о каждом потоковом файле и операциях с ним (создание, изменение и т.д.). Подключаемый репозиторий, может размещаться как на одном, так и на нескольких физических дисках. В рамках каждого данные о событиях индексируются и доступны для поиска.</w:t>
      </w:r>
    </w:p>
    <w:p w14:paraId="02515A83" w14:textId="77777777" w:rsidR="000D17B8" w:rsidRDefault="000D17B8" w:rsidP="000D17B8">
      <w:pPr>
        <w:pStyle w:val="a2"/>
      </w:pPr>
      <w:r>
        <w:t>Модуль аутентификации и авторизации. Модуль предназначен для аутентификациии пользователей и разграничения доступа к ресурсам системы при помощи внешних систем, при этом учетные данные (логины пароли, контакты) в системе не хранятся. Модуль решает следующие задачи:</w:t>
      </w:r>
    </w:p>
    <w:p w14:paraId="060A1455" w14:textId="77777777" w:rsidR="000D17B8" w:rsidRPr="003D3FB3" w:rsidRDefault="000D17B8" w:rsidP="000D17B8">
      <w:pPr>
        <w:pStyle w:val="a1"/>
      </w:pPr>
      <w:r w:rsidRPr="003D3FB3">
        <w:t xml:space="preserve">предоставляет средства по аутентификации пользователей при помощи подключаемого механизма для аутентификации пользователей. Поддерживаются механизмы аутентификации </w:t>
      </w:r>
      <w:r w:rsidRPr="003D3FB3">
        <w:lastRenderedPageBreak/>
        <w:t>по логину паролю через LDAP Kerberos, OpenID и пользовательским сертификатам x.509</w:t>
      </w:r>
      <w:r>
        <w:t>;</w:t>
      </w:r>
    </w:p>
    <w:p w14:paraId="4BBAB1F5" w14:textId="77777777" w:rsidR="000D17B8" w:rsidRPr="003D3FB3" w:rsidRDefault="000D17B8" w:rsidP="000D17B8">
      <w:pPr>
        <w:pStyle w:val="a1"/>
      </w:pPr>
      <w:r w:rsidRPr="003D3FB3">
        <w:t>реализует протокол межсервисной авторизации OAuth2</w:t>
      </w:r>
      <w:r>
        <w:t>;</w:t>
      </w:r>
    </w:p>
    <w:p w14:paraId="5449F3DD" w14:textId="77777777" w:rsidR="000D17B8" w:rsidRPr="003D3FB3" w:rsidRDefault="000D17B8" w:rsidP="000D17B8">
      <w:pPr>
        <w:pStyle w:val="a1"/>
      </w:pPr>
      <w:r>
        <w:t>выполняет р</w:t>
      </w:r>
      <w:r w:rsidRPr="003D3FB3">
        <w:t>азграничени</w:t>
      </w:r>
      <w:r>
        <w:t>е</w:t>
      </w:r>
      <w:r w:rsidRPr="003D3FB3">
        <w:t xml:space="preserve"> доступа к интеграционным потокам</w:t>
      </w:r>
      <w:r>
        <w:t>;</w:t>
      </w:r>
    </w:p>
    <w:p w14:paraId="341D371C" w14:textId="77777777" w:rsidR="000D17B8" w:rsidRPr="003D3FB3" w:rsidRDefault="000D17B8" w:rsidP="000D17B8">
      <w:pPr>
        <w:pStyle w:val="a1"/>
      </w:pPr>
      <w:r>
        <w:t>выполняет к</w:t>
      </w:r>
      <w:r w:rsidRPr="003D3FB3">
        <w:t>онтрол</w:t>
      </w:r>
      <w:r>
        <w:t>ь</w:t>
      </w:r>
      <w:r w:rsidRPr="003D3FB3">
        <w:t xml:space="preserve"> целостности компонент</w:t>
      </w:r>
      <w:r>
        <w:t>ов</w:t>
      </w:r>
      <w:r w:rsidRPr="003D3FB3">
        <w:t xml:space="preserve"> безопасности</w:t>
      </w:r>
      <w:r>
        <w:t>;</w:t>
      </w:r>
    </w:p>
    <w:p w14:paraId="5FD7EE22" w14:textId="77777777" w:rsidR="000D17B8" w:rsidRPr="003D3FB3" w:rsidRDefault="000D17B8" w:rsidP="000D17B8">
      <w:pPr>
        <w:pStyle w:val="a1"/>
      </w:pPr>
      <w:r>
        <w:t>выполняет з</w:t>
      </w:r>
      <w:r w:rsidRPr="003D3FB3">
        <w:t>ащит</w:t>
      </w:r>
      <w:r>
        <w:t>у</w:t>
      </w:r>
      <w:r w:rsidRPr="003D3FB3">
        <w:t xml:space="preserve"> доступа от анонимного доступа к узлу</w:t>
      </w:r>
      <w:r>
        <w:t>.</w:t>
      </w:r>
    </w:p>
    <w:p w14:paraId="79D77AB2" w14:textId="77777777" w:rsidR="000D17B8" w:rsidRDefault="000D17B8" w:rsidP="000D17B8">
      <w:pPr>
        <w:pStyle w:val="a2"/>
      </w:pPr>
      <w:r>
        <w:t>Модуль авторизации. Позволяет производить настройку конфигурации пользователей, групп и политик как в пользовательском интерфейсе, так и на глобальном уровне.</w:t>
      </w:r>
    </w:p>
    <w:p w14:paraId="5A8AF187" w14:textId="77777777" w:rsidR="000D17B8" w:rsidRDefault="000D17B8" w:rsidP="000D17B8">
      <w:pPr>
        <w:pStyle w:val="a2"/>
      </w:pPr>
      <w:r>
        <w:t>Модуль политики доступа. Модуль управления пользователями и группами платформы с помощью политик доступа.</w:t>
      </w:r>
    </w:p>
    <w:p w14:paraId="57F71734" w14:textId="77777777" w:rsidR="00730C50" w:rsidRPr="00730C50" w:rsidRDefault="00730C50" w:rsidP="00730C50"/>
    <w:p w14:paraId="2BA123E0" w14:textId="77777777" w:rsidR="00B76A4E" w:rsidRDefault="00B76A4E">
      <w:pPr>
        <w:spacing w:line="240" w:lineRule="auto"/>
        <w:ind w:firstLine="0"/>
        <w:jc w:val="left"/>
      </w:pPr>
      <w:r>
        <w:br w:type="page"/>
      </w:r>
    </w:p>
    <w:p w14:paraId="6C873D13" w14:textId="34E9D1B9" w:rsidR="00E93C1E" w:rsidRDefault="00730C50" w:rsidP="00E93C1E">
      <w:pPr>
        <w:pStyle w:val="10"/>
      </w:pPr>
      <w:bookmarkStart w:id="7" w:name="_Toc82176050"/>
      <w:r>
        <w:lastRenderedPageBreak/>
        <w:t>Установка программы</w:t>
      </w:r>
      <w:bookmarkEnd w:id="7"/>
    </w:p>
    <w:p w14:paraId="2EC59663" w14:textId="02C57788" w:rsidR="00DB0EF3" w:rsidRDefault="00905C36" w:rsidP="00DB0EF3">
      <w:pPr>
        <w:pStyle w:val="20"/>
      </w:pPr>
      <w:bookmarkStart w:id="8" w:name="_Toc82176051"/>
      <w:r>
        <w:t>Установка</w:t>
      </w:r>
      <w:bookmarkEnd w:id="8"/>
    </w:p>
    <w:p w14:paraId="74217504" w14:textId="0A0A2D2A" w:rsidR="00115C47" w:rsidRDefault="00730C50" w:rsidP="00730C50">
      <w:r>
        <w:t xml:space="preserve">Для установки </w:t>
      </w:r>
      <w:r w:rsidR="000D17B8" w:rsidRPr="000D17B8">
        <w:t>ПС «</w:t>
      </w:r>
      <w:r w:rsidR="002F4EC5">
        <w:t>Атом.Мост</w:t>
      </w:r>
      <w:r w:rsidR="000D17B8" w:rsidRPr="000D17B8">
        <w:t>»</w:t>
      </w:r>
      <w:r>
        <w:t xml:space="preserve"> необходимо распаковать файл дистрибутива в желаемый каталог.</w:t>
      </w:r>
    </w:p>
    <w:p w14:paraId="42DAF154" w14:textId="7BE6231F" w:rsidR="00DB0EF3" w:rsidRDefault="00DB0EF3" w:rsidP="00730C50">
      <w:r>
        <w:t xml:space="preserve">Далее необходимо внести изменения в файлы, находящиеся в папке  </w:t>
      </w:r>
      <w:r w:rsidRPr="00DB0EF3">
        <w:rPr>
          <w:rFonts w:ascii="Courier New" w:hAnsi="Courier New" w:cs="Courier New"/>
        </w:rPr>
        <w:t>&lt;installdir&gt; / conf</w:t>
      </w:r>
      <w:r w:rsidRPr="00DB0EF3">
        <w:t>.</w:t>
      </w:r>
    </w:p>
    <w:p w14:paraId="187E2966" w14:textId="77777777" w:rsidR="00DB0EF3" w:rsidRDefault="00DB0EF3" w:rsidP="00730C50">
      <w:pPr>
        <w:rPr>
          <w:rFonts w:cs="Arial"/>
        </w:rPr>
      </w:pPr>
      <w:r w:rsidRPr="00DB0EF3">
        <w:t xml:space="preserve">В каталоге </w:t>
      </w:r>
      <w:r w:rsidRPr="00DB0EF3">
        <w:rPr>
          <w:rFonts w:ascii="Courier New" w:hAnsi="Courier New" w:cs="Courier New"/>
        </w:rPr>
        <w:t>&lt;installdir&gt; / bin</w:t>
      </w:r>
      <w:r w:rsidRPr="00DB0EF3">
        <w:t xml:space="preserve"> выполните команды, набрав </w:t>
      </w:r>
      <w:r w:rsidRPr="00DB0EF3">
        <w:rPr>
          <w:rFonts w:ascii="Courier New" w:hAnsi="Courier New" w:cs="Courier New"/>
        </w:rPr>
        <w:t>./nifi.sh &lt;command&gt;</w:t>
      </w:r>
      <w:r w:rsidRPr="00DB0EF3">
        <w:rPr>
          <w:rFonts w:cs="Arial"/>
        </w:rPr>
        <w:t xml:space="preserve"> в терминале:</w:t>
      </w:r>
    </w:p>
    <w:p w14:paraId="3CF8C1D1" w14:textId="3C276B64" w:rsidR="00DB0EF3" w:rsidRDefault="00DB0EF3" w:rsidP="00DB0EF3">
      <w:pPr>
        <w:pStyle w:val="a1"/>
      </w:pPr>
      <w:r w:rsidRPr="00DB0EF3">
        <w:rPr>
          <w:rFonts w:ascii="Courier New" w:hAnsi="Courier New" w:cs="Courier New"/>
        </w:rPr>
        <w:t>start</w:t>
      </w:r>
      <w:r>
        <w:t xml:space="preserve">: запускает </w:t>
      </w:r>
      <w:r w:rsidR="000D17B8" w:rsidRPr="000D17B8">
        <w:t>ПС «</w:t>
      </w:r>
      <w:r w:rsidR="002F4EC5">
        <w:t>Атом.Мост</w:t>
      </w:r>
      <w:r w:rsidR="000D17B8" w:rsidRPr="000D17B8">
        <w:t>»</w:t>
      </w:r>
      <w:r w:rsidR="00310DFA">
        <w:t xml:space="preserve"> </w:t>
      </w:r>
      <w:r>
        <w:t>в фоновом режиме;</w:t>
      </w:r>
    </w:p>
    <w:p w14:paraId="0C2DE6D8" w14:textId="3E39B790" w:rsidR="00DB0EF3" w:rsidRDefault="00DB0EF3" w:rsidP="00DB0EF3">
      <w:pPr>
        <w:pStyle w:val="a1"/>
      </w:pPr>
      <w:r w:rsidRPr="00DB0EF3">
        <w:rPr>
          <w:rFonts w:ascii="Courier New" w:hAnsi="Courier New" w:cs="Courier New"/>
        </w:rPr>
        <w:t>stop</w:t>
      </w:r>
      <w:r>
        <w:t xml:space="preserve">: останавливает </w:t>
      </w:r>
      <w:r w:rsidR="000D17B8" w:rsidRPr="000D17B8">
        <w:t>ПС «</w:t>
      </w:r>
      <w:r w:rsidR="002F4EC5">
        <w:t>Атом.Мост</w:t>
      </w:r>
      <w:r w:rsidR="000D17B8" w:rsidRPr="000D17B8">
        <w:t>»</w:t>
      </w:r>
      <w:r>
        <w:t>, работающ</w:t>
      </w:r>
      <w:r w:rsidR="000D17B8">
        <w:t xml:space="preserve">ее </w:t>
      </w:r>
      <w:r>
        <w:t>в фоновом режиме;</w:t>
      </w:r>
    </w:p>
    <w:p w14:paraId="3B51F188" w14:textId="134BAF3B" w:rsidR="00DB0EF3" w:rsidRDefault="00DB0EF3" w:rsidP="00DB0EF3">
      <w:pPr>
        <w:pStyle w:val="a1"/>
      </w:pPr>
      <w:r w:rsidRPr="00DB0EF3">
        <w:rPr>
          <w:rFonts w:ascii="Courier New" w:hAnsi="Courier New" w:cs="Courier New"/>
        </w:rPr>
        <w:t>status</w:t>
      </w:r>
      <w:r>
        <w:t xml:space="preserve">: показывает текущий статус </w:t>
      </w:r>
      <w:r w:rsidR="000D17B8" w:rsidRPr="000D17B8">
        <w:t>ПС «</w:t>
      </w:r>
      <w:r w:rsidR="002F4EC5">
        <w:t>Атом.Мост</w:t>
      </w:r>
      <w:r w:rsidR="000D17B8" w:rsidRPr="000D17B8">
        <w:t>»</w:t>
      </w:r>
      <w:r>
        <w:t>;</w:t>
      </w:r>
    </w:p>
    <w:p w14:paraId="43930890" w14:textId="3CC2A964" w:rsidR="00DB0EF3" w:rsidRDefault="00DB0EF3" w:rsidP="00DB0EF3">
      <w:pPr>
        <w:pStyle w:val="a1"/>
      </w:pPr>
      <w:r w:rsidRPr="00DB0EF3">
        <w:rPr>
          <w:rFonts w:ascii="Courier New" w:hAnsi="Courier New" w:cs="Courier New"/>
        </w:rPr>
        <w:t>run</w:t>
      </w:r>
      <w:r>
        <w:t xml:space="preserve">: запускает </w:t>
      </w:r>
      <w:r w:rsidR="000D17B8" w:rsidRPr="000D17B8">
        <w:t>ПС «</w:t>
      </w:r>
      <w:r w:rsidR="002F4EC5">
        <w:t>Атом.Мост</w:t>
      </w:r>
      <w:r w:rsidR="000D17B8" w:rsidRPr="000D17B8">
        <w:t>»</w:t>
      </w:r>
      <w:r w:rsidR="00310DFA">
        <w:t xml:space="preserve"> </w:t>
      </w:r>
      <w:r>
        <w:t xml:space="preserve">на переднем плане и ждет, пока </w:t>
      </w:r>
      <w:r w:rsidRPr="00DB0EF3">
        <w:t>&lt;</w:t>
      </w:r>
      <w:r>
        <w:t>Ctrl-C</w:t>
      </w:r>
      <w:r w:rsidRPr="00DB0EF3">
        <w:t>&gt;</w:t>
      </w:r>
      <w:r>
        <w:t xml:space="preserve"> инициирует выключение </w:t>
      </w:r>
      <w:r w:rsidR="000D17B8" w:rsidRPr="000D17B8">
        <w:t>ПС «</w:t>
      </w:r>
      <w:r w:rsidR="002F4EC5">
        <w:t>Атом.Мост</w:t>
      </w:r>
      <w:r w:rsidR="000D17B8" w:rsidRPr="000D17B8">
        <w:t>»</w:t>
      </w:r>
      <w:r>
        <w:t>;</w:t>
      </w:r>
    </w:p>
    <w:p w14:paraId="25BDADCA" w14:textId="18C92FB6" w:rsidR="00DB0EF3" w:rsidRDefault="00DB0EF3" w:rsidP="00DB0EF3">
      <w:pPr>
        <w:pStyle w:val="a1"/>
      </w:pPr>
      <w:r w:rsidRPr="00DB0EF3">
        <w:rPr>
          <w:rFonts w:ascii="Courier New" w:hAnsi="Courier New" w:cs="Courier New"/>
        </w:rPr>
        <w:t>install</w:t>
      </w:r>
      <w:r>
        <w:t xml:space="preserve">: устанавливает </w:t>
      </w:r>
      <w:r w:rsidR="000D17B8" w:rsidRPr="000D17B8">
        <w:t>ПС «</w:t>
      </w:r>
      <w:r w:rsidR="002F4EC5">
        <w:t>Атом.Мост</w:t>
      </w:r>
      <w:r w:rsidR="000D17B8" w:rsidRPr="000D17B8">
        <w:t>»</w:t>
      </w:r>
      <w:r w:rsidR="00310DFA">
        <w:t xml:space="preserve"> </w:t>
      </w:r>
      <w:r>
        <w:t>как сервис, которым затем можно управлять через:</w:t>
      </w:r>
    </w:p>
    <w:p w14:paraId="1D97F909" w14:textId="770AC9E0" w:rsidR="00DB0EF3" w:rsidRPr="00DB0EF3" w:rsidRDefault="00DB0EF3" w:rsidP="00DB0EF3">
      <w:pPr>
        <w:pStyle w:val="a1"/>
        <w:ind w:left="1418"/>
      </w:pPr>
      <w:r>
        <w:t xml:space="preserve">сервис </w:t>
      </w:r>
      <w:r w:rsidRPr="00DB0EF3">
        <w:rPr>
          <w:rFonts w:ascii="Courier New" w:hAnsi="Courier New" w:cs="Courier New"/>
        </w:rPr>
        <w:t>nifi start</w:t>
      </w:r>
    </w:p>
    <w:p w14:paraId="40241528" w14:textId="73EF948D" w:rsidR="00DB0EF3" w:rsidRPr="00DB0EF3" w:rsidRDefault="00DB0EF3" w:rsidP="00DB0EF3">
      <w:pPr>
        <w:pStyle w:val="a1"/>
        <w:ind w:left="1418"/>
      </w:pPr>
      <w:r>
        <w:t xml:space="preserve">сервис </w:t>
      </w:r>
      <w:r w:rsidRPr="00DB0EF3">
        <w:rPr>
          <w:rFonts w:ascii="Courier New" w:hAnsi="Courier New" w:cs="Courier New"/>
        </w:rPr>
        <w:t>nifi stop</w:t>
      </w:r>
    </w:p>
    <w:p w14:paraId="60A7C354" w14:textId="77777777" w:rsidR="00DB0EF3" w:rsidRDefault="00DB0EF3" w:rsidP="00DB0EF3">
      <w:pPr>
        <w:pStyle w:val="a1"/>
        <w:ind w:left="1418"/>
      </w:pPr>
      <w:r>
        <w:t xml:space="preserve">статус службы </w:t>
      </w:r>
      <w:r w:rsidRPr="00DB0EF3">
        <w:rPr>
          <w:rFonts w:ascii="Courier New" w:hAnsi="Courier New" w:cs="Courier New"/>
        </w:rPr>
        <w:t>nifi</w:t>
      </w:r>
      <w:r>
        <w:t>.</w:t>
      </w:r>
    </w:p>
    <w:p w14:paraId="2DBBD7F6" w14:textId="755C3F7E" w:rsidR="00DB0EF3" w:rsidRDefault="00DB0EF3" w:rsidP="00DB0EF3">
      <w:r w:rsidRPr="00DB0EF3">
        <w:t xml:space="preserve">При первом запуске </w:t>
      </w:r>
      <w:r w:rsidR="000D17B8" w:rsidRPr="000D17B8">
        <w:t>ПС «</w:t>
      </w:r>
      <w:r w:rsidR="002F4EC5">
        <w:t>Атом.Мост</w:t>
      </w:r>
      <w:r w:rsidR="000D17B8" w:rsidRPr="000D17B8">
        <w:t>»</w:t>
      </w:r>
      <w:r w:rsidR="00310DFA" w:rsidRPr="00DB0EF3">
        <w:t xml:space="preserve"> </w:t>
      </w:r>
      <w:r w:rsidRPr="00DB0EF3">
        <w:t>создаются следующие файлы и каталоги:</w:t>
      </w:r>
    </w:p>
    <w:p w14:paraId="39F9F78F" w14:textId="215AD4ED" w:rsidR="00DB0EF3" w:rsidRDefault="00DB0EF3" w:rsidP="00DB0EF3">
      <w:pPr>
        <w:pStyle w:val="a1"/>
      </w:pPr>
      <w:r>
        <w:t>content_repository</w:t>
      </w:r>
    </w:p>
    <w:p w14:paraId="67F1C39A" w14:textId="293A4432" w:rsidR="00DB0EF3" w:rsidRDefault="00DB0EF3" w:rsidP="00DB0EF3">
      <w:pPr>
        <w:pStyle w:val="a1"/>
      </w:pPr>
      <w:r>
        <w:t>database_repository</w:t>
      </w:r>
    </w:p>
    <w:p w14:paraId="67E0AEA2" w14:textId="5AC2C8B3" w:rsidR="00DB0EF3" w:rsidRDefault="00DB0EF3" w:rsidP="00DB0EF3">
      <w:pPr>
        <w:pStyle w:val="a1"/>
      </w:pPr>
      <w:r>
        <w:t>flowfile_repository</w:t>
      </w:r>
    </w:p>
    <w:p w14:paraId="3CC11048" w14:textId="555A2E8B" w:rsidR="00DB0EF3" w:rsidRDefault="00DB0EF3" w:rsidP="00DB0EF3">
      <w:pPr>
        <w:pStyle w:val="a1"/>
      </w:pPr>
      <w:r>
        <w:t>originance_repository</w:t>
      </w:r>
    </w:p>
    <w:p w14:paraId="5B9C4FF8" w14:textId="577E446D" w:rsidR="00DB0EF3" w:rsidRDefault="00DB0EF3" w:rsidP="00DB0EF3">
      <w:pPr>
        <w:pStyle w:val="a1"/>
      </w:pPr>
      <w:r>
        <w:t xml:space="preserve">каталог </w:t>
      </w:r>
      <w:r w:rsidRPr="00DB0EF3">
        <w:t xml:space="preserve">work </w:t>
      </w:r>
    </w:p>
    <w:p w14:paraId="75EFB2C0" w14:textId="347A0D00" w:rsidR="00DB0EF3" w:rsidRDefault="00DB0EF3" w:rsidP="00DB0EF3">
      <w:pPr>
        <w:pStyle w:val="a1"/>
      </w:pPr>
      <w:r>
        <w:t xml:space="preserve">каталог </w:t>
      </w:r>
      <w:r w:rsidRPr="00DB0EF3">
        <w:t>logs</w:t>
      </w:r>
    </w:p>
    <w:p w14:paraId="06DA4C36" w14:textId="77777777" w:rsidR="00DB0EF3" w:rsidRDefault="00DB0EF3" w:rsidP="00DB0EF3">
      <w:pPr>
        <w:pStyle w:val="a1"/>
      </w:pPr>
      <w:r>
        <w:t>в каталоге conf создается файл flow.xml.gz.</w:t>
      </w:r>
    </w:p>
    <w:p w14:paraId="18F2AB17" w14:textId="77777777" w:rsidR="00DB0EF3" w:rsidRDefault="00DB0EF3" w:rsidP="00DB0EF3">
      <w:pPr>
        <w:pStyle w:val="20"/>
      </w:pPr>
      <w:bookmarkStart w:id="9" w:name="_Toc82176052"/>
      <w:r>
        <w:lastRenderedPageBreak/>
        <w:t>Конфигурация портов</w:t>
      </w:r>
      <w:bookmarkEnd w:id="9"/>
    </w:p>
    <w:p w14:paraId="5A2C4439" w14:textId="70F28A04" w:rsidR="00905C36" w:rsidRDefault="00905C36" w:rsidP="00905C36">
      <w:r w:rsidRPr="00905C36">
        <w:t>В таблице</w:t>
      </w:r>
      <w:r>
        <w:t xml:space="preserve"> 1</w:t>
      </w:r>
      <w:r w:rsidRPr="00905C36">
        <w:t xml:space="preserve"> перечислены порты по умолчанию, используемые </w:t>
      </w:r>
      <w:r w:rsidR="000D17B8" w:rsidRPr="000D17B8">
        <w:t>ПС «</w:t>
      </w:r>
      <w:r w:rsidR="002F4EC5">
        <w:t>Атом.Мост</w:t>
      </w:r>
      <w:r w:rsidR="000D17B8" w:rsidRPr="000D17B8">
        <w:t>»</w:t>
      </w:r>
      <w:r w:rsidRPr="00905C36">
        <w:t>, и соответствующее свойство в файле nifi.properties.</w:t>
      </w:r>
    </w:p>
    <w:p w14:paraId="77BF0FB0" w14:textId="77777777" w:rsidR="00905C36" w:rsidRDefault="00905C36" w:rsidP="00905C36">
      <w:pPr>
        <w:pStyle w:val="a0"/>
      </w:pPr>
      <w:r>
        <w:t>Порты по умолчанию</w:t>
      </w:r>
    </w:p>
    <w:tbl>
      <w:tblPr>
        <w:tblStyle w:val="ae"/>
        <w:tblW w:w="0" w:type="auto"/>
        <w:tblLook w:val="04A0" w:firstRow="1" w:lastRow="0" w:firstColumn="1" w:lastColumn="0" w:noHBand="0" w:noVBand="1"/>
      </w:tblPr>
      <w:tblGrid>
        <w:gridCol w:w="2263"/>
        <w:gridCol w:w="5387"/>
        <w:gridCol w:w="1695"/>
      </w:tblGrid>
      <w:tr w:rsidR="00905C36" w:rsidRPr="0082154A" w14:paraId="16FDE66B" w14:textId="589C9B0D" w:rsidTr="00905C36">
        <w:tc>
          <w:tcPr>
            <w:tcW w:w="2263" w:type="dxa"/>
            <w:tcBorders>
              <w:bottom w:val="double" w:sz="4" w:space="0" w:color="auto"/>
            </w:tcBorders>
            <w:vAlign w:val="center"/>
          </w:tcPr>
          <w:p w14:paraId="1A6A0A23" w14:textId="2888F9EF" w:rsidR="00905C36" w:rsidRPr="0082154A" w:rsidRDefault="00905C36" w:rsidP="00905C36">
            <w:pPr>
              <w:spacing w:before="120" w:after="120" w:line="240" w:lineRule="auto"/>
              <w:ind w:firstLine="0"/>
              <w:jc w:val="center"/>
              <w:rPr>
                <w:sz w:val="24"/>
              </w:rPr>
            </w:pPr>
            <w:r>
              <w:rPr>
                <w:sz w:val="24"/>
              </w:rPr>
              <w:t>Функция</w:t>
            </w:r>
          </w:p>
        </w:tc>
        <w:tc>
          <w:tcPr>
            <w:tcW w:w="5387" w:type="dxa"/>
            <w:tcBorders>
              <w:bottom w:val="double" w:sz="4" w:space="0" w:color="auto"/>
            </w:tcBorders>
            <w:vAlign w:val="center"/>
          </w:tcPr>
          <w:p w14:paraId="71139311" w14:textId="3A112BE1" w:rsidR="00905C36" w:rsidRPr="0082154A" w:rsidRDefault="00905C36" w:rsidP="00905C36">
            <w:pPr>
              <w:spacing w:before="120" w:after="120" w:line="240" w:lineRule="auto"/>
              <w:ind w:firstLine="0"/>
              <w:jc w:val="center"/>
              <w:rPr>
                <w:sz w:val="24"/>
              </w:rPr>
            </w:pPr>
            <w:r>
              <w:rPr>
                <w:sz w:val="24"/>
              </w:rPr>
              <w:t>Свойство</w:t>
            </w:r>
          </w:p>
        </w:tc>
        <w:tc>
          <w:tcPr>
            <w:tcW w:w="1695" w:type="dxa"/>
            <w:tcBorders>
              <w:bottom w:val="double" w:sz="4" w:space="0" w:color="auto"/>
            </w:tcBorders>
            <w:vAlign w:val="center"/>
          </w:tcPr>
          <w:p w14:paraId="0AF51BB7" w14:textId="6A5213DA" w:rsidR="00905C36" w:rsidRPr="0082154A" w:rsidRDefault="00905C36" w:rsidP="00905C36">
            <w:pPr>
              <w:spacing w:before="120" w:after="120" w:line="240" w:lineRule="auto"/>
              <w:ind w:firstLine="0"/>
              <w:jc w:val="center"/>
              <w:rPr>
                <w:sz w:val="24"/>
              </w:rPr>
            </w:pPr>
            <w:r>
              <w:rPr>
                <w:sz w:val="24"/>
              </w:rPr>
              <w:t>Значение по умолчанию</w:t>
            </w:r>
          </w:p>
        </w:tc>
      </w:tr>
      <w:tr w:rsidR="00905C36" w:rsidRPr="0082154A" w14:paraId="76346532" w14:textId="7834F4B9" w:rsidTr="00905C36">
        <w:tc>
          <w:tcPr>
            <w:tcW w:w="2263" w:type="dxa"/>
            <w:tcBorders>
              <w:top w:val="double" w:sz="4" w:space="0" w:color="auto"/>
            </w:tcBorders>
            <w:vAlign w:val="center"/>
          </w:tcPr>
          <w:p w14:paraId="257D586F" w14:textId="3E5D2567" w:rsidR="00905C36" w:rsidRPr="00905C36" w:rsidRDefault="00905C36" w:rsidP="00905C36">
            <w:pPr>
              <w:spacing w:before="120" w:after="120" w:line="240" w:lineRule="auto"/>
              <w:ind w:firstLine="0"/>
              <w:jc w:val="left"/>
              <w:rPr>
                <w:rFonts w:ascii="Courier New" w:hAnsi="Courier New" w:cs="Courier New"/>
                <w:sz w:val="24"/>
              </w:rPr>
            </w:pPr>
            <w:r w:rsidRPr="00905C36">
              <w:rPr>
                <w:sz w:val="24"/>
              </w:rPr>
              <w:t>Web HTTP Forwarding Port</w:t>
            </w:r>
          </w:p>
        </w:tc>
        <w:tc>
          <w:tcPr>
            <w:tcW w:w="5387" w:type="dxa"/>
            <w:tcBorders>
              <w:top w:val="double" w:sz="4" w:space="0" w:color="auto"/>
            </w:tcBorders>
            <w:vAlign w:val="center"/>
          </w:tcPr>
          <w:p w14:paraId="54B671B1" w14:textId="03D9DAE6" w:rsidR="00905C36" w:rsidRPr="00905C36" w:rsidRDefault="00905C36" w:rsidP="00905C36">
            <w:pPr>
              <w:spacing w:before="120" w:after="120" w:line="240" w:lineRule="auto"/>
              <w:ind w:firstLine="0"/>
              <w:jc w:val="left"/>
              <w:rPr>
                <w:rFonts w:cs="Arial"/>
                <w:sz w:val="24"/>
              </w:rPr>
            </w:pPr>
            <w:r w:rsidRPr="00905C36">
              <w:rPr>
                <w:rFonts w:ascii="Courier New" w:eastAsia="Times New Roman" w:hAnsi="Courier New" w:cs="Courier New"/>
                <w:sz w:val="24"/>
                <w:lang w:eastAsia="ru-RU"/>
              </w:rPr>
              <w:t>nifi.web.http.port.forwarding</w:t>
            </w:r>
          </w:p>
        </w:tc>
        <w:tc>
          <w:tcPr>
            <w:tcW w:w="1695" w:type="dxa"/>
            <w:tcBorders>
              <w:top w:val="double" w:sz="4" w:space="0" w:color="auto"/>
            </w:tcBorders>
            <w:vAlign w:val="center"/>
          </w:tcPr>
          <w:p w14:paraId="229D54B8" w14:textId="73AD9A97" w:rsidR="00905C36" w:rsidRPr="00905C36" w:rsidRDefault="00905C36" w:rsidP="00905C36">
            <w:pPr>
              <w:spacing w:line="240" w:lineRule="auto"/>
              <w:ind w:firstLine="0"/>
              <w:jc w:val="center"/>
              <w:rPr>
                <w:rFonts w:cs="Arial"/>
                <w:sz w:val="24"/>
              </w:rPr>
            </w:pPr>
            <w:r w:rsidRPr="00905C36">
              <w:rPr>
                <w:rFonts w:cs="Arial"/>
                <w:sz w:val="24"/>
                <w:lang w:eastAsia="ru-RU"/>
              </w:rPr>
              <w:t>none</w:t>
            </w:r>
          </w:p>
        </w:tc>
      </w:tr>
      <w:tr w:rsidR="00905C36" w:rsidRPr="0082154A" w14:paraId="618A47CF" w14:textId="08C7E5E6" w:rsidTr="00905C36">
        <w:tc>
          <w:tcPr>
            <w:tcW w:w="2263" w:type="dxa"/>
            <w:vAlign w:val="center"/>
          </w:tcPr>
          <w:p w14:paraId="531B1D75" w14:textId="1670A32F" w:rsidR="00905C36" w:rsidRPr="00905C36" w:rsidRDefault="00905C36" w:rsidP="00905C36">
            <w:pPr>
              <w:spacing w:before="120" w:after="120" w:line="240" w:lineRule="auto"/>
              <w:ind w:firstLine="0"/>
              <w:jc w:val="left"/>
              <w:rPr>
                <w:rFonts w:ascii="Courier New" w:hAnsi="Courier New" w:cs="Courier New"/>
                <w:sz w:val="24"/>
              </w:rPr>
            </w:pPr>
            <w:r w:rsidRPr="00905C36">
              <w:rPr>
                <w:sz w:val="24"/>
              </w:rPr>
              <w:t>HTTP Port</w:t>
            </w:r>
          </w:p>
        </w:tc>
        <w:tc>
          <w:tcPr>
            <w:tcW w:w="5387" w:type="dxa"/>
            <w:vAlign w:val="center"/>
          </w:tcPr>
          <w:p w14:paraId="5245F9BA" w14:textId="57AF6D83" w:rsidR="00905C36" w:rsidRPr="00905C36" w:rsidRDefault="00905C36" w:rsidP="00905C36">
            <w:pPr>
              <w:spacing w:before="120" w:after="120" w:line="240" w:lineRule="auto"/>
              <w:ind w:firstLine="0"/>
              <w:jc w:val="left"/>
              <w:rPr>
                <w:rFonts w:cs="Arial"/>
                <w:sz w:val="24"/>
              </w:rPr>
            </w:pPr>
            <w:r w:rsidRPr="00905C36">
              <w:rPr>
                <w:rFonts w:ascii="Courier New" w:eastAsia="Times New Roman" w:hAnsi="Courier New" w:cs="Courier New"/>
                <w:sz w:val="24"/>
                <w:lang w:eastAsia="ru-RU"/>
              </w:rPr>
              <w:t>nifi.web.http.port</w:t>
            </w:r>
          </w:p>
        </w:tc>
        <w:tc>
          <w:tcPr>
            <w:tcW w:w="1695" w:type="dxa"/>
            <w:vAlign w:val="center"/>
          </w:tcPr>
          <w:p w14:paraId="77CB4DDE" w14:textId="66109920" w:rsidR="00905C36" w:rsidRPr="00905C36" w:rsidRDefault="00905C36" w:rsidP="00905C36">
            <w:pPr>
              <w:spacing w:line="240" w:lineRule="auto"/>
              <w:ind w:firstLine="0"/>
              <w:jc w:val="center"/>
              <w:rPr>
                <w:rFonts w:cs="Arial"/>
                <w:sz w:val="24"/>
              </w:rPr>
            </w:pPr>
            <w:r w:rsidRPr="00905C36">
              <w:rPr>
                <w:rFonts w:cs="Arial"/>
                <w:sz w:val="24"/>
                <w:lang w:eastAsia="ru-RU"/>
              </w:rPr>
              <w:t>8080</w:t>
            </w:r>
          </w:p>
        </w:tc>
      </w:tr>
      <w:tr w:rsidR="00905C36" w:rsidRPr="0082154A" w14:paraId="3CBB6064" w14:textId="4D772905" w:rsidTr="00905C36">
        <w:tc>
          <w:tcPr>
            <w:tcW w:w="2263" w:type="dxa"/>
            <w:vAlign w:val="center"/>
          </w:tcPr>
          <w:p w14:paraId="10F1B7FA" w14:textId="7A30EF7A" w:rsidR="00905C36" w:rsidRPr="00905C36" w:rsidRDefault="00905C36" w:rsidP="00905C36">
            <w:pPr>
              <w:spacing w:before="120" w:after="120" w:line="240" w:lineRule="auto"/>
              <w:ind w:firstLine="0"/>
              <w:jc w:val="left"/>
              <w:rPr>
                <w:rFonts w:ascii="Courier New" w:hAnsi="Courier New" w:cs="Courier New"/>
                <w:sz w:val="24"/>
              </w:rPr>
            </w:pPr>
            <w:r w:rsidRPr="00905C36">
              <w:rPr>
                <w:sz w:val="24"/>
              </w:rPr>
              <w:t>HTTPS Port*</w:t>
            </w:r>
          </w:p>
        </w:tc>
        <w:tc>
          <w:tcPr>
            <w:tcW w:w="5387" w:type="dxa"/>
            <w:vAlign w:val="center"/>
          </w:tcPr>
          <w:p w14:paraId="242BBB41" w14:textId="00093121" w:rsidR="00905C36" w:rsidRPr="00905C36" w:rsidRDefault="00905C36" w:rsidP="00905C36">
            <w:pPr>
              <w:spacing w:before="120" w:after="120" w:line="240" w:lineRule="auto"/>
              <w:ind w:firstLine="0"/>
              <w:jc w:val="left"/>
              <w:rPr>
                <w:rFonts w:cs="Arial"/>
                <w:sz w:val="24"/>
              </w:rPr>
            </w:pPr>
            <w:r w:rsidRPr="00905C36">
              <w:rPr>
                <w:rFonts w:ascii="Courier New" w:eastAsia="Times New Roman" w:hAnsi="Courier New" w:cs="Courier New"/>
                <w:sz w:val="24"/>
                <w:lang w:eastAsia="ru-RU"/>
              </w:rPr>
              <w:t>nifi.web.https.port</w:t>
            </w:r>
          </w:p>
        </w:tc>
        <w:tc>
          <w:tcPr>
            <w:tcW w:w="1695" w:type="dxa"/>
            <w:vAlign w:val="center"/>
          </w:tcPr>
          <w:p w14:paraId="6F6D89E4" w14:textId="25CF4DA6" w:rsidR="00905C36" w:rsidRPr="00905C36" w:rsidRDefault="00905C36" w:rsidP="00905C36">
            <w:pPr>
              <w:spacing w:line="240" w:lineRule="auto"/>
              <w:ind w:firstLine="0"/>
              <w:jc w:val="center"/>
              <w:rPr>
                <w:rFonts w:cs="Arial"/>
                <w:sz w:val="24"/>
              </w:rPr>
            </w:pPr>
            <w:r w:rsidRPr="00905C36">
              <w:rPr>
                <w:rFonts w:cs="Arial"/>
                <w:sz w:val="24"/>
                <w:lang w:eastAsia="ru-RU"/>
              </w:rPr>
              <w:t>9443</w:t>
            </w:r>
          </w:p>
        </w:tc>
      </w:tr>
      <w:tr w:rsidR="00905C36" w:rsidRPr="00905C36" w14:paraId="3D0E54F0" w14:textId="584FF14E" w:rsidTr="00905C36">
        <w:tc>
          <w:tcPr>
            <w:tcW w:w="2263" w:type="dxa"/>
            <w:vAlign w:val="center"/>
          </w:tcPr>
          <w:p w14:paraId="7B6DA382" w14:textId="42601E5F" w:rsidR="00905C36" w:rsidRPr="00905C36" w:rsidRDefault="00905C36" w:rsidP="00905C36">
            <w:pPr>
              <w:spacing w:before="120" w:after="120" w:line="240" w:lineRule="auto"/>
              <w:ind w:firstLine="0"/>
              <w:jc w:val="left"/>
              <w:rPr>
                <w:rFonts w:ascii="Courier New" w:hAnsi="Courier New" w:cs="Courier New"/>
                <w:sz w:val="24"/>
              </w:rPr>
            </w:pPr>
            <w:r w:rsidRPr="00905C36">
              <w:rPr>
                <w:sz w:val="24"/>
              </w:rPr>
              <w:t>Remote Input Socket Port*</w:t>
            </w:r>
          </w:p>
        </w:tc>
        <w:tc>
          <w:tcPr>
            <w:tcW w:w="5387" w:type="dxa"/>
            <w:vAlign w:val="center"/>
          </w:tcPr>
          <w:p w14:paraId="3826A17F" w14:textId="7BAE8019" w:rsidR="00905C36" w:rsidRPr="00905C36" w:rsidRDefault="00905C36" w:rsidP="00905C36">
            <w:pPr>
              <w:spacing w:before="120" w:after="120" w:line="240" w:lineRule="auto"/>
              <w:ind w:firstLine="0"/>
              <w:jc w:val="left"/>
              <w:rPr>
                <w:rFonts w:cs="Arial"/>
                <w:sz w:val="24"/>
                <w:lang w:val="en-US"/>
              </w:rPr>
            </w:pPr>
            <w:r w:rsidRPr="00905C36">
              <w:rPr>
                <w:rFonts w:ascii="Courier New" w:eastAsia="Times New Roman" w:hAnsi="Courier New" w:cs="Courier New"/>
                <w:sz w:val="24"/>
                <w:lang w:val="en-US" w:eastAsia="ru-RU"/>
              </w:rPr>
              <w:t>nifi.remote.input.socket.port</w:t>
            </w:r>
          </w:p>
        </w:tc>
        <w:tc>
          <w:tcPr>
            <w:tcW w:w="1695" w:type="dxa"/>
            <w:vAlign w:val="center"/>
          </w:tcPr>
          <w:p w14:paraId="0DE91262" w14:textId="1CE297CC" w:rsidR="00905C36" w:rsidRPr="00905C36" w:rsidRDefault="00905C36" w:rsidP="00905C36">
            <w:pPr>
              <w:spacing w:line="240" w:lineRule="auto"/>
              <w:ind w:firstLine="0"/>
              <w:jc w:val="center"/>
              <w:rPr>
                <w:rFonts w:cs="Arial"/>
                <w:sz w:val="24"/>
                <w:lang w:val="en-US"/>
              </w:rPr>
            </w:pPr>
            <w:r w:rsidRPr="00905C36">
              <w:rPr>
                <w:rFonts w:cs="Arial"/>
                <w:sz w:val="24"/>
                <w:lang w:eastAsia="ru-RU"/>
              </w:rPr>
              <w:t>10443</w:t>
            </w:r>
          </w:p>
        </w:tc>
      </w:tr>
      <w:tr w:rsidR="00905C36" w:rsidRPr="00905C36" w14:paraId="07C46B51" w14:textId="4172F34C" w:rsidTr="00905C36">
        <w:tc>
          <w:tcPr>
            <w:tcW w:w="2263" w:type="dxa"/>
            <w:vAlign w:val="center"/>
          </w:tcPr>
          <w:p w14:paraId="69DD3FD2" w14:textId="7C79F082" w:rsidR="00905C36" w:rsidRPr="00905C36" w:rsidRDefault="00905C36" w:rsidP="00905C36">
            <w:pPr>
              <w:spacing w:before="120" w:after="120" w:line="240" w:lineRule="auto"/>
              <w:ind w:firstLine="0"/>
              <w:jc w:val="left"/>
              <w:rPr>
                <w:rFonts w:ascii="Courier New" w:hAnsi="Courier New" w:cs="Courier New"/>
                <w:sz w:val="24"/>
                <w:lang w:val="en-US"/>
              </w:rPr>
            </w:pPr>
            <w:r w:rsidRPr="00905C36">
              <w:rPr>
                <w:sz w:val="24"/>
              </w:rPr>
              <w:t>Cluster Node Protocol Port*</w:t>
            </w:r>
          </w:p>
        </w:tc>
        <w:tc>
          <w:tcPr>
            <w:tcW w:w="5387" w:type="dxa"/>
            <w:vAlign w:val="center"/>
          </w:tcPr>
          <w:p w14:paraId="67E643D0" w14:textId="7075395D" w:rsidR="00905C36" w:rsidRPr="00905C36" w:rsidRDefault="00905C36" w:rsidP="00905C36">
            <w:pPr>
              <w:spacing w:before="120" w:after="120" w:line="240" w:lineRule="auto"/>
              <w:ind w:firstLine="0"/>
              <w:jc w:val="left"/>
              <w:rPr>
                <w:rFonts w:cs="Arial"/>
                <w:sz w:val="24"/>
                <w:lang w:val="en-US"/>
              </w:rPr>
            </w:pPr>
            <w:r w:rsidRPr="00905C36">
              <w:rPr>
                <w:rFonts w:ascii="Courier New" w:eastAsia="Times New Roman" w:hAnsi="Courier New" w:cs="Courier New"/>
                <w:sz w:val="24"/>
                <w:lang w:val="en-US" w:eastAsia="ru-RU"/>
              </w:rPr>
              <w:t>nifi.cluster.node.protocol.port</w:t>
            </w:r>
          </w:p>
        </w:tc>
        <w:tc>
          <w:tcPr>
            <w:tcW w:w="1695" w:type="dxa"/>
            <w:vAlign w:val="center"/>
          </w:tcPr>
          <w:p w14:paraId="71EC7F33" w14:textId="3BE63351" w:rsidR="00905C36" w:rsidRPr="00905C36" w:rsidRDefault="00905C36" w:rsidP="00905C36">
            <w:pPr>
              <w:spacing w:line="240" w:lineRule="auto"/>
              <w:ind w:firstLine="0"/>
              <w:jc w:val="center"/>
              <w:rPr>
                <w:rFonts w:cs="Arial"/>
                <w:sz w:val="24"/>
                <w:lang w:val="en-US"/>
              </w:rPr>
            </w:pPr>
            <w:r w:rsidRPr="00905C36">
              <w:rPr>
                <w:rFonts w:cs="Arial"/>
                <w:sz w:val="24"/>
                <w:lang w:eastAsia="ru-RU"/>
              </w:rPr>
              <w:t>11443</w:t>
            </w:r>
          </w:p>
        </w:tc>
      </w:tr>
      <w:tr w:rsidR="00905C36" w:rsidRPr="00905C36" w14:paraId="726AD9F6" w14:textId="18D8CA81" w:rsidTr="00905C36">
        <w:tc>
          <w:tcPr>
            <w:tcW w:w="2263" w:type="dxa"/>
            <w:vAlign w:val="center"/>
          </w:tcPr>
          <w:p w14:paraId="1555B35B" w14:textId="6D0CAECC" w:rsidR="00905C36" w:rsidRPr="00905C36" w:rsidRDefault="00905C36" w:rsidP="00905C36">
            <w:pPr>
              <w:spacing w:before="120" w:after="120" w:line="240" w:lineRule="auto"/>
              <w:ind w:firstLine="0"/>
              <w:jc w:val="left"/>
              <w:rPr>
                <w:rFonts w:ascii="Courier New" w:hAnsi="Courier New" w:cs="Courier New"/>
                <w:sz w:val="24"/>
                <w:lang w:val="en-US"/>
              </w:rPr>
            </w:pPr>
            <w:r w:rsidRPr="00905C36">
              <w:rPr>
                <w:sz w:val="24"/>
                <w:lang w:val="en-US"/>
              </w:rPr>
              <w:t>Cluster Node Load Balancing Port</w:t>
            </w:r>
          </w:p>
        </w:tc>
        <w:tc>
          <w:tcPr>
            <w:tcW w:w="5387" w:type="dxa"/>
            <w:vAlign w:val="center"/>
          </w:tcPr>
          <w:p w14:paraId="13CE74FD" w14:textId="5C269D32" w:rsidR="00905C36" w:rsidRPr="00905C36" w:rsidRDefault="00905C36" w:rsidP="00905C36">
            <w:pPr>
              <w:spacing w:before="120" w:after="120" w:line="240" w:lineRule="auto"/>
              <w:ind w:firstLine="0"/>
              <w:jc w:val="left"/>
              <w:rPr>
                <w:rFonts w:cs="Arial"/>
                <w:sz w:val="24"/>
                <w:lang w:val="en-US"/>
              </w:rPr>
            </w:pPr>
            <w:r w:rsidRPr="00905C36">
              <w:rPr>
                <w:rFonts w:ascii="Courier New" w:eastAsia="Times New Roman" w:hAnsi="Courier New" w:cs="Courier New"/>
                <w:sz w:val="24"/>
                <w:lang w:val="en-US" w:eastAsia="ru-RU"/>
              </w:rPr>
              <w:t>nifi.cluster.node.load.balance.port</w:t>
            </w:r>
          </w:p>
        </w:tc>
        <w:tc>
          <w:tcPr>
            <w:tcW w:w="1695" w:type="dxa"/>
            <w:vAlign w:val="center"/>
          </w:tcPr>
          <w:p w14:paraId="4FDD7DD2" w14:textId="094B8BD6" w:rsidR="00905C36" w:rsidRPr="00905C36" w:rsidRDefault="00905C36" w:rsidP="00905C36">
            <w:pPr>
              <w:spacing w:line="240" w:lineRule="auto"/>
              <w:ind w:firstLine="0"/>
              <w:jc w:val="center"/>
              <w:rPr>
                <w:rFonts w:cs="Arial"/>
                <w:sz w:val="24"/>
                <w:lang w:val="en-US"/>
              </w:rPr>
            </w:pPr>
            <w:r w:rsidRPr="00905C36">
              <w:rPr>
                <w:rFonts w:cs="Arial"/>
                <w:sz w:val="24"/>
                <w:lang w:eastAsia="ru-RU"/>
              </w:rPr>
              <w:t>6342</w:t>
            </w:r>
          </w:p>
        </w:tc>
      </w:tr>
    </w:tbl>
    <w:p w14:paraId="11338B0F" w14:textId="77777777" w:rsidR="00905C36" w:rsidRPr="00905C36" w:rsidRDefault="00905C36" w:rsidP="00905C36">
      <w:pPr>
        <w:spacing w:line="240" w:lineRule="auto"/>
        <w:ind w:firstLine="0"/>
        <w:jc w:val="left"/>
        <w:rPr>
          <w:rFonts w:ascii="Times New Roman" w:eastAsia="Times New Roman" w:hAnsi="Times New Roman" w:cs="Times New Roman"/>
          <w:vanish/>
          <w:sz w:val="24"/>
          <w:lang w:eastAsia="ru-RU"/>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4550"/>
      </w:tblGrid>
      <w:tr w:rsidR="00905C36" w:rsidRPr="00905C36" w14:paraId="6A6810DD" w14:textId="77777777" w:rsidTr="00905C36">
        <w:trPr>
          <w:tblCellSpacing w:w="15" w:type="dxa"/>
        </w:trPr>
        <w:tc>
          <w:tcPr>
            <w:tcW w:w="1200" w:type="dxa"/>
            <w:tcMar>
              <w:top w:w="135" w:type="dxa"/>
              <w:left w:w="150" w:type="dxa"/>
              <w:bottom w:w="135" w:type="dxa"/>
              <w:right w:w="150" w:type="dxa"/>
            </w:tcMar>
            <w:vAlign w:val="center"/>
            <w:hideMark/>
          </w:tcPr>
          <w:p w14:paraId="016A69C3" w14:textId="77777777" w:rsidR="00905C36" w:rsidRPr="00905C36" w:rsidRDefault="00905C36" w:rsidP="00905C36">
            <w:pPr>
              <w:spacing w:line="240" w:lineRule="auto"/>
              <w:ind w:firstLine="0"/>
              <w:jc w:val="left"/>
              <w:rPr>
                <w:rFonts w:ascii="Times New Roman" w:eastAsia="Times New Roman" w:hAnsi="Times New Roman" w:cs="Times New Roman"/>
                <w:sz w:val="24"/>
                <w:lang w:eastAsia="ru-RU"/>
              </w:rPr>
            </w:pPr>
          </w:p>
        </w:tc>
      </w:tr>
    </w:tbl>
    <w:p w14:paraId="355BE2E0" w14:textId="77777777" w:rsidR="00905C36" w:rsidRPr="00905C36" w:rsidRDefault="00905C36" w:rsidP="00905C36">
      <w:pPr>
        <w:spacing w:line="240" w:lineRule="auto"/>
        <w:ind w:firstLine="0"/>
        <w:jc w:val="left"/>
        <w:rPr>
          <w:rFonts w:ascii="Times New Roman" w:eastAsia="Times New Roman" w:hAnsi="Times New Roman" w:cs="Times New Roman"/>
          <w:sz w:val="24"/>
          <w:lang w:eastAsia="ru-RU"/>
        </w:rPr>
      </w:pPr>
    </w:p>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905C36" w14:paraId="783CD164" w14:textId="77777777" w:rsidTr="000D6D6B">
        <w:tc>
          <w:tcPr>
            <w:tcW w:w="562" w:type="dxa"/>
            <w:tcBorders>
              <w:top w:val="nil"/>
              <w:bottom w:val="nil"/>
            </w:tcBorders>
          </w:tcPr>
          <w:p w14:paraId="5976A007" w14:textId="77777777" w:rsidR="00905C36" w:rsidRDefault="00905C36" w:rsidP="000D6D6B">
            <w:pPr>
              <w:ind w:firstLine="0"/>
            </w:pPr>
          </w:p>
        </w:tc>
        <w:tc>
          <w:tcPr>
            <w:tcW w:w="8222" w:type="dxa"/>
          </w:tcPr>
          <w:p w14:paraId="36E60290" w14:textId="2457193C" w:rsidR="00905C36" w:rsidRDefault="00905C36" w:rsidP="000D6D6B">
            <w:pPr>
              <w:spacing w:before="120" w:after="120" w:line="240" w:lineRule="auto"/>
              <w:ind w:firstLine="0"/>
            </w:pPr>
            <w:r w:rsidRPr="0086747D">
              <w:rPr>
                <w:b/>
                <w:bCs/>
              </w:rPr>
              <w:t>ВАЖНО!</w:t>
            </w:r>
            <w:r>
              <w:t xml:space="preserve"> </w:t>
            </w:r>
            <w:r w:rsidRPr="00905C36">
              <w:t xml:space="preserve">Порты, отмеченные звездочкой (*), имеют значения свойств, которые по умолчанию пусты в </w:t>
            </w:r>
            <w:r>
              <w:t xml:space="preserve"> файле </w:t>
            </w:r>
            <w:r w:rsidRPr="00905C36">
              <w:t xml:space="preserve">nifi.properties. Значения, показанные в таблице, являются значениями по умолчанию для портов, </w:t>
            </w:r>
            <w:r>
              <w:t>после использования</w:t>
            </w:r>
            <w:r w:rsidRPr="00905C36">
              <w:t xml:space="preserve"> TLS Toolkit для создания </w:t>
            </w:r>
            <w:r>
              <w:t xml:space="preserve">файла </w:t>
            </w:r>
            <w:r w:rsidRPr="00905C36">
              <w:t xml:space="preserve">nifi.properties для защищенного экземпляра </w:t>
            </w:r>
            <w:r w:rsidR="000D17B8" w:rsidRPr="000D17B8">
              <w:t>ПС «</w:t>
            </w:r>
            <w:r w:rsidR="002F4EC5">
              <w:t>Атом.Мост</w:t>
            </w:r>
            <w:r w:rsidR="000D17B8" w:rsidRPr="000D17B8">
              <w:t>»</w:t>
            </w:r>
            <w:r w:rsidRPr="00905C36">
              <w:t>. Порт центра сертификации по умолчанию, используемый TLS Toolkit</w:t>
            </w:r>
            <w:r>
              <w:t xml:space="preserve"> –</w:t>
            </w:r>
            <w:r w:rsidRPr="00905C36">
              <w:t xml:space="preserve"> 8443.</w:t>
            </w:r>
          </w:p>
        </w:tc>
        <w:tc>
          <w:tcPr>
            <w:tcW w:w="561" w:type="dxa"/>
            <w:tcBorders>
              <w:top w:val="nil"/>
              <w:bottom w:val="nil"/>
            </w:tcBorders>
          </w:tcPr>
          <w:p w14:paraId="30FD15DF" w14:textId="77777777" w:rsidR="00905C36" w:rsidRDefault="00905C36" w:rsidP="000D6D6B">
            <w:pPr>
              <w:ind w:firstLine="0"/>
            </w:pPr>
          </w:p>
        </w:tc>
      </w:tr>
    </w:tbl>
    <w:p w14:paraId="70496E55" w14:textId="77777777" w:rsidR="00905C36" w:rsidRDefault="00905C36" w:rsidP="00905C36"/>
    <w:p w14:paraId="7F8F5787" w14:textId="77777777" w:rsidR="00905C36" w:rsidRDefault="00905C36" w:rsidP="00905C36">
      <w:pPr>
        <w:pStyle w:val="20"/>
      </w:pPr>
      <w:bookmarkStart w:id="10" w:name="_Toc82176053"/>
      <w:r>
        <w:t>Рекомендации по взаимодействию с другими средствами защитами информации</w:t>
      </w:r>
      <w:bookmarkEnd w:id="10"/>
    </w:p>
    <w:p w14:paraId="391DD858" w14:textId="289A4BA5" w:rsidR="00905C36" w:rsidRDefault="00905C36" w:rsidP="00905C36">
      <w:r w:rsidRPr="00115C47">
        <w:t xml:space="preserve">Антивирусное программное обеспечение может долго сканировать большие каталоги и многочисленные файлы в них. Кроме того, </w:t>
      </w:r>
      <w:r w:rsidRPr="00115C47">
        <w:lastRenderedPageBreak/>
        <w:t xml:space="preserve">если антивирусное программное обеспечение блокирует файлы или каталоги во время сканирования, эти ресурсы недоступны для процессов </w:t>
      </w:r>
      <w:r w:rsidR="000D17B8" w:rsidRPr="000D17B8">
        <w:t>ПС «</w:t>
      </w:r>
      <w:r w:rsidR="002F4EC5">
        <w:t>Атом.Мост</w:t>
      </w:r>
      <w:r w:rsidR="000D17B8" w:rsidRPr="000D17B8">
        <w:t>»</w:t>
      </w:r>
      <w:r w:rsidRPr="00115C47">
        <w:t>, вызывая задержку или недоступность этих ресурсов в экземпляре / кластере. Чтобы предотвратить возникновение этих проблем с производительностью и надежностью, рекомендуется настроить антивирусное программное обеспечение так, чтобы оно пропускало сканирование в следующих каталогах:</w:t>
      </w:r>
    </w:p>
    <w:p w14:paraId="49017D03" w14:textId="77777777" w:rsidR="00905C36" w:rsidRPr="00115C47" w:rsidRDefault="00905C36" w:rsidP="00905C36">
      <w:pPr>
        <w:pStyle w:val="a1"/>
        <w:rPr>
          <w:rFonts w:ascii="Courier New" w:hAnsi="Courier New" w:cs="Courier New"/>
          <w:lang w:val="en-US"/>
        </w:rPr>
      </w:pPr>
      <w:r w:rsidRPr="00115C47">
        <w:rPr>
          <w:rFonts w:ascii="Courier New" w:hAnsi="Courier New" w:cs="Courier New"/>
          <w:lang w:val="en-US"/>
        </w:rPr>
        <w:t>content_repository</w:t>
      </w:r>
    </w:p>
    <w:p w14:paraId="5925BC26" w14:textId="77777777" w:rsidR="00905C36" w:rsidRPr="00115C47" w:rsidRDefault="00905C36" w:rsidP="00905C36">
      <w:pPr>
        <w:pStyle w:val="a1"/>
        <w:rPr>
          <w:rFonts w:ascii="Courier New" w:hAnsi="Courier New" w:cs="Courier New"/>
          <w:lang w:val="en-US"/>
        </w:rPr>
      </w:pPr>
      <w:r w:rsidRPr="00115C47">
        <w:rPr>
          <w:rFonts w:ascii="Courier New" w:hAnsi="Courier New" w:cs="Courier New"/>
          <w:lang w:val="en-US"/>
        </w:rPr>
        <w:t>flowfile_repository</w:t>
      </w:r>
    </w:p>
    <w:p w14:paraId="17AFD267" w14:textId="77777777" w:rsidR="00905C36" w:rsidRPr="00115C47" w:rsidRDefault="00905C36" w:rsidP="00905C36">
      <w:pPr>
        <w:pStyle w:val="a1"/>
        <w:rPr>
          <w:rFonts w:ascii="Courier New" w:hAnsi="Courier New" w:cs="Courier New"/>
          <w:lang w:val="en-US"/>
        </w:rPr>
      </w:pPr>
      <w:r w:rsidRPr="00115C47">
        <w:rPr>
          <w:rFonts w:ascii="Courier New" w:hAnsi="Courier New" w:cs="Courier New"/>
          <w:lang w:val="en-US"/>
        </w:rPr>
        <w:t>logs</w:t>
      </w:r>
    </w:p>
    <w:p w14:paraId="4F276FAA" w14:textId="77777777" w:rsidR="00905C36" w:rsidRPr="00115C47" w:rsidRDefault="00905C36" w:rsidP="00905C36">
      <w:pPr>
        <w:pStyle w:val="a1"/>
        <w:rPr>
          <w:rFonts w:ascii="Courier New" w:hAnsi="Courier New" w:cs="Courier New"/>
          <w:lang w:val="en-US"/>
        </w:rPr>
      </w:pPr>
      <w:r w:rsidRPr="00115C47">
        <w:rPr>
          <w:rFonts w:ascii="Courier New" w:hAnsi="Courier New" w:cs="Courier New"/>
          <w:lang w:val="en-US"/>
        </w:rPr>
        <w:t>provenance_repository</w:t>
      </w:r>
    </w:p>
    <w:p w14:paraId="1535E3ED" w14:textId="77777777" w:rsidR="00905C36" w:rsidRDefault="00905C36" w:rsidP="00905C36">
      <w:pPr>
        <w:pStyle w:val="a1"/>
        <w:rPr>
          <w:rFonts w:ascii="Courier New" w:hAnsi="Courier New" w:cs="Courier New"/>
        </w:rPr>
      </w:pPr>
      <w:r w:rsidRPr="00115C47">
        <w:rPr>
          <w:rFonts w:ascii="Courier New" w:hAnsi="Courier New" w:cs="Courier New"/>
        </w:rPr>
        <w:t>state</w:t>
      </w:r>
      <w:r>
        <w:rPr>
          <w:rFonts w:ascii="Courier New" w:hAnsi="Courier New" w:cs="Courier New"/>
        </w:rPr>
        <w:t>.</w:t>
      </w:r>
    </w:p>
    <w:p w14:paraId="199CAA28" w14:textId="77777777" w:rsidR="00E93C1E" w:rsidRDefault="00E93C1E" w:rsidP="00E93C1E">
      <w:pPr>
        <w:pStyle w:val="20"/>
      </w:pPr>
      <w:bookmarkStart w:id="11" w:name="_Toc82176054"/>
      <w:r>
        <w:t>Дополнительные условия установки в ОС</w:t>
      </w:r>
      <w:bookmarkEnd w:id="11"/>
    </w:p>
    <w:p w14:paraId="003EF01B" w14:textId="3687C59A" w:rsidR="00E93C1E" w:rsidRDefault="00414C77" w:rsidP="00E93C1E">
      <w:r>
        <w:t xml:space="preserve">В различных ОС в зависимости от их состава необходим выполнить некоторые дополнительные действия перед установкой </w:t>
      </w:r>
      <w:r w:rsidR="000D17B8">
        <w:t>ПС</w:t>
      </w:r>
      <w:r>
        <w:t>.</w:t>
      </w:r>
    </w:p>
    <w:p w14:paraId="235574B6" w14:textId="77777777" w:rsidR="00414C77" w:rsidRDefault="00414C77" w:rsidP="00414C77">
      <w:pPr>
        <w:pStyle w:val="20"/>
      </w:pPr>
      <w:bookmarkStart w:id="12" w:name="_Toc82176055"/>
      <w:r>
        <w:t xml:space="preserve">Установка среды </w:t>
      </w:r>
      <w:r>
        <w:rPr>
          <w:lang w:val="en-GB"/>
        </w:rPr>
        <w:t>Java</w:t>
      </w:r>
      <w:bookmarkEnd w:id="12"/>
    </w:p>
    <w:p w14:paraId="69C7D577" w14:textId="32552DD1" w:rsidR="00414C77" w:rsidRDefault="00414C77" w:rsidP="00414C77">
      <w:r>
        <w:t xml:space="preserve">В состав некоторых сертифицированных ОС по умолчанию не входит исполняемая среда для </w:t>
      </w:r>
      <w:r>
        <w:rPr>
          <w:lang w:val="en-GB"/>
        </w:rPr>
        <w:t>Java</w:t>
      </w:r>
      <w:r>
        <w:t xml:space="preserve">-приложений (например – </w:t>
      </w:r>
      <w:r w:rsidRPr="00414C77">
        <w:t>Astra Linux и Альт Линукс</w:t>
      </w:r>
      <w:r>
        <w:t>).</w:t>
      </w:r>
    </w:p>
    <w:p w14:paraId="1A341DC9" w14:textId="48331657" w:rsidR="00414C77" w:rsidRDefault="00414C77" w:rsidP="00414C77">
      <w:r>
        <w:t xml:space="preserve">Для функционирования </w:t>
      </w:r>
      <w:r w:rsidR="000D17B8" w:rsidRPr="000D17B8">
        <w:t>ПС «</w:t>
      </w:r>
      <w:r w:rsidR="002F4EC5">
        <w:t>Атом.Мост</w:t>
      </w:r>
      <w:r w:rsidR="000D17B8" w:rsidRPr="000D17B8">
        <w:t>»</w:t>
      </w:r>
      <w:r>
        <w:t xml:space="preserve"> необходимо установить в ОС дополнительные пакеты исполняемой среды.</w:t>
      </w:r>
    </w:p>
    <w:p w14:paraId="371EBE21" w14:textId="77777777" w:rsidR="00414C77" w:rsidRDefault="00414C77" w:rsidP="00414C77">
      <w:pPr>
        <w:pStyle w:val="30"/>
      </w:pPr>
      <w:bookmarkStart w:id="13" w:name="_Toc82176056"/>
      <w:r>
        <w:t>Гос</w:t>
      </w:r>
      <w:r>
        <w:rPr>
          <w:lang w:val="en-GB"/>
        </w:rPr>
        <w:t>Java</w:t>
      </w:r>
      <w:bookmarkEnd w:id="13"/>
    </w:p>
    <w:p w14:paraId="63072F5F" w14:textId="35B00C1D" w:rsidR="00414C77" w:rsidRDefault="00414C77" w:rsidP="00414C77">
      <w:r>
        <w:t>Для установки пакета Гос</w:t>
      </w:r>
      <w:r>
        <w:rPr>
          <w:lang w:val="en-GB"/>
        </w:rPr>
        <w:t>Java</w:t>
      </w:r>
      <w:r>
        <w:t xml:space="preserve"> создайте файл </w:t>
      </w:r>
      <w:r w:rsidRPr="00414C77">
        <w:rPr>
          <w:rFonts w:ascii="Courier New" w:hAnsi="Courier New" w:cs="Courier New"/>
        </w:rPr>
        <w:t>/etc/apt/sources.list.d/gosjava.list</w:t>
      </w:r>
      <w:r>
        <w:t>:</w:t>
      </w:r>
    </w:p>
    <w:p w14:paraId="25B1295A" w14:textId="77777777" w:rsidR="00414C77" w:rsidRPr="00414C77" w:rsidRDefault="00414C77" w:rsidP="00414C77">
      <w:pPr>
        <w:pStyle w:val="a9"/>
        <w:rPr>
          <w:lang w:val="en-US"/>
        </w:rPr>
      </w:pPr>
      <w:r w:rsidRPr="00414C77">
        <w:rPr>
          <w:lang w:val="en-US"/>
        </w:rPr>
        <w:t>deb http://packages.lab50.net/gosjava/se16 gosjava main</w:t>
      </w:r>
    </w:p>
    <w:p w14:paraId="0E4F736B" w14:textId="77777777" w:rsidR="00414C77" w:rsidRPr="008B70FF" w:rsidRDefault="00414C77" w:rsidP="00414C77">
      <w:pPr>
        <w:rPr>
          <w:lang w:val="en-US"/>
        </w:rPr>
      </w:pPr>
    </w:p>
    <w:p w14:paraId="188C335F" w14:textId="3DCD76B3" w:rsidR="00414C77" w:rsidRDefault="00414C77" w:rsidP="00414C77">
      <w:r>
        <w:t>Далее вам необходимо добавить цифровой ключ подписи в APT:</w:t>
      </w:r>
    </w:p>
    <w:p w14:paraId="559B7689" w14:textId="77777777" w:rsidR="00414C77" w:rsidRPr="00414C77" w:rsidRDefault="00414C77" w:rsidP="00414C77">
      <w:pPr>
        <w:pStyle w:val="a9"/>
        <w:rPr>
          <w:lang w:val="en-US"/>
        </w:rPr>
      </w:pPr>
      <w:r w:rsidRPr="00414C77">
        <w:rPr>
          <w:lang w:val="en-US"/>
        </w:rPr>
        <w:t>wget -qO - http://packages.lab50.net/lab50.asc | sudo apt-key add -</w:t>
      </w:r>
    </w:p>
    <w:p w14:paraId="503CAD72" w14:textId="77777777" w:rsidR="00414C77" w:rsidRDefault="00414C77" w:rsidP="00414C77">
      <w:r>
        <w:t xml:space="preserve">Выполните </w:t>
      </w:r>
      <w:r w:rsidRPr="00414C77">
        <w:rPr>
          <w:rFonts w:ascii="Courier New" w:hAnsi="Courier New" w:cs="Courier New"/>
        </w:rPr>
        <w:t>aptitude update</w:t>
      </w:r>
      <w:r>
        <w:t xml:space="preserve"> и установите пакет </w:t>
      </w:r>
      <w:r w:rsidRPr="00414C77">
        <w:rPr>
          <w:rFonts w:ascii="Courier New" w:hAnsi="Courier New" w:cs="Courier New"/>
        </w:rPr>
        <w:t>gosjava-jre</w:t>
      </w:r>
      <w:r>
        <w:t>.</w:t>
      </w:r>
    </w:p>
    <w:p w14:paraId="6BA7B566" w14:textId="77777777" w:rsidR="00414C77" w:rsidRDefault="00414C77" w:rsidP="00414C77">
      <w:pPr>
        <w:pStyle w:val="30"/>
      </w:pPr>
      <w:bookmarkStart w:id="14" w:name="_Toc82176057"/>
      <w:r>
        <w:rPr>
          <w:lang w:val="en-GB"/>
        </w:rPr>
        <w:t>Liberica</w:t>
      </w:r>
      <w:bookmarkEnd w:id="14"/>
    </w:p>
    <w:p w14:paraId="64305EFA" w14:textId="7CC0BEBF" w:rsidR="00414C77" w:rsidRPr="00414C77" w:rsidRDefault="00414C77" w:rsidP="00414C77">
      <w:r>
        <w:t>Выполните следующие команды:</w:t>
      </w:r>
    </w:p>
    <w:p w14:paraId="26FE491C" w14:textId="0837EA9E" w:rsidR="00414C77" w:rsidRPr="00414C77" w:rsidRDefault="00414C77" w:rsidP="00414C77">
      <w:pPr>
        <w:pStyle w:val="a9"/>
        <w:rPr>
          <w:lang w:val="en-US"/>
        </w:rPr>
      </w:pPr>
      <w:r w:rsidRPr="00414C77">
        <w:rPr>
          <w:lang w:val="en-US"/>
        </w:rPr>
        <w:t>wget -q -O - https://download.bell-sw.com/pki/GPG-KEY-bellsoft | sudo apt-key add -</w:t>
      </w:r>
    </w:p>
    <w:p w14:paraId="04476F26" w14:textId="77777777" w:rsidR="00414C77" w:rsidRPr="00414C77" w:rsidRDefault="00414C77" w:rsidP="00414C77">
      <w:pPr>
        <w:pStyle w:val="a9"/>
        <w:rPr>
          <w:lang w:val="en-US"/>
        </w:rPr>
      </w:pPr>
      <w:r w:rsidRPr="00414C77">
        <w:rPr>
          <w:lang w:val="en-US"/>
        </w:rPr>
        <w:t>echo "deb [arch=amd64] https://apt.bell-sw.com/ stable main" | sudo tee /etc/apt/sources.list.d/bellsoft.list</w:t>
      </w:r>
    </w:p>
    <w:p w14:paraId="28A84155" w14:textId="77777777" w:rsidR="00414C77" w:rsidRPr="008B70FF" w:rsidRDefault="00414C77" w:rsidP="00414C77">
      <w:pPr>
        <w:rPr>
          <w:lang w:val="en-US"/>
        </w:rPr>
      </w:pPr>
    </w:p>
    <w:p w14:paraId="437FAC38" w14:textId="0962A6DE" w:rsidR="00414C77" w:rsidRDefault="00414C77" w:rsidP="00414C77">
      <w:r>
        <w:t>Репозитории Liberica JDK содержат все архитектуры Linux, поддерживаемые в данной версии: amd64, i386, arm64, armhf. Если amd64 не является целевой архитектурой, замените amd64 в приведенной выше команде на целевую архитектуру.</w:t>
      </w:r>
    </w:p>
    <w:p w14:paraId="13FEA8A7" w14:textId="77777777" w:rsidR="00414C77" w:rsidRDefault="00414C77" w:rsidP="00414C77">
      <w:r>
        <w:t>Обновите репозитории и установите пакеты:</w:t>
      </w:r>
    </w:p>
    <w:p w14:paraId="2B98CD03" w14:textId="77777777" w:rsidR="00414C77" w:rsidRPr="00414C77" w:rsidRDefault="00414C77" w:rsidP="00414C77">
      <w:pPr>
        <w:pStyle w:val="a9"/>
        <w:rPr>
          <w:lang w:val="en-US"/>
        </w:rPr>
      </w:pPr>
      <w:r w:rsidRPr="00414C77">
        <w:rPr>
          <w:lang w:val="en-US"/>
        </w:rPr>
        <w:t>sudo apt-get update</w:t>
      </w:r>
    </w:p>
    <w:p w14:paraId="1FFDA45D" w14:textId="77777777" w:rsidR="00414C77" w:rsidRPr="00414C77" w:rsidRDefault="00414C77" w:rsidP="00414C77">
      <w:pPr>
        <w:pStyle w:val="a9"/>
        <w:rPr>
          <w:lang w:val="en-US"/>
        </w:rPr>
      </w:pPr>
      <w:r w:rsidRPr="00414C77">
        <w:rPr>
          <w:lang w:val="en-US"/>
        </w:rPr>
        <w:t>sudo apt-get install bellsoft-java12</w:t>
      </w:r>
    </w:p>
    <w:p w14:paraId="5DFEC2FF" w14:textId="77777777" w:rsidR="00414C77" w:rsidRPr="008B70FF" w:rsidRDefault="00414C77" w:rsidP="00414C77">
      <w:pPr>
        <w:rPr>
          <w:lang w:val="en-US"/>
        </w:rPr>
      </w:pPr>
    </w:p>
    <w:p w14:paraId="60974712" w14:textId="59DF1393" w:rsidR="00414C77" w:rsidRDefault="00414C77" w:rsidP="00414C77">
      <w:r>
        <w:t>Доступны следующие пакеты:</w:t>
      </w:r>
    </w:p>
    <w:p w14:paraId="268E5BBA" w14:textId="365873E0" w:rsidR="00414C77" w:rsidRDefault="00414C77" w:rsidP="00414C77">
      <w:pPr>
        <w:pStyle w:val="a1"/>
      </w:pPr>
      <w:r>
        <w:t>bellsoft-java12 – cодержит Liberica JDK, включая LibericaFX и различные JVM для платформ, которые его поддерживают;</w:t>
      </w:r>
    </w:p>
    <w:p w14:paraId="3E61AE69" w14:textId="097692F5" w:rsidR="00414C77" w:rsidRDefault="00414C77" w:rsidP="00414C77">
      <w:pPr>
        <w:pStyle w:val="a1"/>
      </w:pPr>
      <w:r>
        <w:t>bellsoft-java12-lite  – содержит Liberica JDK со сжатыми модулями и Server VM, без дополнительных пакетов.</w:t>
      </w:r>
    </w:p>
    <w:p w14:paraId="36F3BA14" w14:textId="741F843E" w:rsidR="00414C77" w:rsidRPr="00414C77" w:rsidRDefault="00414C77" w:rsidP="00414C77">
      <w:pPr>
        <w:sectPr w:rsidR="00414C77" w:rsidRPr="00414C77" w:rsidSect="00EA35CE">
          <w:headerReference w:type="first" r:id="rId15"/>
          <w:pgSz w:w="11906" w:h="16838"/>
          <w:pgMar w:top="1140" w:right="850" w:bottom="1233" w:left="1701" w:header="363" w:footer="0" w:gutter="0"/>
          <w:cols w:space="708"/>
          <w:titlePg/>
          <w:docGrid w:linePitch="381"/>
        </w:sectPr>
      </w:pPr>
      <w:r>
        <w:t>Так же возможно скачать (</w:t>
      </w:r>
      <w:r w:rsidR="00047F2F">
        <w:t>https://libericajdk.ru/pages/java-11.0.9.1/)</w:t>
      </w:r>
      <w:r>
        <w:t xml:space="preserve"> необходимый пакет и поставить </w:t>
      </w:r>
      <w:r w:rsidR="00047F2F">
        <w:t>его</w:t>
      </w:r>
      <w:r>
        <w:t xml:space="preserve"> отдельно.</w:t>
      </w:r>
    </w:p>
    <w:p w14:paraId="23D8F691" w14:textId="77777777" w:rsidR="00905C36" w:rsidRDefault="00905C36" w:rsidP="00905C36">
      <w:pPr>
        <w:pStyle w:val="10"/>
      </w:pPr>
      <w:bookmarkStart w:id="15" w:name="_Toc82176058"/>
      <w:bookmarkStart w:id="16" w:name="OLE_LINK13"/>
      <w:bookmarkStart w:id="17" w:name="OLE_LINK14"/>
      <w:r>
        <w:lastRenderedPageBreak/>
        <w:t>Конфигурация безопасности</w:t>
      </w:r>
      <w:bookmarkEnd w:id="15"/>
    </w:p>
    <w:p w14:paraId="5577EE9F" w14:textId="1DF3342E" w:rsidR="00905C36" w:rsidRPr="00B256B4" w:rsidRDefault="00905C36" w:rsidP="00905C36">
      <w:pPr>
        <w:rPr>
          <w:szCs w:val="28"/>
        </w:rPr>
      </w:pPr>
      <w:r w:rsidRPr="00B256B4">
        <w:rPr>
          <w:szCs w:val="28"/>
        </w:rPr>
        <w:t xml:space="preserve">Для конфигурирования настроек безопасности </w:t>
      </w:r>
      <w:r w:rsidR="000D17B8" w:rsidRPr="000D17B8">
        <w:t>ПС «</w:t>
      </w:r>
      <w:r w:rsidR="002F4EC5">
        <w:t>Атом.Мост</w:t>
      </w:r>
      <w:r w:rsidR="000D17B8" w:rsidRPr="000D17B8">
        <w:t>»</w:t>
      </w:r>
      <w:r w:rsidR="00310DFA" w:rsidRPr="00B256B4">
        <w:rPr>
          <w:szCs w:val="28"/>
        </w:rPr>
        <w:t xml:space="preserve"> </w:t>
      </w:r>
      <w:r w:rsidRPr="00B256B4">
        <w:rPr>
          <w:szCs w:val="28"/>
        </w:rPr>
        <w:t>предоставляет несколько различных настраиваемых параметров. Наиболее важными являются свойства под заголовком «</w:t>
      </w:r>
      <w:r w:rsidRPr="00B256B4">
        <w:rPr>
          <w:szCs w:val="28"/>
          <w:lang w:val="en-GB"/>
        </w:rPr>
        <w:t>S</w:t>
      </w:r>
      <w:r w:rsidRPr="00B256B4">
        <w:rPr>
          <w:szCs w:val="28"/>
        </w:rPr>
        <w:t xml:space="preserve">ecurity properties» в файле </w:t>
      </w:r>
      <w:r w:rsidRPr="00B256B4">
        <w:rPr>
          <w:rFonts w:ascii="Courier New" w:hAnsi="Courier New" w:cs="Courier New"/>
          <w:szCs w:val="28"/>
        </w:rPr>
        <w:t>nifi.properties</w:t>
      </w:r>
      <w:r w:rsidRPr="00B256B4">
        <w:rPr>
          <w:szCs w:val="28"/>
        </w:rPr>
        <w:t xml:space="preserve">. Установка свойств, необходимых для безопасной работы, приведена в таблице </w:t>
      </w:r>
      <w:r w:rsidR="000D6D6B">
        <w:rPr>
          <w:szCs w:val="28"/>
        </w:rPr>
        <w:t>2</w:t>
      </w:r>
      <w:r w:rsidRPr="00B256B4">
        <w:rPr>
          <w:szCs w:val="28"/>
        </w:rPr>
        <w:t>.</w:t>
      </w:r>
    </w:p>
    <w:p w14:paraId="750A215A" w14:textId="77777777" w:rsidR="00905C36" w:rsidRPr="00B256B4" w:rsidRDefault="00905C36" w:rsidP="000D6D6B">
      <w:pPr>
        <w:pStyle w:val="a0"/>
        <w:tabs>
          <w:tab w:val="num" w:pos="170"/>
          <w:tab w:val="left" w:pos="1701"/>
        </w:tabs>
        <w:rPr>
          <w:szCs w:val="28"/>
        </w:rPr>
      </w:pPr>
      <w:r w:rsidRPr="00B256B4">
        <w:rPr>
          <w:szCs w:val="28"/>
        </w:rPr>
        <w:t>Установка свойств, необходимых для безопасной работы</w:t>
      </w:r>
    </w:p>
    <w:tbl>
      <w:tblPr>
        <w:tblStyle w:val="ae"/>
        <w:tblW w:w="0" w:type="auto"/>
        <w:tblLook w:val="04A0" w:firstRow="1" w:lastRow="0" w:firstColumn="1" w:lastColumn="0" w:noHBand="0" w:noVBand="1"/>
      </w:tblPr>
      <w:tblGrid>
        <w:gridCol w:w="4537"/>
        <w:gridCol w:w="4808"/>
      </w:tblGrid>
      <w:tr w:rsidR="00905C36" w:rsidRPr="0082154A" w14:paraId="382CD787" w14:textId="77777777" w:rsidTr="000D6D6B">
        <w:tc>
          <w:tcPr>
            <w:tcW w:w="2972" w:type="dxa"/>
            <w:tcBorders>
              <w:bottom w:val="double" w:sz="4" w:space="0" w:color="auto"/>
            </w:tcBorders>
          </w:tcPr>
          <w:p w14:paraId="20AE6080" w14:textId="77777777" w:rsidR="00905C36" w:rsidRPr="0082154A" w:rsidRDefault="00905C36" w:rsidP="000D6D6B">
            <w:pPr>
              <w:spacing w:before="120" w:after="120" w:line="240" w:lineRule="auto"/>
              <w:ind w:firstLine="0"/>
              <w:jc w:val="center"/>
              <w:rPr>
                <w:sz w:val="24"/>
              </w:rPr>
            </w:pPr>
            <w:bookmarkStart w:id="18" w:name="OLE_LINK3"/>
            <w:bookmarkStart w:id="19" w:name="OLE_LINK4"/>
            <w:r w:rsidRPr="0082154A">
              <w:rPr>
                <w:sz w:val="24"/>
              </w:rPr>
              <w:t>Свойство</w:t>
            </w:r>
          </w:p>
        </w:tc>
        <w:tc>
          <w:tcPr>
            <w:tcW w:w="6373" w:type="dxa"/>
            <w:tcBorders>
              <w:bottom w:val="double" w:sz="4" w:space="0" w:color="auto"/>
            </w:tcBorders>
          </w:tcPr>
          <w:p w14:paraId="5CB8CA11" w14:textId="77777777" w:rsidR="00905C36" w:rsidRPr="0082154A" w:rsidRDefault="00905C36" w:rsidP="000D6D6B">
            <w:pPr>
              <w:spacing w:before="120" w:after="120" w:line="240" w:lineRule="auto"/>
              <w:ind w:firstLine="0"/>
              <w:jc w:val="center"/>
              <w:rPr>
                <w:sz w:val="24"/>
              </w:rPr>
            </w:pPr>
            <w:r w:rsidRPr="0082154A">
              <w:rPr>
                <w:sz w:val="24"/>
              </w:rPr>
              <w:t>Описание</w:t>
            </w:r>
          </w:p>
        </w:tc>
      </w:tr>
      <w:tr w:rsidR="00905C36" w:rsidRPr="0082154A" w14:paraId="21511DA7" w14:textId="77777777" w:rsidTr="000D6D6B">
        <w:tc>
          <w:tcPr>
            <w:tcW w:w="2972" w:type="dxa"/>
            <w:tcBorders>
              <w:top w:val="double" w:sz="4" w:space="0" w:color="auto"/>
            </w:tcBorders>
          </w:tcPr>
          <w:p w14:paraId="2B55185B"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nifi.security.keystore</w:t>
            </w:r>
          </w:p>
        </w:tc>
        <w:tc>
          <w:tcPr>
            <w:tcW w:w="6373" w:type="dxa"/>
            <w:tcBorders>
              <w:top w:val="double" w:sz="4" w:space="0" w:color="auto"/>
            </w:tcBorders>
          </w:tcPr>
          <w:p w14:paraId="7A942B61" w14:textId="77777777" w:rsidR="00905C36" w:rsidRPr="0082154A" w:rsidRDefault="00905C36" w:rsidP="000D6D6B">
            <w:pPr>
              <w:spacing w:before="120" w:after="120" w:line="240" w:lineRule="auto"/>
              <w:ind w:firstLine="0"/>
              <w:rPr>
                <w:rFonts w:cs="Arial"/>
                <w:sz w:val="24"/>
              </w:rPr>
            </w:pPr>
            <w:r w:rsidRPr="0082154A">
              <w:rPr>
                <w:rFonts w:cs="Arial"/>
                <w:sz w:val="24"/>
              </w:rPr>
              <w:t>Имя файла Keystore, содержащего закрытый ключ сервера</w:t>
            </w:r>
          </w:p>
        </w:tc>
      </w:tr>
      <w:tr w:rsidR="00905C36" w:rsidRPr="0082154A" w14:paraId="18D79A81" w14:textId="77777777" w:rsidTr="000D6D6B">
        <w:tc>
          <w:tcPr>
            <w:tcW w:w="2972" w:type="dxa"/>
          </w:tcPr>
          <w:p w14:paraId="3FEB5B6C"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nifi.security.keystoreType</w:t>
            </w:r>
          </w:p>
        </w:tc>
        <w:tc>
          <w:tcPr>
            <w:tcW w:w="6373" w:type="dxa"/>
          </w:tcPr>
          <w:p w14:paraId="431F0A36" w14:textId="77777777" w:rsidR="00905C36" w:rsidRPr="0082154A" w:rsidRDefault="00905C36" w:rsidP="000D6D6B">
            <w:pPr>
              <w:spacing w:before="120" w:after="120" w:line="240" w:lineRule="auto"/>
              <w:ind w:firstLine="0"/>
              <w:rPr>
                <w:rFonts w:cs="Arial"/>
                <w:sz w:val="24"/>
              </w:rPr>
            </w:pPr>
            <w:r w:rsidRPr="0082154A">
              <w:rPr>
                <w:rFonts w:cs="Arial"/>
                <w:sz w:val="24"/>
              </w:rPr>
              <w:t>Тип Keystore. Должен быть либо PKCS12, либо JKS. JKS является предпочтительным типом, файлы PKCS12 загружаются библиотекой BouncyCastle</w:t>
            </w:r>
          </w:p>
        </w:tc>
      </w:tr>
      <w:tr w:rsidR="00905C36" w:rsidRPr="0082154A" w14:paraId="790AF7F1" w14:textId="77777777" w:rsidTr="000D6D6B">
        <w:tc>
          <w:tcPr>
            <w:tcW w:w="2972" w:type="dxa"/>
          </w:tcPr>
          <w:p w14:paraId="224EF505"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nifi.security.keystorePasswd</w:t>
            </w:r>
          </w:p>
        </w:tc>
        <w:tc>
          <w:tcPr>
            <w:tcW w:w="6373" w:type="dxa"/>
          </w:tcPr>
          <w:p w14:paraId="4A1A9676" w14:textId="77777777" w:rsidR="00905C36" w:rsidRPr="0082154A" w:rsidRDefault="00905C36" w:rsidP="000D6D6B">
            <w:pPr>
              <w:spacing w:before="120" w:after="120" w:line="240" w:lineRule="auto"/>
              <w:ind w:firstLine="0"/>
              <w:rPr>
                <w:rFonts w:cs="Arial"/>
                <w:sz w:val="24"/>
              </w:rPr>
            </w:pPr>
            <w:r w:rsidRPr="0082154A">
              <w:rPr>
                <w:rFonts w:cs="Arial"/>
                <w:sz w:val="24"/>
              </w:rPr>
              <w:t>Пароль Keystore</w:t>
            </w:r>
          </w:p>
        </w:tc>
      </w:tr>
      <w:tr w:rsidR="00905C36" w:rsidRPr="0082154A" w14:paraId="4A19ED10" w14:textId="77777777" w:rsidTr="000D6D6B">
        <w:tc>
          <w:tcPr>
            <w:tcW w:w="2972" w:type="dxa"/>
          </w:tcPr>
          <w:p w14:paraId="34D6D8E7"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nifi.security.keyPasswd</w:t>
            </w:r>
          </w:p>
        </w:tc>
        <w:tc>
          <w:tcPr>
            <w:tcW w:w="6373" w:type="dxa"/>
          </w:tcPr>
          <w:p w14:paraId="314BF59A" w14:textId="77777777" w:rsidR="00905C36" w:rsidRPr="0082154A" w:rsidRDefault="00905C36" w:rsidP="000D6D6B">
            <w:pPr>
              <w:spacing w:before="120" w:after="120" w:line="240" w:lineRule="auto"/>
              <w:ind w:firstLine="0"/>
              <w:rPr>
                <w:rFonts w:cs="Arial"/>
                <w:sz w:val="24"/>
              </w:rPr>
            </w:pPr>
            <w:r w:rsidRPr="0082154A">
              <w:rPr>
                <w:rFonts w:cs="Arial"/>
                <w:sz w:val="24"/>
              </w:rPr>
              <w:t>Пароль для сертификата в Keystore. Если значение не установлено, используется </w:t>
            </w:r>
            <w:r w:rsidRPr="0082154A">
              <w:rPr>
                <w:rStyle w:val="pre"/>
                <w:rFonts w:cs="Arial"/>
                <w:color w:val="172B4D"/>
                <w:sz w:val="24"/>
              </w:rPr>
              <w:t>nifi.security.keystorePasswd</w:t>
            </w:r>
          </w:p>
        </w:tc>
      </w:tr>
      <w:tr w:rsidR="00905C36" w:rsidRPr="0082154A" w14:paraId="7B0BB8DC" w14:textId="77777777" w:rsidTr="000D6D6B">
        <w:tc>
          <w:tcPr>
            <w:tcW w:w="2972" w:type="dxa"/>
          </w:tcPr>
          <w:p w14:paraId="5FA849AA"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nifi.security.truststore</w:t>
            </w:r>
          </w:p>
        </w:tc>
        <w:tc>
          <w:tcPr>
            <w:tcW w:w="6373" w:type="dxa"/>
          </w:tcPr>
          <w:p w14:paraId="561EEA34" w14:textId="77777777" w:rsidR="00905C36" w:rsidRPr="0082154A" w:rsidRDefault="00905C36" w:rsidP="000D6D6B">
            <w:pPr>
              <w:spacing w:before="120" w:after="120" w:line="240" w:lineRule="auto"/>
              <w:ind w:firstLine="0"/>
              <w:rPr>
                <w:rFonts w:cs="Arial"/>
                <w:sz w:val="24"/>
              </w:rPr>
            </w:pPr>
            <w:r w:rsidRPr="0082154A">
              <w:rPr>
                <w:rFonts w:cs="Arial"/>
                <w:sz w:val="24"/>
              </w:rPr>
              <w:t>Имя файла Truststore для авторизации при подключении к DataFlow. Защищенный инстанс без Truststore отклоняет все входящие подключения</w:t>
            </w:r>
          </w:p>
        </w:tc>
      </w:tr>
      <w:tr w:rsidR="00905C36" w:rsidRPr="0082154A" w14:paraId="25EE6653" w14:textId="77777777" w:rsidTr="000D6D6B">
        <w:tc>
          <w:tcPr>
            <w:tcW w:w="2972" w:type="dxa"/>
          </w:tcPr>
          <w:p w14:paraId="0BBFC650"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nifi.security.truststoreType</w:t>
            </w:r>
          </w:p>
        </w:tc>
        <w:tc>
          <w:tcPr>
            <w:tcW w:w="6373" w:type="dxa"/>
          </w:tcPr>
          <w:p w14:paraId="57279E3D" w14:textId="77777777" w:rsidR="00905C36" w:rsidRPr="0082154A" w:rsidRDefault="00905C36" w:rsidP="000D6D6B">
            <w:pPr>
              <w:spacing w:before="120" w:after="120" w:line="240" w:lineRule="auto"/>
              <w:ind w:firstLine="0"/>
              <w:rPr>
                <w:rFonts w:cs="Arial"/>
                <w:sz w:val="24"/>
              </w:rPr>
            </w:pPr>
            <w:r w:rsidRPr="0082154A">
              <w:rPr>
                <w:rFonts w:cs="Arial"/>
                <w:sz w:val="24"/>
              </w:rPr>
              <w:t>Тип Truststore. Должен быть либо PKCS12, либо JKS. JKS является предпочтительным типом, файлы PKCS12 загружаются библиотекой BouncyCastle</w:t>
            </w:r>
          </w:p>
        </w:tc>
      </w:tr>
      <w:tr w:rsidR="00905C36" w:rsidRPr="0082154A" w14:paraId="2432E5E3" w14:textId="77777777" w:rsidTr="000D6D6B">
        <w:tc>
          <w:tcPr>
            <w:tcW w:w="2972" w:type="dxa"/>
          </w:tcPr>
          <w:p w14:paraId="45D841AA" w14:textId="77777777" w:rsidR="00905C36" w:rsidRPr="0082154A" w:rsidRDefault="00905C36" w:rsidP="000D6D6B">
            <w:pPr>
              <w:spacing w:before="120" w:after="120" w:line="240" w:lineRule="auto"/>
              <w:ind w:firstLine="0"/>
              <w:rPr>
                <w:rFonts w:ascii="Courier New" w:hAnsi="Courier New" w:cs="Courier New"/>
                <w:sz w:val="24"/>
              </w:rPr>
            </w:pPr>
            <w:r w:rsidRPr="0082154A">
              <w:rPr>
                <w:rFonts w:ascii="Courier New" w:hAnsi="Courier New" w:cs="Courier New"/>
                <w:sz w:val="24"/>
              </w:rPr>
              <w:t>nifi.security.truststorePasswd</w:t>
            </w:r>
          </w:p>
        </w:tc>
        <w:tc>
          <w:tcPr>
            <w:tcW w:w="6373" w:type="dxa"/>
          </w:tcPr>
          <w:p w14:paraId="145BE37D" w14:textId="77777777" w:rsidR="00905C36" w:rsidRPr="0082154A" w:rsidRDefault="00905C36" w:rsidP="000D6D6B">
            <w:pPr>
              <w:spacing w:before="120" w:after="120" w:line="240" w:lineRule="auto"/>
              <w:ind w:firstLine="0"/>
              <w:rPr>
                <w:rFonts w:cs="Arial"/>
                <w:sz w:val="24"/>
              </w:rPr>
            </w:pPr>
            <w:r w:rsidRPr="0082154A">
              <w:rPr>
                <w:rFonts w:cs="Arial"/>
                <w:sz w:val="24"/>
              </w:rPr>
              <w:t>Пароль Truststore</w:t>
            </w:r>
          </w:p>
        </w:tc>
      </w:tr>
      <w:bookmarkEnd w:id="18"/>
      <w:bookmarkEnd w:id="19"/>
    </w:tbl>
    <w:p w14:paraId="4FAA0723" w14:textId="77777777" w:rsidR="00905C36" w:rsidRPr="00ED7406" w:rsidRDefault="00905C36" w:rsidP="00905C36"/>
    <w:p w14:paraId="48E0A31B" w14:textId="77777777" w:rsidR="00905C36" w:rsidRPr="00B256B4" w:rsidRDefault="00905C36" w:rsidP="00905C36">
      <w:pPr>
        <w:rPr>
          <w:szCs w:val="28"/>
        </w:rPr>
      </w:pPr>
      <w:r w:rsidRPr="00B256B4">
        <w:rPr>
          <w:szCs w:val="28"/>
        </w:rPr>
        <w:t xml:space="preserve">После настройки перечисленных свойств устанавливается доступ к пользовательскому интерфейсу через HTTPS. Это достигается путем установки свойств </w:t>
      </w:r>
      <w:r w:rsidRPr="00B256B4">
        <w:rPr>
          <w:rFonts w:ascii="Courier New" w:hAnsi="Courier New" w:cs="Courier New"/>
          <w:szCs w:val="28"/>
        </w:rPr>
        <w:t>nifi.web.https.host</w:t>
      </w:r>
      <w:r w:rsidRPr="00B256B4">
        <w:rPr>
          <w:szCs w:val="28"/>
        </w:rPr>
        <w:t xml:space="preserve"> и </w:t>
      </w:r>
      <w:r w:rsidRPr="00B256B4">
        <w:rPr>
          <w:rFonts w:ascii="Courier New" w:hAnsi="Courier New" w:cs="Courier New"/>
          <w:szCs w:val="28"/>
        </w:rPr>
        <w:t>nifi.web.https.port</w:t>
      </w:r>
      <w:r w:rsidRPr="00B256B4">
        <w:rPr>
          <w:szCs w:val="28"/>
        </w:rPr>
        <w:t xml:space="preserve">. </w:t>
      </w:r>
    </w:p>
    <w:p w14:paraId="6CDE1108" w14:textId="77777777" w:rsidR="00905C36" w:rsidRPr="00B256B4" w:rsidRDefault="00905C36" w:rsidP="00905C36">
      <w:pPr>
        <w:rPr>
          <w:szCs w:val="28"/>
        </w:rPr>
      </w:pPr>
      <w:r w:rsidRPr="00B256B4">
        <w:rPr>
          <w:szCs w:val="28"/>
        </w:rPr>
        <w:lastRenderedPageBreak/>
        <w:t xml:space="preserve">Свойство </w:t>
      </w:r>
      <w:r w:rsidRPr="00B256B4">
        <w:rPr>
          <w:rFonts w:ascii="Courier New" w:hAnsi="Courier New" w:cs="Courier New"/>
          <w:szCs w:val="28"/>
        </w:rPr>
        <w:t>nifi.web.https.host</w:t>
      </w:r>
      <w:r w:rsidRPr="00B256B4">
        <w:rPr>
          <w:szCs w:val="28"/>
        </w:rPr>
        <w:t xml:space="preserve"> указывает, на каком хосте должен работать сервер. При доступности интерфейса HTTPS со всех сетевых интерфейсов следует использовать значение </w:t>
      </w:r>
      <w:r w:rsidRPr="00B256B4">
        <w:rPr>
          <w:rFonts w:ascii="Courier New" w:hAnsi="Courier New" w:cs="Courier New"/>
          <w:szCs w:val="28"/>
        </w:rPr>
        <w:t>0.0.0.0</w:t>
      </w:r>
      <w:r w:rsidRPr="00B256B4">
        <w:rPr>
          <w:szCs w:val="28"/>
        </w:rPr>
        <w:t xml:space="preserve">. Для того, чтобы администраторы могли настраивать приложение для работы только на определенных сетевых интерфейсах, следует указать свойства </w:t>
      </w:r>
      <w:r w:rsidRPr="00B256B4">
        <w:rPr>
          <w:rFonts w:ascii="Courier New" w:hAnsi="Courier New" w:cs="Courier New"/>
          <w:szCs w:val="28"/>
        </w:rPr>
        <w:t>nifi.web.http.network.interface</w:t>
      </w:r>
      <w:r w:rsidRPr="00B256B4">
        <w:rPr>
          <w:szCs w:val="28"/>
        </w:rPr>
        <w:t xml:space="preserve"> и </w:t>
      </w:r>
      <w:r w:rsidRPr="00B256B4">
        <w:rPr>
          <w:rFonts w:ascii="Courier New" w:hAnsi="Courier New" w:cs="Courier New"/>
          <w:szCs w:val="28"/>
        </w:rPr>
        <w:t>nifi.web.https.network.interface</w:t>
      </w:r>
      <w:r w:rsidRPr="00B256B4">
        <w:rPr>
          <w:szCs w:val="28"/>
        </w:rPr>
        <w:t>.</w:t>
      </w:r>
    </w:p>
    <w:p w14:paraId="1E405206" w14:textId="77777777" w:rsidR="00905C36" w:rsidRDefault="00905C36" w:rsidP="00905C36"/>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905C36" w14:paraId="103C3064" w14:textId="77777777" w:rsidTr="000D6D6B">
        <w:tc>
          <w:tcPr>
            <w:tcW w:w="562" w:type="dxa"/>
            <w:tcBorders>
              <w:top w:val="nil"/>
              <w:bottom w:val="nil"/>
            </w:tcBorders>
          </w:tcPr>
          <w:p w14:paraId="24977C3C" w14:textId="77777777" w:rsidR="00905C36" w:rsidRDefault="00905C36" w:rsidP="000D6D6B">
            <w:pPr>
              <w:ind w:firstLine="0"/>
            </w:pPr>
          </w:p>
        </w:tc>
        <w:tc>
          <w:tcPr>
            <w:tcW w:w="8222" w:type="dxa"/>
          </w:tcPr>
          <w:p w14:paraId="6285CB48" w14:textId="77777777" w:rsidR="00905C36" w:rsidRDefault="00905C36" w:rsidP="000D6D6B">
            <w:pPr>
              <w:spacing w:before="120" w:after="120" w:line="240" w:lineRule="auto"/>
              <w:ind w:firstLine="0"/>
            </w:pPr>
            <w:r w:rsidRPr="0086747D">
              <w:rPr>
                <w:b/>
                <w:bCs/>
              </w:rPr>
              <w:t>ВАЖНО!</w:t>
            </w:r>
            <w:r>
              <w:t xml:space="preserve"> </w:t>
            </w:r>
            <w:r w:rsidRPr="00B256B4">
              <w:rPr>
                <w:szCs w:val="28"/>
              </w:rPr>
              <w:t xml:space="preserve">При включении HTTPS необходимо исключить свойство </w:t>
            </w:r>
            <w:r w:rsidRPr="00B256B4">
              <w:rPr>
                <w:rFonts w:ascii="Courier New" w:hAnsi="Courier New" w:cs="Courier New"/>
                <w:szCs w:val="28"/>
              </w:rPr>
              <w:t>nifi.web.http.port</w:t>
            </w:r>
            <w:r w:rsidRPr="00B256B4">
              <w:rPr>
                <w:szCs w:val="28"/>
              </w:rPr>
              <w:t>, так как DataFlow поддерживает либо HTTP, либо HTTPS.</w:t>
            </w:r>
          </w:p>
        </w:tc>
        <w:tc>
          <w:tcPr>
            <w:tcW w:w="561" w:type="dxa"/>
            <w:tcBorders>
              <w:top w:val="nil"/>
              <w:bottom w:val="nil"/>
            </w:tcBorders>
          </w:tcPr>
          <w:p w14:paraId="41D47FEB" w14:textId="77777777" w:rsidR="00905C36" w:rsidRDefault="00905C36" w:rsidP="000D6D6B">
            <w:pPr>
              <w:ind w:firstLine="0"/>
            </w:pPr>
          </w:p>
        </w:tc>
      </w:tr>
    </w:tbl>
    <w:p w14:paraId="701933E2" w14:textId="77777777" w:rsidR="00905C36" w:rsidRDefault="00905C36" w:rsidP="00905C36"/>
    <w:p w14:paraId="11E850DA" w14:textId="77777777" w:rsidR="00905C36" w:rsidRPr="00B256B4" w:rsidRDefault="00905C36" w:rsidP="00905C36">
      <w:pPr>
        <w:rPr>
          <w:szCs w:val="28"/>
        </w:rPr>
      </w:pPr>
      <w:r w:rsidRPr="00B256B4">
        <w:rPr>
          <w:szCs w:val="28"/>
        </w:rPr>
        <w:t xml:space="preserve">Так же и с </w:t>
      </w:r>
      <w:r w:rsidRPr="00B256B4">
        <w:rPr>
          <w:rFonts w:ascii="Courier New" w:hAnsi="Courier New" w:cs="Courier New"/>
          <w:szCs w:val="28"/>
        </w:rPr>
        <w:t>nifi.security.needClientAuth</w:t>
      </w:r>
      <w:r w:rsidRPr="00B256B4">
        <w:rPr>
          <w:szCs w:val="28"/>
        </w:rPr>
        <w:t xml:space="preserve"> – веб-сервер может быть настроен на требование аутентификации на основе сертификатов у пользователей, обращающихся к интерфейсу. Для этого веб-сервер не должен поддерживать аутентификацию имени пользователя и пароля с помощью протокола LDAP или Kerberos, так как любой из этих параметров настраивает проверку подлинности клиента на основе сертификатов. Но если аутентификация по имени пользователя и паролю и анонимный доступ не настроены, то веб-сервер запрашивает аутентификацию клиента на основе сертификата.</w:t>
      </w:r>
    </w:p>
    <w:p w14:paraId="18727677" w14:textId="77777777" w:rsidR="00905C36" w:rsidRPr="00B256B4" w:rsidRDefault="00905C36" w:rsidP="00905C36">
      <w:pPr>
        <w:rPr>
          <w:szCs w:val="28"/>
        </w:rPr>
      </w:pPr>
      <w:r w:rsidRPr="00B256B4">
        <w:rPr>
          <w:szCs w:val="28"/>
        </w:rPr>
        <w:t>После защиты пользовательского интерфейса следует обеспечить внутренние кластерные коммуникации и связь между сайтами. Это достигается установкой свойств</w:t>
      </w:r>
      <w:r w:rsidRPr="00B256B4">
        <w:rPr>
          <w:szCs w:val="28"/>
          <w:lang w:val="en-GB"/>
        </w:rPr>
        <w:t> </w:t>
      </w:r>
      <w:r w:rsidRPr="00B256B4">
        <w:rPr>
          <w:rFonts w:ascii="Courier New" w:hAnsi="Courier New" w:cs="Courier New"/>
          <w:szCs w:val="28"/>
        </w:rPr>
        <w:t>nifi.remote.input.secure</w:t>
      </w:r>
      <w:r>
        <w:rPr>
          <w:rFonts w:ascii="Courier New" w:hAnsi="Courier New" w:cs="Courier New"/>
          <w:szCs w:val="28"/>
        </w:rPr>
        <w:t xml:space="preserve"> </w:t>
      </w:r>
      <w:r w:rsidRPr="00B256B4">
        <w:rPr>
          <w:szCs w:val="28"/>
        </w:rPr>
        <w:t>и</w:t>
      </w:r>
      <w:r w:rsidRPr="00B256B4">
        <w:rPr>
          <w:szCs w:val="28"/>
          <w:lang w:val="en-GB"/>
        </w:rPr>
        <w:t> </w:t>
      </w:r>
      <w:r w:rsidRPr="00B256B4">
        <w:rPr>
          <w:rFonts w:ascii="Courier New" w:hAnsi="Courier New" w:cs="Courier New"/>
          <w:szCs w:val="28"/>
        </w:rPr>
        <w:t>nifi.cluster.protocol.is.secure</w:t>
      </w:r>
      <w:r w:rsidRPr="00B256B4">
        <w:rPr>
          <w:szCs w:val="28"/>
        </w:rPr>
        <w:t xml:space="preserve"> в значение </w:t>
      </w:r>
      <w:r w:rsidRPr="00B256B4">
        <w:rPr>
          <w:rFonts w:ascii="Courier New" w:hAnsi="Courier New" w:cs="Courier New"/>
          <w:szCs w:val="28"/>
        </w:rPr>
        <w:t>true</w:t>
      </w:r>
      <w:r w:rsidRPr="00B256B4">
        <w:rPr>
          <w:szCs w:val="28"/>
        </w:rPr>
        <w:t>.</w:t>
      </w:r>
    </w:p>
    <w:p w14:paraId="7A3780B4" w14:textId="3B921BA3" w:rsidR="00905C36" w:rsidRPr="00B256B4" w:rsidRDefault="00905C36" w:rsidP="00905C36">
      <w:pPr>
        <w:rPr>
          <w:szCs w:val="28"/>
        </w:rPr>
      </w:pPr>
      <w:r w:rsidRPr="00B256B4">
        <w:rPr>
          <w:szCs w:val="28"/>
        </w:rPr>
        <w:t xml:space="preserve">Веб-сервер </w:t>
      </w:r>
      <w:r w:rsidR="000D17B8" w:rsidRPr="000D17B8">
        <w:t>ПС «</w:t>
      </w:r>
      <w:r w:rsidR="002F4EC5">
        <w:t>Атом.Мост</w:t>
      </w:r>
      <w:r w:rsidR="000D17B8" w:rsidRPr="000D17B8">
        <w:t>»</w:t>
      </w:r>
      <w:r w:rsidR="00310DFA" w:rsidRPr="00B256B4">
        <w:rPr>
          <w:szCs w:val="28"/>
        </w:rPr>
        <w:t xml:space="preserve"> </w:t>
      </w:r>
      <w:r w:rsidRPr="00B256B4">
        <w:rPr>
          <w:szCs w:val="28"/>
        </w:rPr>
        <w:t>требует аутентификации клиента на основе сертификата для пользователей, осуществляющих доступ к пользовательскому интерфейсу, если не настроен альтернативный механизм аутентификации, который требует одностороннего SSL (напри</w:t>
      </w:r>
      <w:r w:rsidRPr="00B256B4">
        <w:rPr>
          <w:szCs w:val="28"/>
        </w:rPr>
        <w:lastRenderedPageBreak/>
        <w:t xml:space="preserve">мер, LDAP, OpenId Connect и т. Д.). Включение альтернативного механизма аутентификации настроит веб-сервер для аутентификации клиента на базе сертификатов </w:t>
      </w:r>
      <w:r w:rsidRPr="00B256B4">
        <w:rPr>
          <w:szCs w:val="28"/>
          <w:lang w:val="en-GB"/>
        </w:rPr>
        <w:t>WANT</w:t>
      </w:r>
      <w:r w:rsidRPr="00B256B4">
        <w:rPr>
          <w:szCs w:val="28"/>
        </w:rPr>
        <w:t>. Это позволит ему поддерживать пользователей с сертификатами, а те пользователи, у которых нет сертификата, могут входить в систему по выделенным учетным данным. Подробнее см. раздел 3 документа.</w:t>
      </w:r>
    </w:p>
    <w:p w14:paraId="3E51728D" w14:textId="77777777" w:rsidR="00905C36" w:rsidRPr="00B256B4" w:rsidRDefault="00905C36" w:rsidP="00905C36">
      <w:pPr>
        <w:rPr>
          <w:szCs w:val="28"/>
        </w:rPr>
      </w:pPr>
      <w:r w:rsidRPr="00B256B4">
        <w:rPr>
          <w:szCs w:val="28"/>
        </w:rPr>
        <w:t xml:space="preserve">После защиты пользовательского интерфейса, производится защита соединения </w:t>
      </w:r>
      <w:r w:rsidRPr="00B256B4">
        <w:rPr>
          <w:szCs w:val="28"/>
          <w:lang w:val="en-GB"/>
        </w:rPr>
        <w:t>s</w:t>
      </w:r>
      <w:r w:rsidRPr="00B256B4">
        <w:rPr>
          <w:szCs w:val="28"/>
        </w:rPr>
        <w:t>ite-to-</w:t>
      </w:r>
      <w:r w:rsidRPr="00B256B4">
        <w:rPr>
          <w:szCs w:val="28"/>
          <w:lang w:val="en-GB"/>
        </w:rPr>
        <w:t>s</w:t>
      </w:r>
      <w:r w:rsidRPr="00B256B4">
        <w:rPr>
          <w:szCs w:val="28"/>
        </w:rPr>
        <w:t xml:space="preserve">ite, а также связь внутри кластера. Это достигается установкой для свойств </w:t>
      </w:r>
      <w:r w:rsidRPr="00B256B4">
        <w:rPr>
          <w:rFonts w:ascii="Courier New" w:hAnsi="Courier New" w:cs="Courier New"/>
          <w:szCs w:val="28"/>
        </w:rPr>
        <w:t>nifi.remote.input.secure</w:t>
      </w:r>
      <w:r w:rsidRPr="00B256B4">
        <w:rPr>
          <w:szCs w:val="28"/>
        </w:rPr>
        <w:t> и </w:t>
      </w:r>
      <w:r w:rsidRPr="00B256B4">
        <w:rPr>
          <w:rFonts w:ascii="Courier New" w:hAnsi="Courier New" w:cs="Courier New"/>
          <w:szCs w:val="28"/>
        </w:rPr>
        <w:t>nifi.cluster.protocol.is.secure</w:t>
      </w:r>
      <w:r w:rsidRPr="00B256B4">
        <w:rPr>
          <w:szCs w:val="28"/>
        </w:rPr>
        <w:t xml:space="preserve"> в значение </w:t>
      </w:r>
      <w:r w:rsidRPr="00B256B4">
        <w:rPr>
          <w:rFonts w:ascii="Courier New" w:hAnsi="Courier New" w:cs="Courier New"/>
          <w:szCs w:val="28"/>
        </w:rPr>
        <w:t>true</w:t>
      </w:r>
      <w:r w:rsidRPr="00B256B4">
        <w:rPr>
          <w:szCs w:val="28"/>
        </w:rPr>
        <w:t>. Для этого всегда требуется подключение двустороннего SSL, так как узлы будут использовать свои настроенные хранилища ключей / доверенных сертификатов для аутентификации.</w:t>
      </w:r>
    </w:p>
    <w:p w14:paraId="55A45A1F" w14:textId="77777777" w:rsidR="00905C36" w:rsidRPr="00B256B4" w:rsidRDefault="00905C36" w:rsidP="00905C36">
      <w:pPr>
        <w:pStyle w:val="20"/>
        <w:rPr>
          <w:szCs w:val="28"/>
        </w:rPr>
      </w:pPr>
      <w:bookmarkStart w:id="20" w:name="_Toc82176059"/>
      <w:r w:rsidRPr="00B256B4">
        <w:rPr>
          <w:szCs w:val="28"/>
        </w:rPr>
        <w:t xml:space="preserve">Набор средств генерации </w:t>
      </w:r>
      <w:r w:rsidRPr="00B256B4">
        <w:rPr>
          <w:szCs w:val="28"/>
          <w:lang w:val="en-GB"/>
        </w:rPr>
        <w:t>TLS</w:t>
      </w:r>
      <w:bookmarkEnd w:id="20"/>
    </w:p>
    <w:p w14:paraId="1D223B5E" w14:textId="79DF8935" w:rsidR="00905C36" w:rsidRPr="00B256B4" w:rsidRDefault="00905C36" w:rsidP="00905C36">
      <w:pPr>
        <w:rPr>
          <w:szCs w:val="28"/>
        </w:rPr>
      </w:pPr>
      <w:r w:rsidRPr="00B256B4">
        <w:rPr>
          <w:szCs w:val="28"/>
        </w:rPr>
        <w:t xml:space="preserve">Для упрощения установки </w:t>
      </w:r>
      <w:r w:rsidR="00310DFA">
        <w:rPr>
          <w:szCs w:val="28"/>
        </w:rPr>
        <w:t>файлов потоков</w:t>
      </w:r>
      <w:r w:rsidRPr="00B256B4">
        <w:rPr>
          <w:szCs w:val="28"/>
        </w:rPr>
        <w:t xml:space="preserve"> и автоматического создания необходимых хранилищ ключей, доверительного хранилища и соответствующих файлов конфигурации можно использовать утилиту командной строки </w:t>
      </w:r>
      <w:r w:rsidRPr="00B256B4">
        <w:rPr>
          <w:rFonts w:ascii="Courier New" w:hAnsi="Courier New" w:cs="Courier New"/>
          <w:szCs w:val="28"/>
        </w:rPr>
        <w:t>tls-toolkit</w:t>
      </w:r>
      <w:r w:rsidRPr="00B256B4">
        <w:rPr>
          <w:szCs w:val="28"/>
        </w:rPr>
        <w:t xml:space="preserve">, что так же обеспечит безопасность многочисленных узлов </w:t>
      </w:r>
      <w:r w:rsidR="00310DFA">
        <w:rPr>
          <w:szCs w:val="28"/>
        </w:rPr>
        <w:t>файлов потоков</w:t>
      </w:r>
      <w:r w:rsidRPr="00B256B4">
        <w:rPr>
          <w:szCs w:val="28"/>
        </w:rPr>
        <w:t>.</w:t>
      </w:r>
    </w:p>
    <w:p w14:paraId="454C5266" w14:textId="77777777" w:rsidR="00905C36" w:rsidRDefault="00905C36" w:rsidP="00905C36">
      <w:pPr>
        <w:pStyle w:val="a1"/>
        <w:numPr>
          <w:ilvl w:val="0"/>
          <w:numId w:val="0"/>
        </w:numPr>
        <w:ind w:left="1069"/>
      </w:pPr>
    </w:p>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905C36" w14:paraId="2A785042" w14:textId="77777777" w:rsidTr="000D6D6B">
        <w:tc>
          <w:tcPr>
            <w:tcW w:w="562" w:type="dxa"/>
            <w:tcBorders>
              <w:top w:val="nil"/>
              <w:bottom w:val="nil"/>
            </w:tcBorders>
          </w:tcPr>
          <w:p w14:paraId="1C01F750" w14:textId="77777777" w:rsidR="00905C36" w:rsidRDefault="00905C36" w:rsidP="000D6D6B">
            <w:pPr>
              <w:ind w:firstLine="0"/>
            </w:pPr>
            <w:bookmarkStart w:id="21" w:name="OLE_LINK9"/>
            <w:bookmarkStart w:id="22" w:name="OLE_LINK10"/>
          </w:p>
        </w:tc>
        <w:tc>
          <w:tcPr>
            <w:tcW w:w="8222" w:type="dxa"/>
          </w:tcPr>
          <w:p w14:paraId="12796CE4" w14:textId="4A22D93D" w:rsidR="00905C36" w:rsidRDefault="00905C36" w:rsidP="000D6D6B">
            <w:pPr>
              <w:spacing w:before="120" w:after="120" w:line="240" w:lineRule="auto"/>
              <w:ind w:firstLine="0"/>
            </w:pPr>
            <w:r w:rsidRPr="0086747D">
              <w:rPr>
                <w:b/>
                <w:bCs/>
              </w:rPr>
              <w:t>ВАЖНО!</w:t>
            </w:r>
            <w:r>
              <w:t xml:space="preserve"> </w:t>
            </w:r>
            <w:r w:rsidRPr="00401D89">
              <w:t xml:space="preserve">Для keystores и truststores в </w:t>
            </w:r>
            <w:r w:rsidR="000D17B8" w:rsidRPr="000D17B8">
              <w:t>ПС «</w:t>
            </w:r>
            <w:r w:rsidR="002F4EC5">
              <w:t>Атом.Мост</w:t>
            </w:r>
            <w:r w:rsidR="000D17B8" w:rsidRPr="000D17B8">
              <w:t>»</w:t>
            </w:r>
            <w:r w:rsidR="00310DFA" w:rsidRPr="00401D89">
              <w:t xml:space="preserve"> </w:t>
            </w:r>
            <w:r w:rsidRPr="00401D89">
              <w:t>рекомендуются JKS. Этот инструмент позволяет задавать другие типы хранилищ ключей в командной строке и игнорировать тип PKCS12 для использования в качестве доверительного хранилища, потому что данный формат имеет проблемы совместимости между реализациями BouncyCastle и Oracle</w:t>
            </w:r>
          </w:p>
        </w:tc>
        <w:tc>
          <w:tcPr>
            <w:tcW w:w="561" w:type="dxa"/>
            <w:tcBorders>
              <w:top w:val="nil"/>
              <w:bottom w:val="nil"/>
            </w:tcBorders>
          </w:tcPr>
          <w:p w14:paraId="57531C7A" w14:textId="77777777" w:rsidR="00905C36" w:rsidRDefault="00905C36" w:rsidP="000D6D6B">
            <w:pPr>
              <w:ind w:firstLine="0"/>
            </w:pPr>
          </w:p>
        </w:tc>
      </w:tr>
      <w:bookmarkEnd w:id="21"/>
      <w:bookmarkEnd w:id="22"/>
    </w:tbl>
    <w:p w14:paraId="64ABC8F1" w14:textId="77777777" w:rsidR="00905C36" w:rsidRDefault="00905C36" w:rsidP="00905C36"/>
    <w:p w14:paraId="2D48C501" w14:textId="77777777" w:rsidR="00905C36" w:rsidRPr="00B256B4" w:rsidRDefault="00905C36" w:rsidP="00905C36">
      <w:pPr>
        <w:rPr>
          <w:szCs w:val="28"/>
        </w:rPr>
      </w:pPr>
      <w:r w:rsidRPr="00B256B4">
        <w:rPr>
          <w:szCs w:val="28"/>
        </w:rPr>
        <w:t xml:space="preserve">Инструмент командной строки </w:t>
      </w:r>
      <w:r w:rsidRPr="00B256B4">
        <w:rPr>
          <w:rFonts w:ascii="Courier New" w:hAnsi="Courier New" w:cs="Courier New"/>
          <w:szCs w:val="28"/>
        </w:rPr>
        <w:t>tls-toolkit</w:t>
      </w:r>
      <w:r w:rsidRPr="00B256B4">
        <w:rPr>
          <w:szCs w:val="28"/>
        </w:rPr>
        <w:t xml:space="preserve"> имеет два основных режима работы:</w:t>
      </w:r>
    </w:p>
    <w:p w14:paraId="5BBA9014" w14:textId="77777777" w:rsidR="00905C36" w:rsidRPr="00B256B4" w:rsidRDefault="00905C36" w:rsidP="00905C36">
      <w:pPr>
        <w:pStyle w:val="a1"/>
        <w:rPr>
          <w:szCs w:val="28"/>
        </w:rPr>
      </w:pPr>
      <w:r w:rsidRPr="00B256B4">
        <w:rPr>
          <w:szCs w:val="28"/>
        </w:rPr>
        <w:lastRenderedPageBreak/>
        <w:t>Standalone (автономный) – создает организацию сертификатов, хранилища ключей, доверительные хранилища и файлы nifi.properties в одной команде;</w:t>
      </w:r>
    </w:p>
    <w:p w14:paraId="1F362B81" w14:textId="77777777" w:rsidR="00905C36" w:rsidRPr="00B256B4" w:rsidRDefault="00905C36" w:rsidP="00905C36">
      <w:pPr>
        <w:pStyle w:val="a1"/>
        <w:rPr>
          <w:szCs w:val="28"/>
        </w:rPr>
      </w:pPr>
      <w:r w:rsidRPr="00B256B4">
        <w:rPr>
          <w:szCs w:val="28"/>
        </w:rPr>
        <w:t>Client/Server (Клиент/Сервер) – использует Certificate Authority Server, который принимает запросы на подписание сертификатов от клиентов, подписывает и отправляет обратно. И клиент, и сервер проверяют идентификацию друг друга через общий секрет.</w:t>
      </w:r>
    </w:p>
    <w:p w14:paraId="7C2FBE57" w14:textId="77777777" w:rsidR="00905C36" w:rsidRPr="00B256B4" w:rsidRDefault="00905C36" w:rsidP="00905C36">
      <w:pPr>
        <w:pStyle w:val="30"/>
        <w:rPr>
          <w:szCs w:val="28"/>
          <w:lang w:val="en-GB"/>
        </w:rPr>
      </w:pPr>
      <w:bookmarkStart w:id="23" w:name="_Toc82176060"/>
      <w:r w:rsidRPr="00B256B4">
        <w:rPr>
          <w:szCs w:val="28"/>
          <w:lang w:val="en-GB"/>
        </w:rPr>
        <w:t>Standalone</w:t>
      </w:r>
      <w:bookmarkEnd w:id="23"/>
    </w:p>
    <w:p w14:paraId="4EA5FE93" w14:textId="77777777" w:rsidR="00905C36" w:rsidRPr="00B256B4" w:rsidRDefault="00905C36" w:rsidP="00905C36">
      <w:pPr>
        <w:rPr>
          <w:szCs w:val="28"/>
        </w:rPr>
      </w:pPr>
      <w:r w:rsidRPr="00B256B4">
        <w:rPr>
          <w:szCs w:val="28"/>
        </w:rPr>
        <w:t xml:space="preserve">Автономный режим вызывается запуском </w:t>
      </w:r>
      <w:r w:rsidRPr="00B256B4">
        <w:rPr>
          <w:rFonts w:ascii="Courier New" w:hAnsi="Courier New" w:cs="Courier New"/>
          <w:szCs w:val="28"/>
        </w:rPr>
        <w:t>./bin/tls-toolkit.sh standalone -h</w:t>
      </w:r>
      <w:r w:rsidRPr="00B256B4">
        <w:rPr>
          <w:szCs w:val="28"/>
        </w:rPr>
        <w:t xml:space="preserve"> и отображает информацию об использовании с описаниями опций, которые могут быть указаны.</w:t>
      </w:r>
    </w:p>
    <w:p w14:paraId="512427B1" w14:textId="77777777" w:rsidR="00905C36" w:rsidRPr="00B256B4" w:rsidRDefault="00905C36" w:rsidP="00905C36">
      <w:pPr>
        <w:rPr>
          <w:szCs w:val="28"/>
        </w:rPr>
      </w:pPr>
      <w:r w:rsidRPr="00B256B4">
        <w:rPr>
          <w:szCs w:val="28"/>
        </w:rPr>
        <w:t xml:space="preserve">В автономном режиме с </w:t>
      </w:r>
      <w:r w:rsidRPr="00B256B4">
        <w:rPr>
          <w:rFonts w:ascii="Courier New" w:hAnsi="Courier New" w:cs="Courier New"/>
          <w:szCs w:val="28"/>
        </w:rPr>
        <w:t>tls-toolkit</w:t>
      </w:r>
      <w:r w:rsidRPr="00B256B4">
        <w:rPr>
          <w:szCs w:val="28"/>
        </w:rPr>
        <w:t xml:space="preserve"> можно использовать следующие параметры командной строки:</w:t>
      </w:r>
    </w:p>
    <w:p w14:paraId="7313866B" w14:textId="77777777" w:rsidR="00905C36" w:rsidRPr="00B256B4" w:rsidRDefault="00905C36" w:rsidP="00905C36">
      <w:pPr>
        <w:rPr>
          <w:szCs w:val="28"/>
        </w:rPr>
      </w:pPr>
      <w:r w:rsidRPr="00B256B4">
        <w:rPr>
          <w:rFonts w:ascii="Courier New" w:hAnsi="Courier New" w:cs="Courier New"/>
          <w:szCs w:val="28"/>
        </w:rPr>
        <w:t>-a, --keyAlgorithm &lt;arg&gt;</w:t>
      </w:r>
      <w:r w:rsidRPr="00B256B4">
        <w:rPr>
          <w:szCs w:val="28"/>
        </w:rPr>
        <w:t xml:space="preserve"> – алгоритм использования сгенерированных ключей (по умолчанию: RSA);</w:t>
      </w:r>
    </w:p>
    <w:p w14:paraId="4F189DE6" w14:textId="77777777" w:rsidR="00905C36" w:rsidRPr="00B256B4" w:rsidRDefault="00905C36" w:rsidP="00905C36">
      <w:pPr>
        <w:rPr>
          <w:szCs w:val="28"/>
        </w:rPr>
      </w:pPr>
      <w:r w:rsidRPr="00B256B4">
        <w:rPr>
          <w:szCs w:val="28"/>
        </w:rPr>
        <w:t>-</w:t>
      </w:r>
      <w:r w:rsidRPr="00B256B4">
        <w:rPr>
          <w:rFonts w:ascii="Courier New" w:hAnsi="Courier New" w:cs="Courier New"/>
          <w:szCs w:val="28"/>
        </w:rPr>
        <w:t>B, --clientCertPassword &lt;arg&gt;</w:t>
      </w:r>
      <w:r w:rsidRPr="00B256B4">
        <w:rPr>
          <w:szCs w:val="28"/>
        </w:rPr>
        <w:t xml:space="preserve"> – пароль сертификата клиента. Должно быть либо одно значение, либо одно для каждого DN клиента (если не задано, генерируется автоматически);</w:t>
      </w:r>
    </w:p>
    <w:p w14:paraId="7E6E5119" w14:textId="77777777" w:rsidR="00905C36" w:rsidRPr="00B256B4" w:rsidRDefault="00905C36" w:rsidP="00905C36">
      <w:pPr>
        <w:rPr>
          <w:szCs w:val="28"/>
          <w:lang w:val="en-US"/>
        </w:rPr>
      </w:pPr>
      <w:r w:rsidRPr="00B256B4">
        <w:rPr>
          <w:szCs w:val="28"/>
          <w:lang w:val="en-US"/>
        </w:rPr>
        <w:t>-</w:t>
      </w:r>
      <w:r w:rsidRPr="00E12832">
        <w:rPr>
          <w:rFonts w:ascii="Courier New" w:hAnsi="Courier New" w:cs="Courier New"/>
          <w:szCs w:val="28"/>
          <w:lang w:val="en-US"/>
        </w:rPr>
        <w:t>c, --certificateAuthorityHostname &lt;arg&gt;</w:t>
      </w:r>
      <w:r w:rsidRPr="00B256B4">
        <w:rPr>
          <w:szCs w:val="28"/>
          <w:lang w:val="en-US"/>
        </w:rPr>
        <w:t xml:space="preserve"> – </w:t>
      </w:r>
      <w:r w:rsidRPr="00B256B4">
        <w:rPr>
          <w:szCs w:val="28"/>
        </w:rPr>
        <w:t>имя</w:t>
      </w:r>
      <w:r w:rsidRPr="00B256B4">
        <w:rPr>
          <w:szCs w:val="28"/>
          <w:lang w:val="en-US"/>
        </w:rPr>
        <w:t xml:space="preserve"> </w:t>
      </w:r>
      <w:r w:rsidRPr="00B256B4">
        <w:rPr>
          <w:szCs w:val="28"/>
        </w:rPr>
        <w:t>хоста</w:t>
      </w:r>
      <w:r w:rsidRPr="00B256B4">
        <w:rPr>
          <w:szCs w:val="28"/>
          <w:lang w:val="en-US"/>
        </w:rPr>
        <w:t xml:space="preserve"> NiFi Certificate Authority (</w:t>
      </w:r>
      <w:r w:rsidRPr="00B256B4">
        <w:rPr>
          <w:szCs w:val="28"/>
        </w:rPr>
        <w:t>по</w:t>
      </w:r>
      <w:r w:rsidRPr="00B256B4">
        <w:rPr>
          <w:szCs w:val="28"/>
          <w:lang w:val="en-US"/>
        </w:rPr>
        <w:t xml:space="preserve"> </w:t>
      </w:r>
      <w:r w:rsidRPr="00B256B4">
        <w:rPr>
          <w:szCs w:val="28"/>
        </w:rPr>
        <w:t>умолчанию</w:t>
      </w:r>
      <w:r w:rsidRPr="00B256B4">
        <w:rPr>
          <w:szCs w:val="28"/>
          <w:lang w:val="en-US"/>
        </w:rPr>
        <w:t>: localhost);</w:t>
      </w:r>
    </w:p>
    <w:p w14:paraId="692A3666" w14:textId="77777777" w:rsidR="00905C36" w:rsidRPr="00B256B4" w:rsidRDefault="00905C36" w:rsidP="00905C36">
      <w:pPr>
        <w:rPr>
          <w:szCs w:val="28"/>
        </w:rPr>
      </w:pPr>
      <w:r w:rsidRPr="00B256B4">
        <w:rPr>
          <w:szCs w:val="28"/>
        </w:rPr>
        <w:t>-</w:t>
      </w:r>
      <w:r w:rsidRPr="00B256B4">
        <w:rPr>
          <w:rFonts w:ascii="Courier New" w:hAnsi="Courier New" w:cs="Courier New"/>
          <w:szCs w:val="28"/>
        </w:rPr>
        <w:t>C, --clientCertDn &lt;arg&gt;</w:t>
      </w:r>
      <w:r w:rsidRPr="00B256B4">
        <w:rPr>
          <w:szCs w:val="28"/>
        </w:rPr>
        <w:t xml:space="preserve"> – создание сертификата клиента, подходящего для использования в браузере, с указанным DN (может быть указан несколько раз);</w:t>
      </w:r>
    </w:p>
    <w:p w14:paraId="1375CCE3" w14:textId="77777777" w:rsidR="00905C36" w:rsidRPr="00B256B4" w:rsidRDefault="00905C36" w:rsidP="00905C36">
      <w:pPr>
        <w:rPr>
          <w:szCs w:val="28"/>
        </w:rPr>
      </w:pPr>
      <w:r w:rsidRPr="00B256B4">
        <w:rPr>
          <w:rFonts w:ascii="Courier New" w:hAnsi="Courier New" w:cs="Courier New"/>
          <w:szCs w:val="28"/>
        </w:rPr>
        <w:t>-d, --days &lt;arg&gt;</w:t>
      </w:r>
      <w:r w:rsidRPr="00B256B4">
        <w:rPr>
          <w:szCs w:val="28"/>
        </w:rPr>
        <w:t xml:space="preserve"> – количество дней, в течение которых выданный сертификат является действительным (по умолчанию: 1095);</w:t>
      </w:r>
    </w:p>
    <w:p w14:paraId="2941CE2C" w14:textId="77777777" w:rsidR="00905C36" w:rsidRPr="00B256B4" w:rsidRDefault="00905C36" w:rsidP="00905C36">
      <w:pPr>
        <w:rPr>
          <w:szCs w:val="28"/>
        </w:rPr>
      </w:pPr>
      <w:r w:rsidRPr="00B256B4">
        <w:rPr>
          <w:rFonts w:ascii="Courier New" w:hAnsi="Courier New" w:cs="Courier New"/>
          <w:szCs w:val="28"/>
        </w:rPr>
        <w:lastRenderedPageBreak/>
        <w:t>-f, --nifiPropertiesFile &lt;arg&gt;</w:t>
      </w:r>
      <w:r w:rsidRPr="00B256B4">
        <w:rPr>
          <w:szCs w:val="28"/>
        </w:rPr>
        <w:t xml:space="preserve"> – базовый файл nifi.properties для обновления (если не указан, используется встроенный файл, идентичный файлу по умолчанию при установке NiFi);</w:t>
      </w:r>
    </w:p>
    <w:p w14:paraId="5C8F402E" w14:textId="77777777" w:rsidR="00905C36" w:rsidRPr="00B256B4" w:rsidRDefault="00905C36" w:rsidP="00905C36">
      <w:pPr>
        <w:rPr>
          <w:szCs w:val="28"/>
        </w:rPr>
      </w:pPr>
      <w:r w:rsidRPr="00B256B4">
        <w:rPr>
          <w:szCs w:val="28"/>
        </w:rPr>
        <w:t>-</w:t>
      </w:r>
      <w:r w:rsidRPr="00B256B4">
        <w:rPr>
          <w:rFonts w:ascii="Courier New" w:hAnsi="Courier New" w:cs="Courier New"/>
          <w:szCs w:val="28"/>
        </w:rPr>
        <w:t>g, --differentKeyAndKeystorePasswords</w:t>
      </w:r>
      <w:r w:rsidRPr="00B256B4">
        <w:rPr>
          <w:szCs w:val="28"/>
        </w:rPr>
        <w:t xml:space="preserve"> – использование другого сгенерированного пароля для ключа и хранилища ключей;</w:t>
      </w:r>
    </w:p>
    <w:p w14:paraId="7E9E0883" w14:textId="77777777" w:rsidR="00905C36" w:rsidRPr="00B256B4" w:rsidRDefault="00905C36" w:rsidP="00905C36">
      <w:pPr>
        <w:rPr>
          <w:szCs w:val="28"/>
        </w:rPr>
      </w:pPr>
      <w:r w:rsidRPr="00B256B4">
        <w:rPr>
          <w:szCs w:val="28"/>
        </w:rPr>
        <w:t>-</w:t>
      </w:r>
      <w:r w:rsidRPr="00B256B4">
        <w:rPr>
          <w:rFonts w:ascii="Courier New" w:hAnsi="Courier New" w:cs="Courier New"/>
          <w:szCs w:val="28"/>
        </w:rPr>
        <w:t>G, --globalPortSequence &lt;arg&gt;</w:t>
      </w:r>
      <w:r w:rsidRPr="00B256B4">
        <w:rPr>
          <w:szCs w:val="28"/>
        </w:rPr>
        <w:t xml:space="preserve"> – использование последовательных портов, которые вычисляются для всех хостов в соответствии с предоставленными выражениями имен хостов (могут быть указаны несколько раз, но должны быть одинаковыми от запуска до запуска);</w:t>
      </w:r>
    </w:p>
    <w:p w14:paraId="0FB987B3" w14:textId="77777777" w:rsidR="00905C36" w:rsidRPr="00B256B4" w:rsidRDefault="00905C36" w:rsidP="00905C36">
      <w:pPr>
        <w:rPr>
          <w:szCs w:val="28"/>
        </w:rPr>
      </w:pPr>
      <w:r w:rsidRPr="00B256B4">
        <w:rPr>
          <w:szCs w:val="28"/>
        </w:rPr>
        <w:t>-</w:t>
      </w:r>
      <w:r w:rsidRPr="00B256B4">
        <w:rPr>
          <w:rFonts w:ascii="Courier New" w:hAnsi="Courier New" w:cs="Courier New"/>
          <w:szCs w:val="28"/>
        </w:rPr>
        <w:t>h, --help</w:t>
      </w:r>
      <w:r w:rsidRPr="00B256B4">
        <w:rPr>
          <w:szCs w:val="28"/>
        </w:rPr>
        <w:t xml:space="preserve"> – печать справки и выход;</w:t>
      </w:r>
    </w:p>
    <w:p w14:paraId="5B97861D" w14:textId="77777777" w:rsidR="00905C36" w:rsidRPr="00B256B4" w:rsidRDefault="00905C36" w:rsidP="00905C36">
      <w:pPr>
        <w:rPr>
          <w:szCs w:val="28"/>
        </w:rPr>
      </w:pPr>
      <w:r w:rsidRPr="00B256B4">
        <w:rPr>
          <w:szCs w:val="28"/>
        </w:rPr>
        <w:t>-</w:t>
      </w:r>
      <w:r w:rsidRPr="00B256B4">
        <w:rPr>
          <w:rFonts w:ascii="Courier New" w:hAnsi="Courier New" w:cs="Courier New"/>
          <w:szCs w:val="28"/>
        </w:rPr>
        <w:t>k, --keySize &lt;arg&gt;</w:t>
      </w:r>
      <w:r w:rsidRPr="00B256B4">
        <w:rPr>
          <w:szCs w:val="28"/>
        </w:rPr>
        <w:t xml:space="preserve"> – количество бит для генерации ключей (по умолчанию: 2048);</w:t>
      </w:r>
    </w:p>
    <w:p w14:paraId="5F00E731" w14:textId="77777777" w:rsidR="00905C36" w:rsidRPr="00B256B4" w:rsidRDefault="00905C36" w:rsidP="00905C36">
      <w:pPr>
        <w:rPr>
          <w:szCs w:val="28"/>
        </w:rPr>
      </w:pPr>
      <w:r w:rsidRPr="00B256B4">
        <w:rPr>
          <w:szCs w:val="28"/>
        </w:rPr>
        <w:t>-</w:t>
      </w:r>
      <w:r w:rsidRPr="00B256B4">
        <w:rPr>
          <w:rFonts w:ascii="Courier New" w:hAnsi="Courier New" w:cs="Courier New"/>
          <w:szCs w:val="28"/>
        </w:rPr>
        <w:t>K, --keyPassword &lt;arg&gt;</w:t>
      </w:r>
      <w:r w:rsidRPr="00B256B4">
        <w:rPr>
          <w:szCs w:val="28"/>
        </w:rPr>
        <w:t xml:space="preserve"> – пароль ключа. Либо одно значение, либо одинаковое для каждого хоста (если не задано, генерируется автоматически);</w:t>
      </w:r>
    </w:p>
    <w:p w14:paraId="40B228C7" w14:textId="77777777" w:rsidR="00905C36" w:rsidRPr="00B256B4" w:rsidRDefault="00905C36" w:rsidP="00905C36">
      <w:pPr>
        <w:rPr>
          <w:szCs w:val="28"/>
        </w:rPr>
      </w:pPr>
      <w:r w:rsidRPr="00B256B4">
        <w:rPr>
          <w:szCs w:val="28"/>
        </w:rPr>
        <w:t>-</w:t>
      </w:r>
      <w:r w:rsidRPr="00B256B4">
        <w:rPr>
          <w:rFonts w:ascii="Courier New" w:hAnsi="Courier New" w:cs="Courier New"/>
          <w:szCs w:val="28"/>
        </w:rPr>
        <w:t xml:space="preserve">n, --hostnames &lt;arg&gt; </w:t>
      </w:r>
      <w:r w:rsidRPr="00B256B4">
        <w:rPr>
          <w:szCs w:val="28"/>
        </w:rPr>
        <w:t>– список имен хостов через запятую;</w:t>
      </w:r>
    </w:p>
    <w:p w14:paraId="0DD33C4D" w14:textId="77777777" w:rsidR="00905C36" w:rsidRPr="00B256B4" w:rsidRDefault="00905C36" w:rsidP="00905C36">
      <w:pPr>
        <w:rPr>
          <w:szCs w:val="28"/>
        </w:rPr>
      </w:pPr>
      <w:r w:rsidRPr="00B256B4">
        <w:rPr>
          <w:rFonts w:ascii="Courier New" w:hAnsi="Courier New" w:cs="Courier New"/>
          <w:szCs w:val="28"/>
        </w:rPr>
        <w:t>--nifiDnPrefix &lt;arg&gt;</w:t>
      </w:r>
      <w:r w:rsidRPr="00B256B4">
        <w:rPr>
          <w:szCs w:val="28"/>
        </w:rPr>
        <w:t xml:space="preserve"> – строка для добавления имени хоста (в начало) при определении DN (по умолчанию: CN=);</w:t>
      </w:r>
    </w:p>
    <w:p w14:paraId="7BBD1FEC" w14:textId="77777777" w:rsidR="00905C36" w:rsidRPr="00B256B4" w:rsidRDefault="00905C36" w:rsidP="00905C36">
      <w:pPr>
        <w:rPr>
          <w:szCs w:val="28"/>
        </w:rPr>
      </w:pPr>
      <w:r w:rsidRPr="00B256B4">
        <w:rPr>
          <w:szCs w:val="28"/>
        </w:rPr>
        <w:t>--</w:t>
      </w:r>
      <w:r w:rsidRPr="00B256B4">
        <w:rPr>
          <w:rFonts w:ascii="Courier New" w:hAnsi="Courier New" w:cs="Courier New"/>
          <w:szCs w:val="28"/>
        </w:rPr>
        <w:t>nifiDnSuffix &lt;arg&gt;</w:t>
      </w:r>
      <w:r w:rsidRPr="00B256B4">
        <w:rPr>
          <w:szCs w:val="28"/>
        </w:rPr>
        <w:t xml:space="preserve"> – строка для добавления имени хоста (в конец) при определении DN (по умолчанию: OU=NIFI);</w:t>
      </w:r>
    </w:p>
    <w:p w14:paraId="217EABA7" w14:textId="77777777" w:rsidR="00905C36" w:rsidRPr="00B256B4" w:rsidRDefault="00905C36" w:rsidP="00905C36">
      <w:pPr>
        <w:rPr>
          <w:szCs w:val="28"/>
        </w:rPr>
      </w:pPr>
      <w:r w:rsidRPr="00B256B4">
        <w:rPr>
          <w:szCs w:val="28"/>
        </w:rPr>
        <w:t>-</w:t>
      </w:r>
      <w:r w:rsidRPr="00B256B4">
        <w:rPr>
          <w:rFonts w:ascii="Courier New" w:hAnsi="Courier New" w:cs="Courier New"/>
          <w:szCs w:val="28"/>
        </w:rPr>
        <w:t xml:space="preserve">o, --outputDirectory &lt;arg&gt; </w:t>
      </w:r>
      <w:r w:rsidRPr="00B256B4">
        <w:rPr>
          <w:szCs w:val="28"/>
        </w:rPr>
        <w:t>– каталог для вывода keystore, truststore и config-файлов (по умолчанию: ../bin);</w:t>
      </w:r>
    </w:p>
    <w:p w14:paraId="138BF685" w14:textId="77777777" w:rsidR="00905C36" w:rsidRPr="00B256B4" w:rsidRDefault="00905C36" w:rsidP="00905C36">
      <w:pPr>
        <w:rPr>
          <w:szCs w:val="28"/>
        </w:rPr>
      </w:pPr>
      <w:r w:rsidRPr="00B256B4">
        <w:rPr>
          <w:rFonts w:ascii="Courier New" w:hAnsi="Courier New" w:cs="Courier New"/>
          <w:szCs w:val="28"/>
        </w:rPr>
        <w:t>-O, --isOverwrite</w:t>
      </w:r>
      <w:r w:rsidRPr="00B256B4">
        <w:rPr>
          <w:szCs w:val="28"/>
        </w:rPr>
        <w:t xml:space="preserve"> – перезапись существующего вывода хоста;</w:t>
      </w:r>
    </w:p>
    <w:p w14:paraId="7B7CFF6A" w14:textId="77777777" w:rsidR="00905C36" w:rsidRPr="00B256B4" w:rsidRDefault="00905C36" w:rsidP="00905C36">
      <w:pPr>
        <w:rPr>
          <w:szCs w:val="28"/>
        </w:rPr>
      </w:pPr>
      <w:r w:rsidRPr="00B256B4">
        <w:rPr>
          <w:szCs w:val="28"/>
          <w:lang w:val="en-US"/>
        </w:rPr>
        <w:t>-</w:t>
      </w:r>
      <w:r w:rsidRPr="00E12832">
        <w:rPr>
          <w:rFonts w:ascii="Courier New" w:hAnsi="Courier New" w:cs="Courier New"/>
          <w:szCs w:val="28"/>
          <w:lang w:val="en-US"/>
        </w:rPr>
        <w:t>P, --trustStorePassword &lt;arg&gt;</w:t>
      </w:r>
      <w:r w:rsidRPr="00B256B4">
        <w:rPr>
          <w:szCs w:val="28"/>
          <w:lang w:val="en-US"/>
        </w:rPr>
        <w:t xml:space="preserve"> – </w:t>
      </w:r>
      <w:r w:rsidRPr="00B256B4">
        <w:rPr>
          <w:szCs w:val="28"/>
        </w:rPr>
        <w:t>пароль</w:t>
      </w:r>
      <w:r w:rsidRPr="00B256B4">
        <w:rPr>
          <w:szCs w:val="28"/>
          <w:lang w:val="en-US"/>
        </w:rPr>
        <w:t xml:space="preserve"> truststore. </w:t>
      </w:r>
      <w:r w:rsidRPr="00B256B4">
        <w:rPr>
          <w:szCs w:val="28"/>
        </w:rPr>
        <w:t>Либо одно значение, либо одинаковое для каждого хоста (если не задано, генерируется автоматически);</w:t>
      </w:r>
    </w:p>
    <w:p w14:paraId="055F8112" w14:textId="77777777" w:rsidR="00905C36" w:rsidRPr="00B256B4" w:rsidRDefault="00905C36" w:rsidP="00905C36">
      <w:pPr>
        <w:rPr>
          <w:szCs w:val="28"/>
        </w:rPr>
      </w:pPr>
      <w:r w:rsidRPr="00B256B4">
        <w:rPr>
          <w:rFonts w:ascii="Courier New" w:hAnsi="Courier New" w:cs="Courier New"/>
          <w:szCs w:val="28"/>
        </w:rPr>
        <w:t>-s, --signingAlgorithm &lt;arg&gt;</w:t>
      </w:r>
      <w:r w:rsidRPr="00B256B4">
        <w:rPr>
          <w:szCs w:val="28"/>
        </w:rPr>
        <w:t xml:space="preserve"> – алгоритм подписи сертификатов (по умолчанию: SHA256WITHRSA);</w:t>
      </w:r>
    </w:p>
    <w:p w14:paraId="3BE730E2" w14:textId="77777777" w:rsidR="00905C36" w:rsidRPr="00B256B4" w:rsidRDefault="00905C36" w:rsidP="00905C36">
      <w:pPr>
        <w:rPr>
          <w:szCs w:val="28"/>
        </w:rPr>
      </w:pPr>
      <w:r w:rsidRPr="00E12832">
        <w:rPr>
          <w:rFonts w:ascii="Courier New" w:hAnsi="Courier New" w:cs="Courier New"/>
          <w:szCs w:val="28"/>
          <w:lang w:val="en-US"/>
        </w:rPr>
        <w:lastRenderedPageBreak/>
        <w:t xml:space="preserve">-S, --keyStorePassword &lt;arg&gt; </w:t>
      </w:r>
      <w:r w:rsidRPr="00B256B4">
        <w:rPr>
          <w:szCs w:val="28"/>
          <w:lang w:val="en-US"/>
        </w:rPr>
        <w:t xml:space="preserve">– </w:t>
      </w:r>
      <w:r w:rsidRPr="00B256B4">
        <w:rPr>
          <w:szCs w:val="28"/>
        </w:rPr>
        <w:t>пароль</w:t>
      </w:r>
      <w:r w:rsidRPr="00B256B4">
        <w:rPr>
          <w:szCs w:val="28"/>
          <w:lang w:val="en-US"/>
        </w:rPr>
        <w:t xml:space="preserve"> keytstore. </w:t>
      </w:r>
      <w:r w:rsidRPr="00B256B4">
        <w:rPr>
          <w:szCs w:val="28"/>
        </w:rPr>
        <w:t>Либо одно значение, либо одинаковое для каждого хоста (если не задано, генерируется автоматически);</w:t>
      </w:r>
    </w:p>
    <w:p w14:paraId="2F4B216C" w14:textId="77777777" w:rsidR="00905C36" w:rsidRPr="00B256B4" w:rsidRDefault="00905C36" w:rsidP="00905C36">
      <w:pPr>
        <w:rPr>
          <w:szCs w:val="28"/>
        </w:rPr>
      </w:pPr>
      <w:r w:rsidRPr="00B256B4">
        <w:rPr>
          <w:rFonts w:ascii="Courier New" w:hAnsi="Courier New" w:cs="Courier New"/>
          <w:szCs w:val="28"/>
        </w:rPr>
        <w:t xml:space="preserve">--subjectAlternativeNames &lt;arg&gt; </w:t>
      </w:r>
      <w:r w:rsidRPr="00B256B4">
        <w:rPr>
          <w:szCs w:val="28"/>
        </w:rPr>
        <w:t>– разделенный запятыми список доменов для использования в качестве альтернативных имен в сертификате;</w:t>
      </w:r>
    </w:p>
    <w:p w14:paraId="704E0579" w14:textId="77777777" w:rsidR="00905C36" w:rsidRPr="00B256B4" w:rsidRDefault="00905C36" w:rsidP="00905C36">
      <w:pPr>
        <w:rPr>
          <w:szCs w:val="28"/>
        </w:rPr>
      </w:pPr>
      <w:r w:rsidRPr="00B256B4">
        <w:rPr>
          <w:szCs w:val="28"/>
        </w:rPr>
        <w:t>-</w:t>
      </w:r>
      <w:r w:rsidRPr="00B256B4">
        <w:rPr>
          <w:rFonts w:ascii="Courier New" w:hAnsi="Courier New" w:cs="Courier New"/>
          <w:szCs w:val="28"/>
        </w:rPr>
        <w:t>T, --keyStoreType &lt;arg&gt;</w:t>
      </w:r>
      <w:r w:rsidRPr="00B256B4">
        <w:rPr>
          <w:szCs w:val="28"/>
        </w:rPr>
        <w:t xml:space="preserve"> – тип создаваемого хранилища ключей (по умолчанию: jks).</w:t>
      </w:r>
    </w:p>
    <w:p w14:paraId="7C34D99B" w14:textId="77777777" w:rsidR="00905C36" w:rsidRPr="00B256B4" w:rsidRDefault="00905C36" w:rsidP="00905C36">
      <w:pPr>
        <w:rPr>
          <w:szCs w:val="28"/>
        </w:rPr>
      </w:pPr>
      <w:r w:rsidRPr="00B256B4">
        <w:rPr>
          <w:szCs w:val="28"/>
        </w:rPr>
        <w:t>Шаблоны имен хостов:</w:t>
      </w:r>
    </w:p>
    <w:p w14:paraId="128D09D2" w14:textId="77777777" w:rsidR="00905C36" w:rsidRPr="00B256B4" w:rsidRDefault="00905C36" w:rsidP="00905C36">
      <w:pPr>
        <w:pStyle w:val="a1"/>
        <w:rPr>
          <w:szCs w:val="28"/>
        </w:rPr>
      </w:pPr>
      <w:r w:rsidRPr="00B256B4">
        <w:rPr>
          <w:szCs w:val="28"/>
        </w:rPr>
        <w:t>для указания диапазона имен хостов используются квадратные скобки, например: [01-20];</w:t>
      </w:r>
    </w:p>
    <w:p w14:paraId="47BE702A" w14:textId="77777777" w:rsidR="00905C36" w:rsidRPr="00B256B4" w:rsidRDefault="00905C36" w:rsidP="00905C36">
      <w:pPr>
        <w:pStyle w:val="a1"/>
        <w:rPr>
          <w:szCs w:val="28"/>
        </w:rPr>
      </w:pPr>
      <w:r w:rsidRPr="00B256B4">
        <w:rPr>
          <w:szCs w:val="28"/>
        </w:rPr>
        <w:t>круглые скобки используются для определения, что на хосте (хостах) работает больше, чем один инстанс DataFlow, например: (5).</w:t>
      </w:r>
    </w:p>
    <w:p w14:paraId="6FE1E1E8" w14:textId="77777777" w:rsidR="00905C36" w:rsidRPr="00B256B4" w:rsidRDefault="00905C36" w:rsidP="00905C36">
      <w:pPr>
        <w:pStyle w:val="30"/>
        <w:rPr>
          <w:szCs w:val="28"/>
        </w:rPr>
      </w:pPr>
      <w:bookmarkStart w:id="24" w:name="_Toc82176061"/>
      <w:r w:rsidRPr="00B256B4">
        <w:rPr>
          <w:szCs w:val="28"/>
          <w:lang w:val="en-GB"/>
        </w:rPr>
        <w:t>Client/Server</w:t>
      </w:r>
      <w:bookmarkEnd w:id="24"/>
    </w:p>
    <w:p w14:paraId="47A47BA4" w14:textId="7A84CCCE" w:rsidR="00905C36" w:rsidRPr="00B256B4" w:rsidRDefault="00905C36" w:rsidP="00905C36">
      <w:pPr>
        <w:rPr>
          <w:szCs w:val="28"/>
        </w:rPr>
      </w:pPr>
      <w:r w:rsidRPr="00B256B4">
        <w:rPr>
          <w:szCs w:val="28"/>
        </w:rPr>
        <w:t xml:space="preserve">Режим Клиент/Сервер опирается на Центр сертификации (Certificate Authority, </w:t>
      </w:r>
      <w:r w:rsidR="00F57633">
        <w:rPr>
          <w:szCs w:val="28"/>
        </w:rPr>
        <w:t>СЦ</w:t>
      </w:r>
      <w:r w:rsidRPr="00B256B4">
        <w:rPr>
          <w:szCs w:val="28"/>
        </w:rPr>
        <w:t>) для выдачи сертификатов. Центр можно остановить, если узлы не подключены к сети.</w:t>
      </w:r>
    </w:p>
    <w:p w14:paraId="0C280DE2" w14:textId="77777777" w:rsidR="00905C36" w:rsidRPr="00B256B4" w:rsidRDefault="00905C36" w:rsidP="00905C36">
      <w:pPr>
        <w:pStyle w:val="a0"/>
        <w:numPr>
          <w:ilvl w:val="0"/>
          <w:numId w:val="3"/>
        </w:numPr>
        <w:rPr>
          <w:szCs w:val="28"/>
        </w:rPr>
      </w:pPr>
      <w:r w:rsidRPr="00B256B4">
        <w:rPr>
          <w:szCs w:val="28"/>
        </w:rPr>
        <w:t>Server</w:t>
      </w:r>
    </w:p>
    <w:p w14:paraId="77A95FA1" w14:textId="77777777" w:rsidR="00905C36" w:rsidRPr="00B256B4" w:rsidRDefault="00905C36" w:rsidP="00905C36">
      <w:pPr>
        <w:rPr>
          <w:szCs w:val="28"/>
        </w:rPr>
      </w:pPr>
      <w:r w:rsidRPr="00B256B4">
        <w:rPr>
          <w:szCs w:val="28"/>
        </w:rPr>
        <w:t xml:space="preserve">Сервер CA вызывается запуском </w:t>
      </w:r>
      <w:r w:rsidRPr="00B256B4">
        <w:rPr>
          <w:rFonts w:ascii="Courier New" w:hAnsi="Courier New" w:cs="Courier New"/>
          <w:szCs w:val="28"/>
        </w:rPr>
        <w:t>./bin/tls-toolkit.sh -h</w:t>
      </w:r>
      <w:r w:rsidRPr="00B256B4">
        <w:rPr>
          <w:szCs w:val="28"/>
        </w:rPr>
        <w:t>, который печатает информацию об использовании с описаниями опций, которые могут быть заданы.</w:t>
      </w:r>
    </w:p>
    <w:p w14:paraId="37C69D19" w14:textId="77777777" w:rsidR="00905C36" w:rsidRPr="00B256B4" w:rsidRDefault="00905C36" w:rsidP="00905C36">
      <w:pPr>
        <w:rPr>
          <w:szCs w:val="28"/>
        </w:rPr>
      </w:pPr>
      <w:r w:rsidRPr="00B256B4">
        <w:rPr>
          <w:szCs w:val="28"/>
        </w:rPr>
        <w:t xml:space="preserve">В режиме сервера с </w:t>
      </w:r>
      <w:r w:rsidRPr="00B256B4">
        <w:rPr>
          <w:rFonts w:ascii="Courier New" w:hAnsi="Courier New" w:cs="Courier New"/>
          <w:szCs w:val="28"/>
        </w:rPr>
        <w:t>tls-toolkit</w:t>
      </w:r>
      <w:r w:rsidRPr="00B256B4">
        <w:rPr>
          <w:szCs w:val="28"/>
        </w:rPr>
        <w:t xml:space="preserve"> можно использовать следующие параметры командной строки:</w:t>
      </w:r>
    </w:p>
    <w:p w14:paraId="59859A6D" w14:textId="77777777" w:rsidR="00905C36" w:rsidRPr="00B256B4" w:rsidRDefault="00905C36" w:rsidP="00905C36">
      <w:pPr>
        <w:rPr>
          <w:szCs w:val="28"/>
        </w:rPr>
      </w:pPr>
      <w:r w:rsidRPr="00B256B4">
        <w:rPr>
          <w:szCs w:val="28"/>
        </w:rPr>
        <w:t>-</w:t>
      </w:r>
      <w:r w:rsidRPr="00B256B4">
        <w:rPr>
          <w:rFonts w:ascii="Courier New" w:hAnsi="Courier New" w:cs="Courier New"/>
          <w:szCs w:val="28"/>
        </w:rPr>
        <w:t>a, --keyAlgorithm &lt;arg&gt;</w:t>
      </w:r>
      <w:r w:rsidRPr="00B256B4">
        <w:rPr>
          <w:szCs w:val="28"/>
        </w:rPr>
        <w:t xml:space="preserve"> – алгоритм использования сгенерированных ключей (по умолчанию: RSA);</w:t>
      </w:r>
    </w:p>
    <w:p w14:paraId="75823956" w14:textId="77777777" w:rsidR="00905C36" w:rsidRPr="00B256B4" w:rsidRDefault="00905C36" w:rsidP="00905C36">
      <w:pPr>
        <w:rPr>
          <w:szCs w:val="28"/>
        </w:rPr>
      </w:pPr>
      <w:r w:rsidRPr="00B256B4">
        <w:rPr>
          <w:rFonts w:ascii="Courier New" w:hAnsi="Courier New" w:cs="Courier New"/>
          <w:szCs w:val="28"/>
        </w:rPr>
        <w:lastRenderedPageBreak/>
        <w:t>--configJsonIn &lt;arg&gt;</w:t>
      </w:r>
      <w:r w:rsidRPr="00B256B4">
        <w:rPr>
          <w:szCs w:val="28"/>
        </w:rPr>
        <w:t xml:space="preserve"> – место для чтения информации о конфигурации, подразумевает useConfigJson, если установлено (по умолчанию: значение configJson);</w:t>
      </w:r>
    </w:p>
    <w:p w14:paraId="1FDE8E1B" w14:textId="77777777" w:rsidR="00905C36" w:rsidRPr="00B256B4" w:rsidRDefault="00905C36" w:rsidP="00905C36">
      <w:pPr>
        <w:rPr>
          <w:szCs w:val="28"/>
        </w:rPr>
      </w:pPr>
      <w:r w:rsidRPr="00B256B4">
        <w:rPr>
          <w:szCs w:val="28"/>
        </w:rPr>
        <w:t>-</w:t>
      </w:r>
      <w:r w:rsidRPr="00B256B4">
        <w:rPr>
          <w:rFonts w:ascii="Courier New" w:hAnsi="Courier New" w:cs="Courier New"/>
          <w:szCs w:val="28"/>
        </w:rPr>
        <w:t>d, --days &lt;arg&gt;</w:t>
      </w:r>
      <w:r w:rsidRPr="00B256B4">
        <w:rPr>
          <w:szCs w:val="28"/>
        </w:rPr>
        <w:t xml:space="preserve"> – количество дней, в течение которых выданный сертификат является действительным (по умолчанию: 1095);</w:t>
      </w:r>
    </w:p>
    <w:p w14:paraId="37FE7102" w14:textId="77777777" w:rsidR="00905C36" w:rsidRPr="00B256B4" w:rsidRDefault="00905C36" w:rsidP="00905C36">
      <w:pPr>
        <w:rPr>
          <w:szCs w:val="28"/>
        </w:rPr>
      </w:pPr>
      <w:r w:rsidRPr="00B256B4">
        <w:rPr>
          <w:szCs w:val="28"/>
        </w:rPr>
        <w:t>-</w:t>
      </w:r>
      <w:r w:rsidRPr="00B256B4">
        <w:rPr>
          <w:rFonts w:ascii="Courier New" w:hAnsi="Courier New" w:cs="Courier New"/>
          <w:szCs w:val="28"/>
        </w:rPr>
        <w:t>D, --dn &lt;arg&gt;</w:t>
      </w:r>
      <w:r w:rsidRPr="00B256B4">
        <w:rPr>
          <w:szCs w:val="28"/>
        </w:rPr>
        <w:t xml:space="preserve"> – DN для сертификата CA (по умолчанию: CN=YOUR_CA_HOSTNAME,OU=NIFI);</w:t>
      </w:r>
    </w:p>
    <w:p w14:paraId="37423357" w14:textId="77777777" w:rsidR="00905C36" w:rsidRPr="00B256B4" w:rsidRDefault="00905C36" w:rsidP="00905C36">
      <w:pPr>
        <w:rPr>
          <w:szCs w:val="28"/>
        </w:rPr>
      </w:pPr>
      <w:r w:rsidRPr="00B256B4">
        <w:rPr>
          <w:szCs w:val="28"/>
        </w:rPr>
        <w:t>-f</w:t>
      </w:r>
      <w:r w:rsidRPr="00B256B4">
        <w:rPr>
          <w:rFonts w:ascii="Courier New" w:hAnsi="Courier New" w:cs="Courier New"/>
          <w:szCs w:val="28"/>
        </w:rPr>
        <w:t>, --configJson &lt;arg&gt;</w:t>
      </w:r>
      <w:r w:rsidRPr="00B256B4">
        <w:rPr>
          <w:szCs w:val="28"/>
        </w:rPr>
        <w:t xml:space="preserve"> – место записи информации о конфигурации (по умолчанию: config.json);</w:t>
      </w:r>
    </w:p>
    <w:p w14:paraId="01B873BD" w14:textId="77777777" w:rsidR="00905C36" w:rsidRPr="00B256B4" w:rsidRDefault="00905C36" w:rsidP="00905C36">
      <w:pPr>
        <w:rPr>
          <w:szCs w:val="28"/>
        </w:rPr>
      </w:pPr>
      <w:r w:rsidRPr="00B256B4">
        <w:rPr>
          <w:szCs w:val="28"/>
        </w:rPr>
        <w:t>-</w:t>
      </w:r>
      <w:r w:rsidRPr="00B256B4">
        <w:rPr>
          <w:rFonts w:ascii="Courier New" w:hAnsi="Courier New" w:cs="Courier New"/>
          <w:szCs w:val="28"/>
        </w:rPr>
        <w:t>F, --useConfigJson</w:t>
      </w:r>
      <w:r w:rsidRPr="00B256B4">
        <w:rPr>
          <w:szCs w:val="28"/>
        </w:rPr>
        <w:t xml:space="preserve"> – флаг, указывающий, что вся конфигурация считывается из configJson (для облегчения автоматического использования, иначе в configJson производится только запись);</w:t>
      </w:r>
    </w:p>
    <w:p w14:paraId="1C3CD90D" w14:textId="77777777" w:rsidR="00905C36" w:rsidRPr="00B256B4" w:rsidRDefault="00905C36" w:rsidP="00905C36">
      <w:pPr>
        <w:rPr>
          <w:szCs w:val="28"/>
        </w:rPr>
      </w:pPr>
      <w:r w:rsidRPr="00B256B4">
        <w:rPr>
          <w:szCs w:val="28"/>
        </w:rPr>
        <w:t>-</w:t>
      </w:r>
      <w:r w:rsidRPr="00B256B4">
        <w:rPr>
          <w:rFonts w:ascii="Courier New" w:hAnsi="Courier New" w:cs="Courier New"/>
          <w:szCs w:val="28"/>
        </w:rPr>
        <w:t>g, --differentKeyAndKeystorePasswords</w:t>
      </w:r>
      <w:r w:rsidRPr="00B256B4">
        <w:rPr>
          <w:szCs w:val="28"/>
        </w:rPr>
        <w:t xml:space="preserve"> – использование другого сгенерированного пароля для ключа и хранилища ключей;</w:t>
      </w:r>
    </w:p>
    <w:p w14:paraId="655F94D3" w14:textId="77777777" w:rsidR="00905C36" w:rsidRPr="00B256B4" w:rsidRDefault="00905C36" w:rsidP="00905C36">
      <w:pPr>
        <w:rPr>
          <w:szCs w:val="28"/>
        </w:rPr>
      </w:pPr>
      <w:r w:rsidRPr="00B256B4">
        <w:rPr>
          <w:szCs w:val="28"/>
        </w:rPr>
        <w:t>-</w:t>
      </w:r>
      <w:r w:rsidRPr="00B256B4">
        <w:rPr>
          <w:rFonts w:ascii="Courier New" w:hAnsi="Courier New" w:cs="Courier New"/>
          <w:szCs w:val="28"/>
        </w:rPr>
        <w:t>h, --help</w:t>
      </w:r>
      <w:r w:rsidRPr="00B256B4">
        <w:rPr>
          <w:szCs w:val="28"/>
        </w:rPr>
        <w:t xml:space="preserve"> – печать справки и выход;</w:t>
      </w:r>
    </w:p>
    <w:p w14:paraId="1EDD4FFA" w14:textId="77777777" w:rsidR="00905C36" w:rsidRPr="00B256B4" w:rsidRDefault="00905C36" w:rsidP="00905C36">
      <w:pPr>
        <w:rPr>
          <w:szCs w:val="28"/>
        </w:rPr>
      </w:pPr>
      <w:r w:rsidRPr="00B256B4">
        <w:rPr>
          <w:szCs w:val="28"/>
        </w:rPr>
        <w:t>-</w:t>
      </w:r>
      <w:r w:rsidRPr="00B256B4">
        <w:rPr>
          <w:rFonts w:ascii="Courier New" w:hAnsi="Courier New" w:cs="Courier New"/>
          <w:szCs w:val="28"/>
        </w:rPr>
        <w:t xml:space="preserve">k, --keySize &lt;arg&gt; </w:t>
      </w:r>
      <w:r w:rsidRPr="00B256B4">
        <w:rPr>
          <w:szCs w:val="28"/>
        </w:rPr>
        <w:t>– количество бит для генерации ключей (по умолчанию: 2048);</w:t>
      </w:r>
    </w:p>
    <w:p w14:paraId="2B51DDD2" w14:textId="77777777" w:rsidR="00905C36" w:rsidRPr="00B256B4" w:rsidRDefault="00905C36" w:rsidP="00905C36">
      <w:pPr>
        <w:rPr>
          <w:szCs w:val="28"/>
        </w:rPr>
      </w:pPr>
      <w:r w:rsidRPr="00B256B4">
        <w:rPr>
          <w:szCs w:val="28"/>
        </w:rPr>
        <w:t>-</w:t>
      </w:r>
      <w:r w:rsidRPr="00B256B4">
        <w:rPr>
          <w:rFonts w:ascii="Courier New" w:hAnsi="Courier New" w:cs="Courier New"/>
          <w:szCs w:val="28"/>
        </w:rPr>
        <w:t>p, --PORT &lt;arg&gt;</w:t>
      </w:r>
      <w:r w:rsidRPr="00B256B4">
        <w:rPr>
          <w:szCs w:val="28"/>
        </w:rPr>
        <w:t xml:space="preserve"> – порт для прослушивания центром сертификации (по умолчанию: 8443);</w:t>
      </w:r>
    </w:p>
    <w:p w14:paraId="7EB79D5F" w14:textId="77777777" w:rsidR="00905C36" w:rsidRPr="00B256B4" w:rsidRDefault="00905C36" w:rsidP="00905C36">
      <w:pPr>
        <w:rPr>
          <w:szCs w:val="28"/>
        </w:rPr>
      </w:pPr>
      <w:r w:rsidRPr="00B256B4">
        <w:rPr>
          <w:rFonts w:ascii="Courier New" w:hAnsi="Courier New" w:cs="Courier New"/>
          <w:szCs w:val="28"/>
        </w:rPr>
        <w:t xml:space="preserve">-s, --signingAlgorithm &lt;arg&gt; </w:t>
      </w:r>
      <w:r w:rsidRPr="00B256B4">
        <w:rPr>
          <w:szCs w:val="28"/>
        </w:rPr>
        <w:t>– алгоритм подписи сертификатов (по умолчанию: SHA256WITHRSA);</w:t>
      </w:r>
    </w:p>
    <w:p w14:paraId="651D4EC7" w14:textId="77777777" w:rsidR="00905C36" w:rsidRPr="00B256B4" w:rsidRDefault="00905C36" w:rsidP="00905C36">
      <w:pPr>
        <w:rPr>
          <w:szCs w:val="28"/>
        </w:rPr>
      </w:pPr>
      <w:r w:rsidRPr="00B256B4">
        <w:rPr>
          <w:rFonts w:ascii="Courier New" w:hAnsi="Courier New" w:cs="Courier New"/>
          <w:szCs w:val="28"/>
        </w:rPr>
        <w:t>-T, --keyStoreType &lt;arg&gt;</w:t>
      </w:r>
      <w:r w:rsidRPr="00B256B4">
        <w:rPr>
          <w:szCs w:val="28"/>
        </w:rPr>
        <w:t xml:space="preserve"> – тип создаваемого хранилища ключей (по умолчанию: jks);</w:t>
      </w:r>
    </w:p>
    <w:p w14:paraId="30641F81" w14:textId="77777777" w:rsidR="00905C36" w:rsidRPr="00B256B4" w:rsidRDefault="00905C36" w:rsidP="00905C36">
      <w:pPr>
        <w:rPr>
          <w:szCs w:val="28"/>
        </w:rPr>
      </w:pPr>
      <w:r w:rsidRPr="00B256B4">
        <w:rPr>
          <w:rFonts w:ascii="Courier New" w:hAnsi="Courier New" w:cs="Courier New"/>
          <w:szCs w:val="28"/>
        </w:rPr>
        <w:t>-t, --token &lt;arg&gt;</w:t>
      </w:r>
      <w:r w:rsidRPr="00B256B4">
        <w:rPr>
          <w:szCs w:val="28"/>
        </w:rPr>
        <w:t xml:space="preserve"> – маркер для предотвращения MITM (должен быть таким же, как тот, что используется клиентами).</w:t>
      </w:r>
    </w:p>
    <w:p w14:paraId="0C197155" w14:textId="77777777" w:rsidR="00905C36" w:rsidRPr="00B256B4" w:rsidRDefault="00905C36" w:rsidP="00905C36">
      <w:pPr>
        <w:pStyle w:val="a0"/>
        <w:numPr>
          <w:ilvl w:val="0"/>
          <w:numId w:val="3"/>
        </w:numPr>
        <w:rPr>
          <w:szCs w:val="28"/>
        </w:rPr>
      </w:pPr>
      <w:r w:rsidRPr="00B256B4">
        <w:rPr>
          <w:szCs w:val="28"/>
        </w:rPr>
        <w:t>Client</w:t>
      </w:r>
    </w:p>
    <w:p w14:paraId="471D78B6" w14:textId="77777777" w:rsidR="00905C36" w:rsidRPr="00B256B4" w:rsidRDefault="00905C36" w:rsidP="00905C36">
      <w:pPr>
        <w:rPr>
          <w:szCs w:val="28"/>
        </w:rPr>
      </w:pPr>
      <w:r w:rsidRPr="00B256B4">
        <w:rPr>
          <w:szCs w:val="28"/>
        </w:rPr>
        <w:t xml:space="preserve">Клиент может использоваться для запроса новых сертификатов из центра сертификации. Утилита клиента генерирует пару ключей и запрос подписи сертификата (CSR, Certificate Signing Request), после </w:t>
      </w:r>
      <w:r w:rsidRPr="00B256B4">
        <w:rPr>
          <w:szCs w:val="28"/>
        </w:rPr>
        <w:lastRenderedPageBreak/>
        <w:t xml:space="preserve">чего отправляет CSR в центр сертификации. Клиент вызывается запуском </w:t>
      </w:r>
      <w:r w:rsidRPr="00B256B4">
        <w:rPr>
          <w:rFonts w:ascii="Courier New" w:hAnsi="Courier New" w:cs="Courier New"/>
          <w:szCs w:val="28"/>
        </w:rPr>
        <w:t>./bin/tls-toolkit.sh client -h</w:t>
      </w:r>
      <w:r w:rsidRPr="00B256B4">
        <w:rPr>
          <w:szCs w:val="28"/>
        </w:rPr>
        <w:t>, который печатает информацию об использовании с описаниями опций, которые могут быть заданы.</w:t>
      </w:r>
    </w:p>
    <w:p w14:paraId="50ACA5BF" w14:textId="77777777" w:rsidR="00905C36" w:rsidRPr="00B256B4" w:rsidRDefault="00905C36" w:rsidP="00905C36">
      <w:pPr>
        <w:rPr>
          <w:szCs w:val="28"/>
        </w:rPr>
      </w:pPr>
      <w:r w:rsidRPr="00B256B4">
        <w:rPr>
          <w:szCs w:val="28"/>
        </w:rPr>
        <w:t xml:space="preserve">В режиме клиента с </w:t>
      </w:r>
      <w:r w:rsidRPr="00B256B4">
        <w:rPr>
          <w:rFonts w:ascii="Courier New" w:hAnsi="Courier New" w:cs="Courier New"/>
          <w:szCs w:val="28"/>
        </w:rPr>
        <w:t>tls-toolkit</w:t>
      </w:r>
      <w:r w:rsidRPr="00B256B4">
        <w:rPr>
          <w:szCs w:val="28"/>
        </w:rPr>
        <w:t xml:space="preserve"> можно использовать следующие параметры командной строки:</w:t>
      </w:r>
    </w:p>
    <w:p w14:paraId="0A5F831B" w14:textId="77777777" w:rsidR="00905C36" w:rsidRPr="00B256B4" w:rsidRDefault="00905C36" w:rsidP="00905C36">
      <w:pPr>
        <w:rPr>
          <w:szCs w:val="28"/>
        </w:rPr>
      </w:pPr>
      <w:r w:rsidRPr="00B256B4">
        <w:rPr>
          <w:rFonts w:ascii="Courier New" w:hAnsi="Courier New" w:cs="Courier New"/>
          <w:szCs w:val="28"/>
        </w:rPr>
        <w:t>-a, --keyAlgorithm &lt;arg&gt;</w:t>
      </w:r>
      <w:r w:rsidRPr="00B256B4">
        <w:rPr>
          <w:szCs w:val="28"/>
        </w:rPr>
        <w:t xml:space="preserve"> – алгоритм использования сгенерированных ключей (по умолчанию: RSA);</w:t>
      </w:r>
    </w:p>
    <w:p w14:paraId="0D3559CF" w14:textId="77777777" w:rsidR="00905C36" w:rsidRPr="00B256B4" w:rsidRDefault="00905C36" w:rsidP="00905C36">
      <w:pPr>
        <w:rPr>
          <w:szCs w:val="28"/>
          <w:lang w:val="en-US"/>
        </w:rPr>
      </w:pPr>
      <w:r w:rsidRPr="00E12832">
        <w:rPr>
          <w:rFonts w:ascii="Courier New" w:hAnsi="Courier New" w:cs="Courier New"/>
          <w:szCs w:val="28"/>
          <w:lang w:val="en-US"/>
        </w:rPr>
        <w:t xml:space="preserve">-c, --certificateAuthorityHostname &lt;arg&gt; </w:t>
      </w:r>
      <w:r w:rsidRPr="00B256B4">
        <w:rPr>
          <w:szCs w:val="28"/>
          <w:lang w:val="en-US"/>
        </w:rPr>
        <w:t xml:space="preserve">– </w:t>
      </w:r>
      <w:r w:rsidRPr="00B256B4">
        <w:rPr>
          <w:szCs w:val="28"/>
        </w:rPr>
        <w:t>имя</w:t>
      </w:r>
      <w:r w:rsidRPr="00B256B4">
        <w:rPr>
          <w:szCs w:val="28"/>
          <w:lang w:val="en-US"/>
        </w:rPr>
        <w:t xml:space="preserve"> </w:t>
      </w:r>
      <w:r w:rsidRPr="00B256B4">
        <w:rPr>
          <w:szCs w:val="28"/>
        </w:rPr>
        <w:t>хоста</w:t>
      </w:r>
      <w:r w:rsidRPr="00B256B4">
        <w:rPr>
          <w:szCs w:val="28"/>
          <w:lang w:val="en-US"/>
        </w:rPr>
        <w:t xml:space="preserve"> NiFi Certificate Authority (</w:t>
      </w:r>
      <w:r w:rsidRPr="00B256B4">
        <w:rPr>
          <w:szCs w:val="28"/>
        </w:rPr>
        <w:t>по</w:t>
      </w:r>
      <w:r w:rsidRPr="00B256B4">
        <w:rPr>
          <w:szCs w:val="28"/>
          <w:lang w:val="en-US"/>
        </w:rPr>
        <w:t xml:space="preserve"> </w:t>
      </w:r>
      <w:r w:rsidRPr="00B256B4">
        <w:rPr>
          <w:szCs w:val="28"/>
        </w:rPr>
        <w:t>умолчанию</w:t>
      </w:r>
      <w:r w:rsidRPr="00B256B4">
        <w:rPr>
          <w:szCs w:val="28"/>
          <w:lang w:val="en-US"/>
        </w:rPr>
        <w:t>: localhost);</w:t>
      </w:r>
    </w:p>
    <w:p w14:paraId="52C31A1D" w14:textId="77777777" w:rsidR="00905C36" w:rsidRPr="00B256B4" w:rsidRDefault="00905C36" w:rsidP="00905C36">
      <w:pPr>
        <w:rPr>
          <w:szCs w:val="28"/>
          <w:lang w:val="en-US"/>
        </w:rPr>
      </w:pPr>
      <w:r w:rsidRPr="00E12832">
        <w:rPr>
          <w:rFonts w:ascii="Courier New" w:hAnsi="Courier New" w:cs="Courier New"/>
          <w:szCs w:val="28"/>
          <w:lang w:val="en-US"/>
        </w:rPr>
        <w:t>-C, --certificateDirectory &lt;arg&gt;</w:t>
      </w:r>
      <w:r w:rsidRPr="00B256B4">
        <w:rPr>
          <w:szCs w:val="28"/>
          <w:lang w:val="en-US"/>
        </w:rPr>
        <w:t xml:space="preserve"> – </w:t>
      </w:r>
      <w:r w:rsidRPr="00B256B4">
        <w:rPr>
          <w:szCs w:val="28"/>
        </w:rPr>
        <w:t>каталог</w:t>
      </w:r>
      <w:r w:rsidRPr="00B256B4">
        <w:rPr>
          <w:szCs w:val="28"/>
          <w:lang w:val="en-US"/>
        </w:rPr>
        <w:t xml:space="preserve"> </w:t>
      </w:r>
      <w:r w:rsidRPr="00B256B4">
        <w:rPr>
          <w:szCs w:val="28"/>
        </w:rPr>
        <w:t>записи</w:t>
      </w:r>
      <w:r w:rsidRPr="00B256B4">
        <w:rPr>
          <w:szCs w:val="28"/>
          <w:lang w:val="en-US"/>
        </w:rPr>
        <w:t xml:space="preserve"> </w:t>
      </w:r>
      <w:r w:rsidRPr="00B256B4">
        <w:rPr>
          <w:szCs w:val="28"/>
        </w:rPr>
        <w:t>сертификата</w:t>
      </w:r>
      <w:r w:rsidRPr="00B256B4">
        <w:rPr>
          <w:szCs w:val="28"/>
          <w:lang w:val="en-US"/>
        </w:rPr>
        <w:t xml:space="preserve"> CA (</w:t>
      </w:r>
      <w:r w:rsidRPr="00B256B4">
        <w:rPr>
          <w:szCs w:val="28"/>
        </w:rPr>
        <w:t>по</w:t>
      </w:r>
      <w:r w:rsidRPr="00B256B4">
        <w:rPr>
          <w:szCs w:val="28"/>
          <w:lang w:val="en-US"/>
        </w:rPr>
        <w:t xml:space="preserve"> </w:t>
      </w:r>
      <w:r w:rsidRPr="00B256B4">
        <w:rPr>
          <w:szCs w:val="28"/>
        </w:rPr>
        <w:t>умолчанию</w:t>
      </w:r>
      <w:r w:rsidRPr="00B256B4">
        <w:rPr>
          <w:szCs w:val="28"/>
          <w:lang w:val="en-US"/>
        </w:rPr>
        <w:t>: .);</w:t>
      </w:r>
    </w:p>
    <w:p w14:paraId="21CDA20E" w14:textId="77777777" w:rsidR="00905C36" w:rsidRPr="00B256B4" w:rsidRDefault="00905C36" w:rsidP="00905C36">
      <w:pPr>
        <w:rPr>
          <w:szCs w:val="28"/>
        </w:rPr>
      </w:pPr>
      <w:r w:rsidRPr="00B256B4">
        <w:rPr>
          <w:rFonts w:ascii="Courier New" w:hAnsi="Courier New" w:cs="Courier New"/>
          <w:szCs w:val="28"/>
        </w:rPr>
        <w:t>--configJsonIn &lt;arg&gt;</w:t>
      </w:r>
      <w:r w:rsidRPr="00B256B4">
        <w:rPr>
          <w:szCs w:val="28"/>
        </w:rPr>
        <w:t xml:space="preserve"> – место для чтения информации о конфигурации, подразумевает useConfigJson, если установлено (по умолчанию: значение configJson);</w:t>
      </w:r>
    </w:p>
    <w:p w14:paraId="68CEAC8E" w14:textId="2AFD391D" w:rsidR="00905C36" w:rsidRPr="00B256B4" w:rsidRDefault="00905C36" w:rsidP="00905C36">
      <w:pPr>
        <w:rPr>
          <w:szCs w:val="28"/>
        </w:rPr>
      </w:pPr>
      <w:r w:rsidRPr="00B256B4">
        <w:rPr>
          <w:rFonts w:ascii="Courier New" w:hAnsi="Courier New" w:cs="Courier New"/>
          <w:szCs w:val="28"/>
        </w:rPr>
        <w:t>-D, --dn &lt;arg&gt;</w:t>
      </w:r>
      <w:r w:rsidRPr="00B256B4">
        <w:rPr>
          <w:szCs w:val="28"/>
        </w:rPr>
        <w:t xml:space="preserve"> – DN для сертификата клиента (по умолчанию: CN=&lt;localhost name&gt;,</w:t>
      </w:r>
      <w:r w:rsidR="00F57633">
        <w:rPr>
          <w:szCs w:val="28"/>
        </w:rPr>
        <w:t xml:space="preserve"> </w:t>
      </w:r>
      <w:r w:rsidRPr="00B256B4">
        <w:rPr>
          <w:szCs w:val="28"/>
        </w:rPr>
        <w:t>OU=NIFI, заполняется автоматически инструментом);</w:t>
      </w:r>
    </w:p>
    <w:p w14:paraId="5BBEA9A3" w14:textId="77777777" w:rsidR="00905C36" w:rsidRPr="00B256B4" w:rsidRDefault="00905C36" w:rsidP="00905C36">
      <w:pPr>
        <w:rPr>
          <w:szCs w:val="28"/>
        </w:rPr>
      </w:pPr>
      <w:r w:rsidRPr="00B256B4">
        <w:rPr>
          <w:rFonts w:ascii="Courier New" w:hAnsi="Courier New" w:cs="Courier New"/>
          <w:szCs w:val="28"/>
        </w:rPr>
        <w:t>-f, --configJson &lt;arg&gt;</w:t>
      </w:r>
      <w:r w:rsidRPr="00B256B4">
        <w:rPr>
          <w:szCs w:val="28"/>
        </w:rPr>
        <w:t xml:space="preserve"> – место записи информации о конфигурации (по умолчанию: </w:t>
      </w:r>
      <w:r w:rsidRPr="00B256B4">
        <w:rPr>
          <w:rFonts w:ascii="Courier New" w:hAnsi="Courier New" w:cs="Courier New"/>
          <w:szCs w:val="28"/>
        </w:rPr>
        <w:t>config.json</w:t>
      </w:r>
      <w:r w:rsidRPr="00B256B4">
        <w:rPr>
          <w:szCs w:val="28"/>
        </w:rPr>
        <w:t>);</w:t>
      </w:r>
    </w:p>
    <w:p w14:paraId="3C7EBB31" w14:textId="77777777" w:rsidR="00905C36" w:rsidRPr="00B256B4" w:rsidRDefault="00905C36" w:rsidP="00905C36">
      <w:pPr>
        <w:rPr>
          <w:szCs w:val="28"/>
        </w:rPr>
      </w:pPr>
      <w:r w:rsidRPr="00B256B4">
        <w:rPr>
          <w:rFonts w:ascii="Courier New" w:hAnsi="Courier New" w:cs="Courier New"/>
          <w:szCs w:val="28"/>
        </w:rPr>
        <w:t>-F, --useConfigJson</w:t>
      </w:r>
      <w:r w:rsidRPr="00B256B4">
        <w:rPr>
          <w:szCs w:val="28"/>
        </w:rPr>
        <w:t xml:space="preserve"> – флаг, указывающий, что вся конфигурация считывается из configJson (для облегчения автоматического использования, иначе в configJson производится только запись);</w:t>
      </w:r>
    </w:p>
    <w:p w14:paraId="64E00CA2" w14:textId="77777777" w:rsidR="00905C36" w:rsidRPr="00B256B4" w:rsidRDefault="00905C36" w:rsidP="00905C36">
      <w:pPr>
        <w:rPr>
          <w:szCs w:val="28"/>
        </w:rPr>
      </w:pPr>
      <w:r w:rsidRPr="00B256B4">
        <w:rPr>
          <w:rFonts w:ascii="Courier New" w:hAnsi="Courier New" w:cs="Courier New"/>
          <w:szCs w:val="28"/>
        </w:rPr>
        <w:t>-g, --differentKeyAndKeystorePasswords</w:t>
      </w:r>
      <w:r w:rsidRPr="00B256B4">
        <w:rPr>
          <w:szCs w:val="28"/>
        </w:rPr>
        <w:t xml:space="preserve"> – использование другого сгенерированного пароля для ключа и хранилища ключей;</w:t>
      </w:r>
    </w:p>
    <w:p w14:paraId="025187C9" w14:textId="77777777" w:rsidR="00905C36" w:rsidRPr="00B256B4" w:rsidRDefault="00905C36" w:rsidP="00905C36">
      <w:pPr>
        <w:rPr>
          <w:szCs w:val="28"/>
        </w:rPr>
      </w:pPr>
      <w:r w:rsidRPr="00B256B4">
        <w:rPr>
          <w:rFonts w:ascii="Courier New" w:hAnsi="Courier New" w:cs="Courier New"/>
          <w:szCs w:val="28"/>
        </w:rPr>
        <w:t xml:space="preserve">-h, --help </w:t>
      </w:r>
      <w:r w:rsidRPr="00B256B4">
        <w:rPr>
          <w:szCs w:val="28"/>
        </w:rPr>
        <w:t>– печать справки и выход;</w:t>
      </w:r>
    </w:p>
    <w:p w14:paraId="0CD2D0D6" w14:textId="77777777" w:rsidR="00905C36" w:rsidRPr="00B256B4" w:rsidRDefault="00905C36" w:rsidP="00905C36">
      <w:pPr>
        <w:rPr>
          <w:szCs w:val="28"/>
        </w:rPr>
      </w:pPr>
      <w:r w:rsidRPr="00B256B4">
        <w:rPr>
          <w:rFonts w:ascii="Courier New" w:hAnsi="Courier New" w:cs="Courier New"/>
          <w:szCs w:val="28"/>
        </w:rPr>
        <w:t>-k, --keySize &lt;arg&gt;</w:t>
      </w:r>
      <w:r w:rsidRPr="00B256B4">
        <w:rPr>
          <w:szCs w:val="28"/>
        </w:rPr>
        <w:t xml:space="preserve"> – количество бит для генерации ключей (по умолчанию: 2048);</w:t>
      </w:r>
    </w:p>
    <w:p w14:paraId="0EA258AC" w14:textId="77777777" w:rsidR="00905C36" w:rsidRPr="00B256B4" w:rsidRDefault="00905C36" w:rsidP="00905C36">
      <w:pPr>
        <w:rPr>
          <w:szCs w:val="28"/>
        </w:rPr>
      </w:pPr>
      <w:r w:rsidRPr="00B256B4">
        <w:rPr>
          <w:rFonts w:ascii="Courier New" w:hAnsi="Courier New" w:cs="Courier New"/>
          <w:szCs w:val="28"/>
        </w:rPr>
        <w:lastRenderedPageBreak/>
        <w:t>-p, --PORT &lt;arg&gt;</w:t>
      </w:r>
      <w:r w:rsidRPr="00B256B4">
        <w:rPr>
          <w:szCs w:val="28"/>
        </w:rPr>
        <w:t xml:space="preserve"> – порт для прослушивания центром сертификации (по умолчанию: 8443);</w:t>
      </w:r>
    </w:p>
    <w:p w14:paraId="05306810" w14:textId="77777777" w:rsidR="00905C36" w:rsidRPr="00B256B4" w:rsidRDefault="00905C36" w:rsidP="00905C36">
      <w:pPr>
        <w:rPr>
          <w:szCs w:val="28"/>
        </w:rPr>
      </w:pPr>
      <w:r w:rsidRPr="00B256B4">
        <w:rPr>
          <w:rFonts w:ascii="Courier New" w:hAnsi="Courier New" w:cs="Courier New"/>
          <w:szCs w:val="28"/>
        </w:rPr>
        <w:t>--subjectAlternativeNames &lt;arg&gt;</w:t>
      </w:r>
      <w:r w:rsidRPr="00B256B4">
        <w:rPr>
          <w:szCs w:val="28"/>
        </w:rPr>
        <w:t xml:space="preserve"> – разделенный запятыми список доменов для использования в качестве альтернативных имен в сертификате;</w:t>
      </w:r>
    </w:p>
    <w:p w14:paraId="2D14F123" w14:textId="77777777" w:rsidR="00905C36" w:rsidRPr="00B256B4" w:rsidRDefault="00905C36" w:rsidP="00905C36">
      <w:pPr>
        <w:rPr>
          <w:szCs w:val="28"/>
        </w:rPr>
      </w:pPr>
      <w:r w:rsidRPr="00B256B4">
        <w:rPr>
          <w:rFonts w:ascii="Courier New" w:hAnsi="Courier New" w:cs="Courier New"/>
          <w:szCs w:val="28"/>
        </w:rPr>
        <w:t>-T, --keyStoreType &lt;arg&gt;</w:t>
      </w:r>
      <w:r w:rsidRPr="00B256B4">
        <w:rPr>
          <w:szCs w:val="28"/>
        </w:rPr>
        <w:t xml:space="preserve"> – тип создаваемого хранилища ключей (по умолчанию: jks);</w:t>
      </w:r>
    </w:p>
    <w:p w14:paraId="17739A34" w14:textId="77777777" w:rsidR="00905C36" w:rsidRPr="00B256B4" w:rsidRDefault="00905C36" w:rsidP="00905C36">
      <w:pPr>
        <w:rPr>
          <w:szCs w:val="28"/>
        </w:rPr>
      </w:pPr>
      <w:r w:rsidRPr="00B256B4">
        <w:rPr>
          <w:rFonts w:ascii="Courier New" w:hAnsi="Courier New" w:cs="Courier New"/>
          <w:szCs w:val="28"/>
        </w:rPr>
        <w:t>-t, --token &lt;arg&gt;</w:t>
      </w:r>
      <w:r w:rsidRPr="00B256B4">
        <w:rPr>
          <w:szCs w:val="28"/>
        </w:rPr>
        <w:t xml:space="preserve"> – маркер для предотвращения MITM (должен быть таким же, как тот, что используется клиентами).</w:t>
      </w:r>
    </w:p>
    <w:p w14:paraId="48EF8DDA" w14:textId="7F318D0D" w:rsidR="00905C36" w:rsidRPr="00B256B4" w:rsidRDefault="00905C36" w:rsidP="00905C36">
      <w:pPr>
        <w:rPr>
          <w:szCs w:val="28"/>
        </w:rPr>
      </w:pPr>
      <w:r w:rsidRPr="00B256B4">
        <w:rPr>
          <w:szCs w:val="28"/>
        </w:rPr>
        <w:t xml:space="preserve">В результате запуска клиента предоставляется сертификат </w:t>
      </w:r>
      <w:r w:rsidR="00F57633">
        <w:rPr>
          <w:szCs w:val="28"/>
        </w:rPr>
        <w:t>СЦ</w:t>
      </w:r>
      <w:r w:rsidRPr="00B256B4">
        <w:rPr>
          <w:szCs w:val="28"/>
        </w:rPr>
        <w:t xml:space="preserve">, </w:t>
      </w:r>
      <w:r w:rsidRPr="00B256B4">
        <w:rPr>
          <w:rFonts w:ascii="Courier New" w:hAnsi="Courier New" w:cs="Courier New"/>
          <w:szCs w:val="28"/>
        </w:rPr>
        <w:t>keystore</w:t>
      </w:r>
      <w:r w:rsidRPr="00B256B4">
        <w:rPr>
          <w:szCs w:val="28"/>
        </w:rPr>
        <w:t xml:space="preserve">, </w:t>
      </w:r>
      <w:r w:rsidRPr="00B256B4">
        <w:rPr>
          <w:rFonts w:ascii="Courier New" w:hAnsi="Courier New" w:cs="Courier New"/>
          <w:szCs w:val="28"/>
        </w:rPr>
        <w:t>truststore</w:t>
      </w:r>
      <w:r w:rsidRPr="00B256B4">
        <w:rPr>
          <w:szCs w:val="28"/>
        </w:rPr>
        <w:t xml:space="preserve"> и </w:t>
      </w:r>
      <w:r w:rsidRPr="00B256B4">
        <w:rPr>
          <w:rFonts w:ascii="Courier New" w:hAnsi="Courier New" w:cs="Courier New"/>
          <w:szCs w:val="28"/>
        </w:rPr>
        <w:t>config.json</w:t>
      </w:r>
      <w:r w:rsidRPr="00B256B4">
        <w:rPr>
          <w:szCs w:val="28"/>
        </w:rPr>
        <w:t xml:space="preserve"> с информацией о них, а также их пароли.</w:t>
      </w:r>
    </w:p>
    <w:p w14:paraId="5A278C04" w14:textId="18AE61A2" w:rsidR="00905C36" w:rsidRPr="000D6D6B" w:rsidRDefault="00905C36" w:rsidP="000D6D6B">
      <w:pPr>
        <w:rPr>
          <w:szCs w:val="28"/>
        </w:rPr>
      </w:pPr>
      <w:r w:rsidRPr="00B256B4">
        <w:rPr>
          <w:szCs w:val="28"/>
        </w:rPr>
        <w:t xml:space="preserve">Сертификат клиента можно легко импортировать </w:t>
      </w:r>
      <w:bookmarkEnd w:id="16"/>
      <w:bookmarkEnd w:id="17"/>
      <w:r w:rsidRPr="00B256B4">
        <w:rPr>
          <w:szCs w:val="28"/>
        </w:rPr>
        <w:t xml:space="preserve">в браузер, указав: </w:t>
      </w:r>
      <w:r w:rsidRPr="00B256B4">
        <w:rPr>
          <w:rFonts w:ascii="Courier New" w:hAnsi="Courier New" w:cs="Courier New"/>
          <w:szCs w:val="28"/>
        </w:rPr>
        <w:t>-T PKCS12</w:t>
      </w:r>
      <w:r w:rsidRPr="00B256B4">
        <w:rPr>
          <w:szCs w:val="28"/>
        </w:rPr>
        <w:t>.</w:t>
      </w:r>
    </w:p>
    <w:p w14:paraId="34591F79" w14:textId="77777777" w:rsidR="00905C36" w:rsidRDefault="000D6D6B" w:rsidP="000D6D6B">
      <w:pPr>
        <w:pStyle w:val="20"/>
      </w:pPr>
      <w:bookmarkStart w:id="25" w:name="_Toc82176062"/>
      <w:r>
        <w:t>Использование существующего центра сертификации</w:t>
      </w:r>
      <w:bookmarkEnd w:id="25"/>
    </w:p>
    <w:p w14:paraId="363B53C2" w14:textId="3CEA24E9" w:rsidR="000D6D6B" w:rsidRDefault="000D6D6B" w:rsidP="000D6D6B">
      <w:r>
        <w:t xml:space="preserve">В некоторых случаях может потребоваться метод использования уже предоставленных сертификатов, которые уже были подписан </w:t>
      </w:r>
      <w:r w:rsidR="00F57633">
        <w:t>сертификационным центром</w:t>
      </w:r>
      <w:r>
        <w:t xml:space="preserve"> (</w:t>
      </w:r>
      <w:r w:rsidR="00F57633">
        <w:t>СЦ</w:t>
      </w:r>
      <w:r>
        <w:t>) организации. Этот «промежуточный»</w:t>
      </w:r>
      <w:r w:rsidR="00F57633">
        <w:t xml:space="preserve"> СЦ</w:t>
      </w:r>
      <w:r>
        <w:t xml:space="preserve"> можно использовать для подписания сертификатов узлов, которые будут установлены на каждом узле </w:t>
      </w:r>
      <w:r w:rsidR="000D17B8" w:rsidRPr="000D17B8">
        <w:t>ПС «</w:t>
      </w:r>
      <w:r w:rsidR="002F4EC5">
        <w:t>Атом.Мост</w:t>
      </w:r>
      <w:r w:rsidR="000D17B8" w:rsidRPr="000D17B8">
        <w:t>»</w:t>
      </w:r>
      <w:r>
        <w:t xml:space="preserve">, или сертификатов клиентов, используемых для идентификации пользователей. Чтобы внедрить существующий сертификат подписи в процессы </w:t>
      </w:r>
      <w:r w:rsidR="000D17B8" w:rsidRPr="000D17B8">
        <w:t>ПС «</w:t>
      </w:r>
      <w:r w:rsidR="002F4EC5">
        <w:t>Атом.Мост</w:t>
      </w:r>
      <w:r w:rsidR="000D17B8" w:rsidRPr="000D17B8">
        <w:t>»</w:t>
      </w:r>
      <w:r>
        <w:t>, выполните следующие действия:</w:t>
      </w:r>
    </w:p>
    <w:p w14:paraId="7CFDE136" w14:textId="401F3D06" w:rsidR="000D6D6B" w:rsidRDefault="000D6D6B" w:rsidP="000D6D6B">
      <w:pPr>
        <w:pStyle w:val="a5"/>
        <w:numPr>
          <w:ilvl w:val="0"/>
          <w:numId w:val="13"/>
        </w:numPr>
      </w:pPr>
      <w:r>
        <w:t xml:space="preserve">Сгенерируйте или получите подписанные промежуточные ключи </w:t>
      </w:r>
      <w:r w:rsidR="00F57633">
        <w:t>СЦ</w:t>
      </w:r>
      <w:r>
        <w:t xml:space="preserve"> в следующем формате (см. дополнительные команды ниже):</w:t>
      </w:r>
    </w:p>
    <w:p w14:paraId="03A6FA24" w14:textId="482E92FF" w:rsidR="000D6D6B" w:rsidRDefault="000D6D6B" w:rsidP="000D6D6B">
      <w:pPr>
        <w:pStyle w:val="a1"/>
        <w:ind w:left="1418"/>
      </w:pPr>
      <w:r>
        <w:t xml:space="preserve">публичный сертификат в формате PEM: </w:t>
      </w:r>
      <w:r w:rsidRPr="000D6D6B">
        <w:rPr>
          <w:rFonts w:ascii="Courier New" w:hAnsi="Courier New" w:cs="Courier New"/>
        </w:rPr>
        <w:t>nifi-cert.pem</w:t>
      </w:r>
    </w:p>
    <w:p w14:paraId="4CE824A0" w14:textId="3715258B" w:rsidR="000D6D6B" w:rsidRDefault="000D6D6B" w:rsidP="000D6D6B">
      <w:pPr>
        <w:pStyle w:val="a1"/>
        <w:ind w:left="1418"/>
      </w:pPr>
      <w:r>
        <w:t xml:space="preserve">закрытый ключ в формате PEM: </w:t>
      </w:r>
      <w:r w:rsidRPr="000D6D6B">
        <w:rPr>
          <w:rFonts w:ascii="Courier New" w:hAnsi="Courier New" w:cs="Courier New"/>
        </w:rPr>
        <w:t>nifi-key.key</w:t>
      </w:r>
    </w:p>
    <w:p w14:paraId="10D393DC" w14:textId="20C4EA28" w:rsidR="000D6D6B" w:rsidRDefault="000D6D6B" w:rsidP="000D6D6B">
      <w:pPr>
        <w:pStyle w:val="a5"/>
        <w:numPr>
          <w:ilvl w:val="0"/>
          <w:numId w:val="13"/>
        </w:numPr>
      </w:pPr>
      <w:r>
        <w:lastRenderedPageBreak/>
        <w:t xml:space="preserve">Поместите файлы в рабочий каталог </w:t>
      </w:r>
      <w:r>
        <w:rPr>
          <w:lang w:val="en-GB"/>
        </w:rPr>
        <w:t>toolkit</w:t>
      </w:r>
      <w:r>
        <w:t xml:space="preserve"> </w:t>
      </w:r>
      <w:r w:rsidR="000D17B8" w:rsidRPr="000D17B8">
        <w:t>ПС «</w:t>
      </w:r>
      <w:r w:rsidR="002F4EC5">
        <w:t>Атом.Мост</w:t>
      </w:r>
      <w:r w:rsidR="000D17B8" w:rsidRPr="000D17B8">
        <w:t>»</w:t>
      </w:r>
      <w:r>
        <w:t>. Это каталог, в котором инструмент настроен для вывода подписанных сертификатов. Это не обязательно каталог, в котором находится или запускается бинарный файл.</w:t>
      </w:r>
    </w:p>
    <w:p w14:paraId="34E2F0C7" w14:textId="202511B1" w:rsidR="000D6D6B" w:rsidRDefault="000D6D6B" w:rsidP="000D6D6B">
      <w:r>
        <w:t xml:space="preserve">Например, в следующем сценарии команду </w:t>
      </w:r>
      <w:r>
        <w:rPr>
          <w:lang w:val="en-GB"/>
        </w:rPr>
        <w:t>toolkit</w:t>
      </w:r>
      <w:r>
        <w:t xml:space="preserve"> можно запускать из ее нахождения, если выходной каталог </w:t>
      </w:r>
      <w:r w:rsidRPr="000D6D6B">
        <w:rPr>
          <w:rFonts w:ascii="Courier New" w:hAnsi="Courier New" w:cs="Courier New"/>
        </w:rPr>
        <w:t>-o</w:t>
      </w:r>
      <w:r>
        <w:t xml:space="preserve"> равен </w:t>
      </w:r>
      <w:r w:rsidRPr="000D6D6B">
        <w:rPr>
          <w:rFonts w:ascii="Courier New" w:hAnsi="Courier New" w:cs="Courier New"/>
        </w:rPr>
        <w:t>../hardcoded/</w:t>
      </w:r>
      <w:r>
        <w:t xml:space="preserve">, и будут использоваться существующие </w:t>
      </w:r>
      <w:bookmarkStart w:id="26" w:name="OLE_LINK19"/>
      <w:bookmarkStart w:id="27" w:name="OLE_LINK20"/>
      <w:bookmarkStart w:id="28" w:name="OLE_LINK17"/>
      <w:bookmarkStart w:id="29" w:name="OLE_LINK18"/>
      <w:r w:rsidRPr="000D6D6B">
        <w:rPr>
          <w:rFonts w:ascii="Courier New" w:hAnsi="Courier New" w:cs="Courier New"/>
        </w:rPr>
        <w:t>nifi-cert.pem</w:t>
      </w:r>
      <w:r>
        <w:t xml:space="preserve"> и </w:t>
      </w:r>
      <w:r w:rsidRPr="000D6D6B">
        <w:rPr>
          <w:rFonts w:ascii="Courier New" w:hAnsi="Courier New" w:cs="Courier New"/>
        </w:rPr>
        <w:t>nifi-key.key</w:t>
      </w:r>
      <w:bookmarkEnd w:id="26"/>
      <w:bookmarkEnd w:id="27"/>
      <w:r>
        <w:t>.</w:t>
      </w:r>
      <w:bookmarkEnd w:id="28"/>
      <w:bookmarkEnd w:id="29"/>
    </w:p>
    <w:p w14:paraId="013BD58B" w14:textId="49ADA7D1" w:rsidR="000D6D6B" w:rsidRDefault="000D6D6B" w:rsidP="000D6D6B">
      <w:r>
        <w:t xml:space="preserve">Если аргумент </w:t>
      </w:r>
      <w:r w:rsidRPr="000D6D6B">
        <w:rPr>
          <w:rFonts w:ascii="Courier New" w:hAnsi="Courier New" w:cs="Courier New"/>
        </w:rPr>
        <w:t>-o</w:t>
      </w:r>
      <w:r>
        <w:t xml:space="preserve"> не указан, рабочий каталог по умолчанию </w:t>
      </w:r>
      <w:r w:rsidRPr="00964FF1">
        <w:rPr>
          <w:rFonts w:ascii="Courier New" w:hAnsi="Courier New" w:cs="Courier New"/>
        </w:rPr>
        <w:t>(.)</w:t>
      </w:r>
      <w:r>
        <w:t xml:space="preserve"> </w:t>
      </w:r>
      <w:r w:rsidR="00964FF1">
        <w:t>д</w:t>
      </w:r>
      <w:r>
        <w:t xml:space="preserve">олжен содержать </w:t>
      </w:r>
      <w:r w:rsidR="00964FF1" w:rsidRPr="000D6D6B">
        <w:rPr>
          <w:rFonts w:ascii="Courier New" w:hAnsi="Courier New" w:cs="Courier New"/>
        </w:rPr>
        <w:t>nifi-cert.pem</w:t>
      </w:r>
      <w:r w:rsidR="00964FF1">
        <w:t xml:space="preserve"> и </w:t>
      </w:r>
      <w:r w:rsidR="00964FF1" w:rsidRPr="000D6D6B">
        <w:rPr>
          <w:rFonts w:ascii="Courier New" w:hAnsi="Courier New" w:cs="Courier New"/>
        </w:rPr>
        <w:t>nifi-key.key</w:t>
      </w:r>
      <w:r w:rsidR="00964FF1">
        <w:t>.</w:t>
      </w:r>
    </w:p>
    <w:p w14:paraId="654217FA" w14:textId="476AA409" w:rsidR="000D6D6B" w:rsidRDefault="00964FF1" w:rsidP="000D6D6B">
      <w:r w:rsidRPr="00964FF1">
        <w:t>Пример структуры каталогов * до * выполнения команд выше</w:t>
      </w:r>
      <w:r>
        <w:t>:</w:t>
      </w:r>
    </w:p>
    <w:p w14:paraId="6123CFF3" w14:textId="77777777" w:rsidR="00964FF1" w:rsidRDefault="00964FF1" w:rsidP="000D6D6B"/>
    <w:p w14:paraId="7652E239" w14:textId="77777777" w:rsidR="00964FF1" w:rsidRPr="00F57633" w:rsidRDefault="00964FF1" w:rsidP="00964FF1">
      <w:pPr>
        <w:pStyle w:val="a9"/>
        <w:rPr>
          <w:sz w:val="24"/>
        </w:rPr>
      </w:pPr>
      <w:r w:rsidRPr="00F57633">
        <w:rPr>
          <w:rFonts w:ascii="Apple Color Emoji" w:hAnsi="Apple Color Emoji" w:cs="Apple Color Emoji"/>
          <w:sz w:val="24"/>
        </w:rPr>
        <w:t>🔓</w:t>
      </w:r>
      <w:r w:rsidRPr="00F57633">
        <w:rPr>
          <w:sz w:val="24"/>
        </w:rPr>
        <w:t xml:space="preserve"> 0s @ 18:07:58 $ tree -L 2</w:t>
      </w:r>
    </w:p>
    <w:p w14:paraId="64BD9014" w14:textId="77777777" w:rsidR="00964FF1" w:rsidRPr="00F57633" w:rsidRDefault="00964FF1" w:rsidP="00964FF1">
      <w:pPr>
        <w:pStyle w:val="a9"/>
        <w:rPr>
          <w:sz w:val="24"/>
        </w:rPr>
      </w:pPr>
      <w:r w:rsidRPr="00F57633">
        <w:rPr>
          <w:sz w:val="24"/>
        </w:rPr>
        <w:t>.</w:t>
      </w:r>
    </w:p>
    <w:p w14:paraId="574D3458" w14:textId="77777777" w:rsidR="00964FF1" w:rsidRPr="00F57633" w:rsidRDefault="00964FF1" w:rsidP="00964FF1">
      <w:pPr>
        <w:pStyle w:val="a9"/>
        <w:rPr>
          <w:sz w:val="24"/>
        </w:rPr>
      </w:pPr>
      <w:r w:rsidRPr="00F57633">
        <w:rPr>
          <w:sz w:val="24"/>
        </w:rPr>
        <w:t>├── hardcoded</w:t>
      </w:r>
    </w:p>
    <w:p w14:paraId="47DDEF15" w14:textId="77777777" w:rsidR="00964FF1" w:rsidRPr="00F57633" w:rsidRDefault="00964FF1" w:rsidP="00964FF1">
      <w:pPr>
        <w:pStyle w:val="a9"/>
        <w:rPr>
          <w:sz w:val="24"/>
        </w:rPr>
      </w:pPr>
      <w:r w:rsidRPr="00F57633">
        <w:rPr>
          <w:sz w:val="24"/>
        </w:rPr>
        <w:t>│   ├── CN=myusername.hardcoded_OU=NiFi.p12</w:t>
      </w:r>
    </w:p>
    <w:p w14:paraId="2829CDAD" w14:textId="77777777" w:rsidR="00964FF1" w:rsidRPr="00F57633" w:rsidRDefault="00964FF1" w:rsidP="00964FF1">
      <w:pPr>
        <w:pStyle w:val="a9"/>
        <w:rPr>
          <w:sz w:val="24"/>
        </w:rPr>
      </w:pPr>
      <w:r w:rsidRPr="00F57633">
        <w:rPr>
          <w:sz w:val="24"/>
        </w:rPr>
        <w:t>│   ├── CN=myusername.hardcoded_OU=NiFi.password</w:t>
      </w:r>
    </w:p>
    <w:p w14:paraId="66C41F8A" w14:textId="77777777" w:rsidR="00964FF1" w:rsidRPr="00F57633" w:rsidRDefault="00964FF1" w:rsidP="00964FF1">
      <w:pPr>
        <w:pStyle w:val="a9"/>
        <w:rPr>
          <w:sz w:val="24"/>
        </w:rPr>
      </w:pPr>
      <w:r w:rsidRPr="00F57633">
        <w:rPr>
          <w:sz w:val="24"/>
        </w:rPr>
        <w:t>│   ├── nifi-cert.pem</w:t>
      </w:r>
    </w:p>
    <w:p w14:paraId="0CFAEC18" w14:textId="77777777" w:rsidR="00964FF1" w:rsidRPr="00F57633" w:rsidRDefault="00964FF1" w:rsidP="00964FF1">
      <w:pPr>
        <w:pStyle w:val="a9"/>
        <w:rPr>
          <w:sz w:val="24"/>
        </w:rPr>
      </w:pPr>
      <w:r w:rsidRPr="00F57633">
        <w:rPr>
          <w:sz w:val="24"/>
        </w:rPr>
        <w:t>│   ├── nifi-key.key</w:t>
      </w:r>
    </w:p>
    <w:p w14:paraId="11400AF8" w14:textId="77777777" w:rsidR="00964FF1" w:rsidRPr="00F57633" w:rsidRDefault="00964FF1" w:rsidP="00964FF1">
      <w:pPr>
        <w:pStyle w:val="a9"/>
        <w:rPr>
          <w:sz w:val="24"/>
        </w:rPr>
      </w:pPr>
      <w:r w:rsidRPr="00F57633">
        <w:rPr>
          <w:sz w:val="24"/>
        </w:rPr>
        <w:t>│   ├── node1.nifi.apache.org</w:t>
      </w:r>
    </w:p>
    <w:p w14:paraId="60F1930D" w14:textId="77777777" w:rsidR="00964FF1" w:rsidRPr="00F57633" w:rsidRDefault="00964FF1" w:rsidP="00964FF1">
      <w:pPr>
        <w:pStyle w:val="a9"/>
        <w:rPr>
          <w:sz w:val="24"/>
        </w:rPr>
      </w:pPr>
      <w:r w:rsidRPr="00F57633">
        <w:rPr>
          <w:sz w:val="24"/>
        </w:rPr>
        <w:t>│   ├── node2.nifi.apache.org</w:t>
      </w:r>
    </w:p>
    <w:p w14:paraId="2EA33416" w14:textId="77777777" w:rsidR="00964FF1" w:rsidRPr="00F57633" w:rsidRDefault="00964FF1" w:rsidP="00964FF1">
      <w:pPr>
        <w:pStyle w:val="a9"/>
        <w:rPr>
          <w:sz w:val="24"/>
        </w:rPr>
      </w:pPr>
      <w:r w:rsidRPr="00F57633">
        <w:rPr>
          <w:sz w:val="24"/>
        </w:rPr>
        <w:t>│   └── node3.nifi.apache.org</w:t>
      </w:r>
    </w:p>
    <w:p w14:paraId="46120C14" w14:textId="77777777" w:rsidR="00964FF1" w:rsidRPr="00F57633" w:rsidRDefault="00964FF1" w:rsidP="00964FF1">
      <w:pPr>
        <w:pStyle w:val="a9"/>
        <w:rPr>
          <w:sz w:val="24"/>
        </w:rPr>
      </w:pPr>
      <w:r w:rsidRPr="00F57633">
        <w:rPr>
          <w:sz w:val="24"/>
        </w:rPr>
        <w:t>└── toolkit</w:t>
      </w:r>
    </w:p>
    <w:p w14:paraId="3D663E2C" w14:textId="77777777" w:rsidR="00964FF1" w:rsidRPr="00F57633" w:rsidRDefault="00964FF1" w:rsidP="00964FF1">
      <w:pPr>
        <w:pStyle w:val="a9"/>
        <w:rPr>
          <w:sz w:val="24"/>
        </w:rPr>
      </w:pPr>
      <w:r w:rsidRPr="00F57633">
        <w:rPr>
          <w:sz w:val="24"/>
        </w:rPr>
        <w:t xml:space="preserve">    ├── LICENSE</w:t>
      </w:r>
    </w:p>
    <w:p w14:paraId="166BEED6" w14:textId="77777777" w:rsidR="00964FF1" w:rsidRPr="00F57633" w:rsidRDefault="00964FF1" w:rsidP="00964FF1">
      <w:pPr>
        <w:pStyle w:val="a9"/>
        <w:rPr>
          <w:sz w:val="24"/>
        </w:rPr>
      </w:pPr>
      <w:r w:rsidRPr="00F57633">
        <w:rPr>
          <w:sz w:val="24"/>
        </w:rPr>
        <w:t xml:space="preserve">    ├── NOTICE</w:t>
      </w:r>
    </w:p>
    <w:p w14:paraId="45B63AD8" w14:textId="77777777" w:rsidR="00964FF1" w:rsidRPr="00F57633" w:rsidRDefault="00964FF1" w:rsidP="00964FF1">
      <w:pPr>
        <w:pStyle w:val="a9"/>
        <w:rPr>
          <w:sz w:val="24"/>
        </w:rPr>
      </w:pPr>
      <w:r w:rsidRPr="00F57633">
        <w:rPr>
          <w:sz w:val="24"/>
        </w:rPr>
        <w:t xml:space="preserve">    ├── README</w:t>
      </w:r>
    </w:p>
    <w:p w14:paraId="7AFC45A9" w14:textId="77777777" w:rsidR="00964FF1" w:rsidRPr="00F57633" w:rsidRDefault="00964FF1" w:rsidP="00964FF1">
      <w:pPr>
        <w:pStyle w:val="a9"/>
        <w:rPr>
          <w:sz w:val="24"/>
        </w:rPr>
      </w:pPr>
      <w:r w:rsidRPr="00F57633">
        <w:rPr>
          <w:sz w:val="24"/>
        </w:rPr>
        <w:t xml:space="preserve">    ├── bin</w:t>
      </w:r>
    </w:p>
    <w:p w14:paraId="3B095264" w14:textId="77777777" w:rsidR="00964FF1" w:rsidRPr="00F57633" w:rsidRDefault="00964FF1" w:rsidP="00964FF1">
      <w:pPr>
        <w:pStyle w:val="a9"/>
        <w:rPr>
          <w:sz w:val="24"/>
        </w:rPr>
      </w:pPr>
      <w:r w:rsidRPr="00F57633">
        <w:rPr>
          <w:sz w:val="24"/>
        </w:rPr>
        <w:t xml:space="preserve">    ├── conf</w:t>
      </w:r>
    </w:p>
    <w:p w14:paraId="6FAA92AD" w14:textId="77777777" w:rsidR="00964FF1" w:rsidRPr="00F57633" w:rsidRDefault="00964FF1" w:rsidP="00964FF1">
      <w:pPr>
        <w:pStyle w:val="a9"/>
        <w:rPr>
          <w:sz w:val="24"/>
        </w:rPr>
      </w:pPr>
      <w:r w:rsidRPr="00F57633">
        <w:rPr>
          <w:sz w:val="24"/>
        </w:rPr>
        <w:t xml:space="preserve">    ├── docs</w:t>
      </w:r>
    </w:p>
    <w:p w14:paraId="13C1A024" w14:textId="77777777" w:rsidR="00964FF1" w:rsidRPr="00F57633" w:rsidRDefault="00964FF1" w:rsidP="00964FF1">
      <w:pPr>
        <w:pStyle w:val="a9"/>
        <w:rPr>
          <w:sz w:val="24"/>
        </w:rPr>
      </w:pPr>
      <w:r w:rsidRPr="00F57633">
        <w:rPr>
          <w:sz w:val="24"/>
        </w:rPr>
        <w:t xml:space="preserve">    └── lib</w:t>
      </w:r>
    </w:p>
    <w:p w14:paraId="7A14F47E" w14:textId="0F461F43" w:rsidR="00964FF1" w:rsidRDefault="00964FF1" w:rsidP="00964FF1"/>
    <w:p w14:paraId="44D6F724" w14:textId="10B53E68" w:rsidR="00964FF1" w:rsidRDefault="00964FF1" w:rsidP="00964FF1">
      <w:r w:rsidRPr="00964FF1">
        <w:lastRenderedPageBreak/>
        <w:t xml:space="preserve">Файлы </w:t>
      </w:r>
      <w:r w:rsidRPr="000D6D6B">
        <w:rPr>
          <w:rFonts w:ascii="Courier New" w:hAnsi="Courier New" w:cs="Courier New"/>
        </w:rPr>
        <w:t>nifi-cert.pem</w:t>
      </w:r>
      <w:r>
        <w:t xml:space="preserve"> и </w:t>
      </w:r>
      <w:r w:rsidRPr="000D6D6B">
        <w:rPr>
          <w:rFonts w:ascii="Courier New" w:hAnsi="Courier New" w:cs="Courier New"/>
        </w:rPr>
        <w:t>nifi-key.key</w:t>
      </w:r>
      <w:r w:rsidRPr="00964FF1">
        <w:t xml:space="preserve"> должны </w:t>
      </w:r>
      <w:r>
        <w:t>иметь</w:t>
      </w:r>
      <w:r w:rsidRPr="00964FF1">
        <w:t xml:space="preserve"> кодировк</w:t>
      </w:r>
      <w:r>
        <w:t>у</w:t>
      </w:r>
      <w:r w:rsidRPr="00964FF1">
        <w:t xml:space="preserve"> ASCII (кодировка Base64 ASCII), содержащи</w:t>
      </w:r>
      <w:r>
        <w:t>е</w:t>
      </w:r>
      <w:r w:rsidRPr="00964FF1">
        <w:t xml:space="preserve"> открытый сертификат </w:t>
      </w:r>
      <w:r w:rsidR="00F57633">
        <w:t>СЦ</w:t>
      </w:r>
      <w:r w:rsidRPr="00964FF1">
        <w:t xml:space="preserve"> и закрытый ключ соответственно. </w:t>
      </w:r>
      <w:r>
        <w:t>Ниже приведены</w:t>
      </w:r>
      <w:r w:rsidRPr="00964FF1">
        <w:t xml:space="preserve"> примеры файлов каждого из них, чтобы показать ожидаемый формат</w:t>
      </w:r>
      <w:r>
        <w:t>.</w:t>
      </w:r>
    </w:p>
    <w:p w14:paraId="272F4E1E" w14:textId="77777777" w:rsidR="00964FF1" w:rsidRDefault="00964FF1" w:rsidP="00964FF1"/>
    <w:p w14:paraId="07D0B479" w14:textId="6A817D6E" w:rsidR="00964FF1" w:rsidRPr="00964FF1" w:rsidRDefault="00964FF1" w:rsidP="00964FF1">
      <w:r>
        <w:t xml:space="preserve">Файл </w:t>
      </w:r>
      <w:r w:rsidRPr="00964FF1">
        <w:rPr>
          <w:lang w:val="en-US"/>
        </w:rPr>
        <w:t>nifi</w:t>
      </w:r>
      <w:r w:rsidRPr="00964FF1">
        <w:t>-</w:t>
      </w:r>
      <w:r w:rsidRPr="00964FF1">
        <w:rPr>
          <w:lang w:val="en-US"/>
        </w:rPr>
        <w:t>cert</w:t>
      </w:r>
      <w:r w:rsidRPr="00964FF1">
        <w:t>.</w:t>
      </w:r>
      <w:r w:rsidRPr="00964FF1">
        <w:rPr>
          <w:lang w:val="en-US"/>
        </w:rPr>
        <w:t>pem</w:t>
      </w:r>
      <w:r>
        <w:t xml:space="preserve"> приведен ниже:</w:t>
      </w:r>
    </w:p>
    <w:p w14:paraId="6CA84C03" w14:textId="77777777" w:rsidR="00964FF1" w:rsidRPr="00964FF1" w:rsidRDefault="00964FF1" w:rsidP="00964FF1">
      <w:pPr>
        <w:pStyle w:val="a9"/>
        <w:rPr>
          <w:sz w:val="20"/>
          <w:szCs w:val="20"/>
          <w:lang w:val="en-US"/>
        </w:rPr>
      </w:pPr>
      <w:r w:rsidRPr="00964FF1">
        <w:rPr>
          <w:sz w:val="20"/>
          <w:szCs w:val="20"/>
          <w:lang w:val="en-US"/>
        </w:rPr>
        <w:t># The first command shows the actual content of the encoded file, and the second parses it and shows the internal values</w:t>
      </w:r>
    </w:p>
    <w:p w14:paraId="0F7908ED" w14:textId="77777777" w:rsidR="00964FF1" w:rsidRPr="00964FF1" w:rsidRDefault="00964FF1" w:rsidP="00964FF1">
      <w:pPr>
        <w:pStyle w:val="a9"/>
        <w:rPr>
          <w:sz w:val="20"/>
          <w:szCs w:val="20"/>
          <w:lang w:val="en-US"/>
        </w:rPr>
      </w:pPr>
    </w:p>
    <w:p w14:paraId="31582D10" w14:textId="77777777" w:rsidR="00964FF1" w:rsidRPr="00964FF1" w:rsidRDefault="00964FF1" w:rsidP="00964FF1">
      <w:pPr>
        <w:pStyle w:val="a9"/>
        <w:rPr>
          <w:sz w:val="20"/>
          <w:szCs w:val="20"/>
          <w:lang w:val="en-US"/>
        </w:rPr>
      </w:pPr>
      <w:r w:rsidRPr="00964FF1">
        <w:rPr>
          <w:sz w:val="20"/>
          <w:szCs w:val="20"/>
          <w:lang w:val="en-US"/>
        </w:rPr>
        <w:t>.../certs $ more nifi-cert.pem</w:t>
      </w:r>
    </w:p>
    <w:p w14:paraId="1EC584CC" w14:textId="77777777" w:rsidR="00964FF1" w:rsidRPr="00964FF1" w:rsidRDefault="00964FF1" w:rsidP="00964FF1">
      <w:pPr>
        <w:pStyle w:val="a9"/>
        <w:rPr>
          <w:sz w:val="20"/>
          <w:szCs w:val="20"/>
          <w:lang w:val="en-US"/>
        </w:rPr>
      </w:pPr>
      <w:r w:rsidRPr="00964FF1">
        <w:rPr>
          <w:sz w:val="20"/>
          <w:szCs w:val="20"/>
          <w:lang w:val="en-US"/>
        </w:rPr>
        <w:t>-----BEGIN CERTIFICATE-----</w:t>
      </w:r>
    </w:p>
    <w:p w14:paraId="1A84529D" w14:textId="77777777" w:rsidR="00964FF1" w:rsidRPr="00964FF1" w:rsidRDefault="00964FF1" w:rsidP="00964FF1">
      <w:pPr>
        <w:pStyle w:val="a9"/>
        <w:rPr>
          <w:sz w:val="20"/>
          <w:szCs w:val="20"/>
          <w:lang w:val="en-US"/>
        </w:rPr>
      </w:pPr>
      <w:r w:rsidRPr="00964FF1">
        <w:rPr>
          <w:sz w:val="20"/>
          <w:szCs w:val="20"/>
          <w:lang w:val="en-US"/>
        </w:rPr>
        <w:t>MIIDZTCCAk2gAwIBAgIKAWTeM3kDAAAAADANBgkqhkiG9w0BAQsFADAxMQ0wCwYD</w:t>
      </w:r>
    </w:p>
    <w:p w14:paraId="616215F8" w14:textId="77777777" w:rsidR="00964FF1" w:rsidRPr="00964FF1" w:rsidRDefault="00964FF1" w:rsidP="00964FF1">
      <w:pPr>
        <w:pStyle w:val="a9"/>
        <w:rPr>
          <w:sz w:val="20"/>
          <w:szCs w:val="20"/>
          <w:lang w:val="en-US"/>
        </w:rPr>
      </w:pPr>
      <w:r w:rsidRPr="00964FF1">
        <w:rPr>
          <w:sz w:val="20"/>
          <w:szCs w:val="20"/>
          <w:lang w:val="en-US"/>
        </w:rPr>
        <w:t>VQQLDAROSUZJMSAwHgYDVQQDDBduaWZpLWNhLm5pZmkuYXBhY2hlLm9yZzAeFw0x</w:t>
      </w:r>
    </w:p>
    <w:p w14:paraId="0AF1A922" w14:textId="77777777" w:rsidR="00964FF1" w:rsidRPr="00964FF1" w:rsidRDefault="00964FF1" w:rsidP="00964FF1">
      <w:pPr>
        <w:pStyle w:val="a9"/>
        <w:rPr>
          <w:sz w:val="20"/>
          <w:szCs w:val="20"/>
          <w:lang w:val="en-US"/>
        </w:rPr>
      </w:pPr>
      <w:r w:rsidRPr="00964FF1">
        <w:rPr>
          <w:sz w:val="20"/>
          <w:szCs w:val="20"/>
          <w:lang w:val="en-US"/>
        </w:rPr>
        <w:t>ODA3MjgwMDA0MzJaFw0yMTA3MjcwMDA0MzJaMDExDTALBgNVBAsMBE5JRkkxIDAe</w:t>
      </w:r>
    </w:p>
    <w:p w14:paraId="73F22F40" w14:textId="77777777" w:rsidR="00964FF1" w:rsidRPr="00964FF1" w:rsidRDefault="00964FF1" w:rsidP="00964FF1">
      <w:pPr>
        <w:pStyle w:val="a9"/>
        <w:rPr>
          <w:sz w:val="20"/>
          <w:szCs w:val="20"/>
          <w:lang w:val="en-US"/>
        </w:rPr>
      </w:pPr>
      <w:r w:rsidRPr="00964FF1">
        <w:rPr>
          <w:sz w:val="20"/>
          <w:szCs w:val="20"/>
          <w:lang w:val="en-US"/>
        </w:rPr>
        <w:t>BgNVBAMMF25pZmktY2EubmlmaS5hcGFjaGUub3JnMIIBIjANBgkqhkiG9w0BAQEF</w:t>
      </w:r>
    </w:p>
    <w:p w14:paraId="2D0BA968" w14:textId="77777777" w:rsidR="00964FF1" w:rsidRPr="00964FF1" w:rsidRDefault="00964FF1" w:rsidP="00964FF1">
      <w:pPr>
        <w:pStyle w:val="a9"/>
        <w:rPr>
          <w:sz w:val="20"/>
          <w:szCs w:val="20"/>
          <w:lang w:val="en-US"/>
        </w:rPr>
      </w:pPr>
      <w:r w:rsidRPr="00964FF1">
        <w:rPr>
          <w:sz w:val="20"/>
          <w:szCs w:val="20"/>
          <w:lang w:val="en-US"/>
        </w:rPr>
        <w:t>AAOCAQ8AMIIBCgKCAQEAqkVrrC+AkFbjnCpupSy84tTFDsRVUIWYj/k2pVwC145M</w:t>
      </w:r>
    </w:p>
    <w:p w14:paraId="336EB7B3" w14:textId="77777777" w:rsidR="00964FF1" w:rsidRPr="00964FF1" w:rsidRDefault="00964FF1" w:rsidP="00964FF1">
      <w:pPr>
        <w:pStyle w:val="a9"/>
        <w:rPr>
          <w:sz w:val="20"/>
          <w:szCs w:val="20"/>
          <w:lang w:val="en-US"/>
        </w:rPr>
      </w:pPr>
      <w:r w:rsidRPr="00964FF1">
        <w:rPr>
          <w:sz w:val="20"/>
          <w:szCs w:val="20"/>
          <w:lang w:val="en-US"/>
        </w:rPr>
        <w:t>3bpr0pRCzLuzovAjFCmT5L+isTvNjhionsqif07Ebd/M2psYE/Rih2MULsX6KgRe</w:t>
      </w:r>
    </w:p>
    <w:p w14:paraId="398A1B5B" w14:textId="77777777" w:rsidR="00964FF1" w:rsidRPr="00964FF1" w:rsidRDefault="00964FF1" w:rsidP="00964FF1">
      <w:pPr>
        <w:pStyle w:val="a9"/>
        <w:rPr>
          <w:sz w:val="20"/>
          <w:szCs w:val="20"/>
          <w:lang w:val="en-US"/>
        </w:rPr>
      </w:pPr>
      <w:r w:rsidRPr="00964FF1">
        <w:rPr>
          <w:sz w:val="20"/>
          <w:szCs w:val="20"/>
          <w:lang w:val="en-US"/>
        </w:rPr>
        <w:t>1nRUiBeKF08hlmSBMGDFPj39yDzE/V9edxV/KGjRqVgw/Qy0vwaS5uWdXnLDhzoV</w:t>
      </w:r>
    </w:p>
    <w:p w14:paraId="024836EC" w14:textId="77777777" w:rsidR="00964FF1" w:rsidRPr="00964FF1" w:rsidRDefault="00964FF1" w:rsidP="00964FF1">
      <w:pPr>
        <w:pStyle w:val="a9"/>
        <w:rPr>
          <w:sz w:val="20"/>
          <w:szCs w:val="20"/>
          <w:lang w:val="en-US"/>
        </w:rPr>
      </w:pPr>
      <w:r w:rsidRPr="00964FF1">
        <w:rPr>
          <w:sz w:val="20"/>
          <w:szCs w:val="20"/>
          <w:lang w:val="en-US"/>
        </w:rPr>
        <w:t>4/Mz7lGmYoMasZ1uexlH93jjBl1+EFL2Xoa06oLbEojJ9TKaWhpG8ietEedf7WM0</w:t>
      </w:r>
    </w:p>
    <w:p w14:paraId="276FAC71" w14:textId="77777777" w:rsidR="00964FF1" w:rsidRPr="00964FF1" w:rsidRDefault="00964FF1" w:rsidP="00964FF1">
      <w:pPr>
        <w:pStyle w:val="a9"/>
        <w:rPr>
          <w:sz w:val="20"/>
          <w:szCs w:val="20"/>
          <w:lang w:val="en-US"/>
        </w:rPr>
      </w:pPr>
      <w:r w:rsidRPr="00964FF1">
        <w:rPr>
          <w:sz w:val="20"/>
          <w:szCs w:val="20"/>
          <w:lang w:val="en-US"/>
        </w:rPr>
        <w:t>zqBEz2kHo9ddFk9yxiCkT4SUKnDWkhwc/o6us1vEXoSw+tmufHY/A3gVihjWPIGz</w:t>
      </w:r>
    </w:p>
    <w:p w14:paraId="02372115" w14:textId="77777777" w:rsidR="00964FF1" w:rsidRPr="00964FF1" w:rsidRDefault="00964FF1" w:rsidP="00964FF1">
      <w:pPr>
        <w:pStyle w:val="a9"/>
        <w:rPr>
          <w:sz w:val="20"/>
          <w:szCs w:val="20"/>
          <w:lang w:val="en-US"/>
        </w:rPr>
      </w:pPr>
      <w:r w:rsidRPr="00964FF1">
        <w:rPr>
          <w:sz w:val="20"/>
          <w:szCs w:val="20"/>
          <w:lang w:val="en-US"/>
        </w:rPr>
        <w:t>qyLFl9JuN7CyJepkVVqTdskBG7S85G/kBlizUj5jOwIDAQABo38wfTAOBgNVHQ8B</w:t>
      </w:r>
    </w:p>
    <w:p w14:paraId="17FCC553" w14:textId="77777777" w:rsidR="00964FF1" w:rsidRPr="00964FF1" w:rsidRDefault="00964FF1" w:rsidP="00964FF1">
      <w:pPr>
        <w:pStyle w:val="a9"/>
        <w:rPr>
          <w:sz w:val="20"/>
          <w:szCs w:val="20"/>
          <w:lang w:val="en-US"/>
        </w:rPr>
      </w:pPr>
      <w:r w:rsidRPr="00964FF1">
        <w:rPr>
          <w:sz w:val="20"/>
          <w:szCs w:val="20"/>
          <w:lang w:val="en-US"/>
        </w:rPr>
        <w:t>Af8EBAMCAf4wDAYDVR0TBAUwAwEB/zAdBgNVHQ4EFgQUKiWBKbMMQ1zUabD4gI7L</w:t>
      </w:r>
    </w:p>
    <w:p w14:paraId="572AB873" w14:textId="77777777" w:rsidR="00964FF1" w:rsidRPr="00964FF1" w:rsidRDefault="00964FF1" w:rsidP="00964FF1">
      <w:pPr>
        <w:pStyle w:val="a9"/>
        <w:rPr>
          <w:sz w:val="20"/>
          <w:szCs w:val="20"/>
          <w:lang w:val="en-US"/>
        </w:rPr>
      </w:pPr>
      <w:r w:rsidRPr="00964FF1">
        <w:rPr>
          <w:sz w:val="20"/>
          <w:szCs w:val="20"/>
          <w:lang w:val="en-US"/>
        </w:rPr>
        <w:t>VOWOcy0wHwYDVR0jBBgwFoAUKiWBKbMMQ1zUabD4gI7LVOWOcy0wHQYDVR0lBBYw</w:t>
      </w:r>
    </w:p>
    <w:p w14:paraId="1CF30692" w14:textId="77777777" w:rsidR="00964FF1" w:rsidRPr="00964FF1" w:rsidRDefault="00964FF1" w:rsidP="00964FF1">
      <w:pPr>
        <w:pStyle w:val="a9"/>
        <w:rPr>
          <w:sz w:val="20"/>
          <w:szCs w:val="20"/>
          <w:lang w:val="en-US"/>
        </w:rPr>
      </w:pPr>
      <w:r w:rsidRPr="00964FF1">
        <w:rPr>
          <w:sz w:val="20"/>
          <w:szCs w:val="20"/>
          <w:lang w:val="en-US"/>
        </w:rPr>
        <w:t>FAYIKwYBBQUHAwIGCCsGAQUFBwMBMA0GCSqGSIb3DQEBCwUAA4IBAQAxfHFIZLOw</w:t>
      </w:r>
    </w:p>
    <w:p w14:paraId="324FCD02" w14:textId="77777777" w:rsidR="00964FF1" w:rsidRPr="00964FF1" w:rsidRDefault="00964FF1" w:rsidP="00964FF1">
      <w:pPr>
        <w:pStyle w:val="a9"/>
        <w:rPr>
          <w:sz w:val="20"/>
          <w:szCs w:val="20"/>
          <w:lang w:val="en-US"/>
        </w:rPr>
      </w:pPr>
      <w:r w:rsidRPr="00964FF1">
        <w:rPr>
          <w:sz w:val="20"/>
          <w:szCs w:val="20"/>
          <w:lang w:val="en-US"/>
        </w:rPr>
        <w:t>mwIqnSI/ir8f/uzDMq06APHGdhdeIKV0HR74BtK95KFg42zeXxAEFeic98PC/FPV</w:t>
      </w:r>
    </w:p>
    <w:p w14:paraId="3A788185" w14:textId="77777777" w:rsidR="00964FF1" w:rsidRPr="00964FF1" w:rsidRDefault="00964FF1" w:rsidP="00964FF1">
      <w:pPr>
        <w:pStyle w:val="a9"/>
        <w:rPr>
          <w:sz w:val="20"/>
          <w:szCs w:val="20"/>
          <w:lang w:val="en-US"/>
        </w:rPr>
      </w:pPr>
      <w:r w:rsidRPr="00964FF1">
        <w:rPr>
          <w:sz w:val="20"/>
          <w:szCs w:val="20"/>
          <w:lang w:val="en-US"/>
        </w:rPr>
        <w:t>tKpm2WUa1slMB+oP27cRx5Znr2+pktaqnM7f2JgMeJ8bduNH3RUkr9jwgkcJRwyC</w:t>
      </w:r>
    </w:p>
    <w:p w14:paraId="3C0DA335" w14:textId="77777777" w:rsidR="00964FF1" w:rsidRPr="00964FF1" w:rsidRDefault="00964FF1" w:rsidP="00964FF1">
      <w:pPr>
        <w:pStyle w:val="a9"/>
        <w:rPr>
          <w:sz w:val="20"/>
          <w:szCs w:val="20"/>
          <w:lang w:val="en-US"/>
        </w:rPr>
      </w:pPr>
      <w:r w:rsidRPr="00964FF1">
        <w:rPr>
          <w:sz w:val="20"/>
          <w:szCs w:val="20"/>
          <w:lang w:val="en-US"/>
        </w:rPr>
        <w:t>I4fwHC9k18aizNdOf2q2UgQXxNXaLYPe17deuNVwwrflMgeFfVrwbT2uPJTMRi1D</w:t>
      </w:r>
    </w:p>
    <w:p w14:paraId="723B0490" w14:textId="77777777" w:rsidR="00964FF1" w:rsidRPr="00964FF1" w:rsidRDefault="00964FF1" w:rsidP="00964FF1">
      <w:pPr>
        <w:pStyle w:val="a9"/>
        <w:rPr>
          <w:sz w:val="20"/>
          <w:szCs w:val="20"/>
          <w:lang w:val="en-US"/>
        </w:rPr>
      </w:pPr>
      <w:r w:rsidRPr="00964FF1">
        <w:rPr>
          <w:sz w:val="20"/>
          <w:szCs w:val="20"/>
          <w:lang w:val="en-US"/>
        </w:rPr>
        <w:t>FQyc6haF4vsOSSRzE6OyDoc+/1PpyPW75OeSXeVCbc3AEAvRuTZMBQvBQUqVM51e</w:t>
      </w:r>
    </w:p>
    <w:p w14:paraId="5D2B001F" w14:textId="77777777" w:rsidR="00964FF1" w:rsidRPr="00964FF1" w:rsidRDefault="00964FF1" w:rsidP="00964FF1">
      <w:pPr>
        <w:pStyle w:val="a9"/>
        <w:rPr>
          <w:sz w:val="20"/>
          <w:szCs w:val="20"/>
          <w:lang w:val="en-US"/>
        </w:rPr>
      </w:pPr>
      <w:r w:rsidRPr="00964FF1">
        <w:rPr>
          <w:sz w:val="20"/>
          <w:szCs w:val="20"/>
          <w:lang w:val="en-US"/>
        </w:rPr>
        <w:t>MDG+K3rCeieSBPOnGNrEC/PiA/CvaMXBEog+xPAw1SgYfuCz4rlM3BdRa54z3+oO</w:t>
      </w:r>
    </w:p>
    <w:p w14:paraId="55B0902F" w14:textId="77777777" w:rsidR="00964FF1" w:rsidRPr="00964FF1" w:rsidRDefault="00964FF1" w:rsidP="00964FF1">
      <w:pPr>
        <w:pStyle w:val="a9"/>
        <w:rPr>
          <w:sz w:val="20"/>
          <w:szCs w:val="20"/>
          <w:lang w:val="en-US"/>
        </w:rPr>
      </w:pPr>
      <w:r w:rsidRPr="00964FF1">
        <w:rPr>
          <w:sz w:val="20"/>
          <w:szCs w:val="20"/>
          <w:lang w:val="en-US"/>
        </w:rPr>
        <w:t>lc8xbzd7w8Q3</w:t>
      </w:r>
    </w:p>
    <w:p w14:paraId="71983CA1" w14:textId="77777777" w:rsidR="00964FF1" w:rsidRPr="00964FF1" w:rsidRDefault="00964FF1" w:rsidP="00964FF1">
      <w:pPr>
        <w:pStyle w:val="a9"/>
        <w:rPr>
          <w:sz w:val="20"/>
          <w:szCs w:val="20"/>
          <w:lang w:val="en-US"/>
        </w:rPr>
      </w:pPr>
      <w:r w:rsidRPr="00964FF1">
        <w:rPr>
          <w:sz w:val="20"/>
          <w:szCs w:val="20"/>
          <w:lang w:val="en-US"/>
        </w:rPr>
        <w:t>-----END CERTIFICATE-----</w:t>
      </w:r>
    </w:p>
    <w:p w14:paraId="785AD95B" w14:textId="77777777" w:rsidR="00964FF1" w:rsidRPr="00964FF1" w:rsidRDefault="00964FF1" w:rsidP="00964FF1">
      <w:pPr>
        <w:pStyle w:val="a9"/>
        <w:rPr>
          <w:sz w:val="20"/>
          <w:szCs w:val="20"/>
          <w:lang w:val="en-US"/>
        </w:rPr>
      </w:pPr>
      <w:r w:rsidRPr="00964FF1">
        <w:rPr>
          <w:sz w:val="20"/>
          <w:szCs w:val="20"/>
          <w:lang w:val="en-US"/>
        </w:rPr>
        <w:t>.../certs $ openssl x509 -in nifi-cert.pem -text -noout</w:t>
      </w:r>
    </w:p>
    <w:p w14:paraId="5051756A" w14:textId="77777777" w:rsidR="00964FF1" w:rsidRPr="00964FF1" w:rsidRDefault="00964FF1" w:rsidP="00964FF1">
      <w:pPr>
        <w:pStyle w:val="a9"/>
        <w:rPr>
          <w:sz w:val="20"/>
          <w:szCs w:val="20"/>
          <w:lang w:val="en-US"/>
        </w:rPr>
      </w:pPr>
      <w:r w:rsidRPr="00964FF1">
        <w:rPr>
          <w:sz w:val="20"/>
          <w:szCs w:val="20"/>
          <w:lang w:val="en-US"/>
        </w:rPr>
        <w:t>Certificate:</w:t>
      </w:r>
    </w:p>
    <w:p w14:paraId="60123900" w14:textId="77777777" w:rsidR="00964FF1" w:rsidRPr="00964FF1" w:rsidRDefault="00964FF1" w:rsidP="00964FF1">
      <w:pPr>
        <w:pStyle w:val="a9"/>
        <w:rPr>
          <w:sz w:val="20"/>
          <w:szCs w:val="20"/>
          <w:lang w:val="en-US"/>
        </w:rPr>
      </w:pPr>
      <w:r w:rsidRPr="00964FF1">
        <w:rPr>
          <w:sz w:val="20"/>
          <w:szCs w:val="20"/>
          <w:lang w:val="en-US"/>
        </w:rPr>
        <w:t xml:space="preserve">    Data:</w:t>
      </w:r>
    </w:p>
    <w:p w14:paraId="36219881" w14:textId="77777777" w:rsidR="00964FF1" w:rsidRPr="00964FF1" w:rsidRDefault="00964FF1" w:rsidP="00964FF1">
      <w:pPr>
        <w:pStyle w:val="a9"/>
        <w:rPr>
          <w:sz w:val="20"/>
          <w:szCs w:val="20"/>
          <w:lang w:val="en-US"/>
        </w:rPr>
      </w:pPr>
      <w:r w:rsidRPr="00964FF1">
        <w:rPr>
          <w:sz w:val="20"/>
          <w:szCs w:val="20"/>
          <w:lang w:val="en-US"/>
        </w:rPr>
        <w:t xml:space="preserve">        Version: 3 (0x2)</w:t>
      </w:r>
    </w:p>
    <w:p w14:paraId="41E46F18" w14:textId="77777777" w:rsidR="00964FF1" w:rsidRPr="00964FF1" w:rsidRDefault="00964FF1" w:rsidP="00964FF1">
      <w:pPr>
        <w:pStyle w:val="a9"/>
        <w:rPr>
          <w:sz w:val="20"/>
          <w:szCs w:val="20"/>
          <w:lang w:val="en-US"/>
        </w:rPr>
      </w:pPr>
      <w:r w:rsidRPr="00964FF1">
        <w:rPr>
          <w:sz w:val="20"/>
          <w:szCs w:val="20"/>
          <w:lang w:val="en-US"/>
        </w:rPr>
        <w:t xml:space="preserve">        Serial Number:</w:t>
      </w:r>
    </w:p>
    <w:p w14:paraId="7386CA93" w14:textId="77777777" w:rsidR="00964FF1" w:rsidRPr="00964FF1" w:rsidRDefault="00964FF1" w:rsidP="00964FF1">
      <w:pPr>
        <w:pStyle w:val="a9"/>
        <w:rPr>
          <w:sz w:val="20"/>
          <w:szCs w:val="20"/>
          <w:lang w:val="en-US"/>
        </w:rPr>
      </w:pPr>
      <w:r w:rsidRPr="00964FF1">
        <w:rPr>
          <w:sz w:val="20"/>
          <w:szCs w:val="20"/>
          <w:lang w:val="en-US"/>
        </w:rPr>
        <w:t xml:space="preserve">            01:64:de:33:79:03:00:00:00:00</w:t>
      </w:r>
    </w:p>
    <w:p w14:paraId="151667F6" w14:textId="77777777" w:rsidR="00964FF1" w:rsidRPr="00964FF1" w:rsidRDefault="00964FF1" w:rsidP="00964FF1">
      <w:pPr>
        <w:pStyle w:val="a9"/>
        <w:rPr>
          <w:sz w:val="20"/>
          <w:szCs w:val="20"/>
          <w:lang w:val="en-US"/>
        </w:rPr>
      </w:pPr>
      <w:r w:rsidRPr="00964FF1">
        <w:rPr>
          <w:sz w:val="20"/>
          <w:szCs w:val="20"/>
          <w:lang w:val="en-US"/>
        </w:rPr>
        <w:t xml:space="preserve">    Signature Algorithm: sha256WithRSAEncryption</w:t>
      </w:r>
    </w:p>
    <w:p w14:paraId="179EF3E7" w14:textId="77777777" w:rsidR="00964FF1" w:rsidRPr="00964FF1" w:rsidRDefault="00964FF1" w:rsidP="00964FF1">
      <w:pPr>
        <w:pStyle w:val="a9"/>
        <w:rPr>
          <w:sz w:val="20"/>
          <w:szCs w:val="20"/>
          <w:lang w:val="en-US"/>
        </w:rPr>
      </w:pPr>
      <w:r w:rsidRPr="00964FF1">
        <w:rPr>
          <w:sz w:val="20"/>
          <w:szCs w:val="20"/>
          <w:lang w:val="en-US"/>
        </w:rPr>
        <w:t xml:space="preserve">        Issuer: OU=NIFI, CN=nifi-ca.nifi.apache.org</w:t>
      </w:r>
    </w:p>
    <w:p w14:paraId="47FFACD9" w14:textId="77777777" w:rsidR="00964FF1" w:rsidRPr="00964FF1" w:rsidRDefault="00964FF1" w:rsidP="00964FF1">
      <w:pPr>
        <w:pStyle w:val="a9"/>
        <w:rPr>
          <w:sz w:val="20"/>
          <w:szCs w:val="20"/>
          <w:lang w:val="en-US"/>
        </w:rPr>
      </w:pPr>
      <w:r w:rsidRPr="00964FF1">
        <w:rPr>
          <w:sz w:val="20"/>
          <w:szCs w:val="20"/>
          <w:lang w:val="en-US"/>
        </w:rPr>
        <w:lastRenderedPageBreak/>
        <w:t xml:space="preserve">        Validity</w:t>
      </w:r>
    </w:p>
    <w:p w14:paraId="3696E90F" w14:textId="77777777" w:rsidR="00964FF1" w:rsidRPr="00964FF1" w:rsidRDefault="00964FF1" w:rsidP="00964FF1">
      <w:pPr>
        <w:pStyle w:val="a9"/>
        <w:rPr>
          <w:sz w:val="20"/>
          <w:szCs w:val="20"/>
          <w:lang w:val="en-US"/>
        </w:rPr>
      </w:pPr>
      <w:r w:rsidRPr="00964FF1">
        <w:rPr>
          <w:sz w:val="20"/>
          <w:szCs w:val="20"/>
          <w:lang w:val="en-US"/>
        </w:rPr>
        <w:t xml:space="preserve">            Not Before: Jul 28 00:04:32 2018 GMT</w:t>
      </w:r>
    </w:p>
    <w:p w14:paraId="5677B153" w14:textId="77777777" w:rsidR="00964FF1" w:rsidRPr="00964FF1" w:rsidRDefault="00964FF1" w:rsidP="00964FF1">
      <w:pPr>
        <w:pStyle w:val="a9"/>
        <w:rPr>
          <w:sz w:val="20"/>
          <w:szCs w:val="20"/>
          <w:lang w:val="en-US"/>
        </w:rPr>
      </w:pPr>
      <w:r w:rsidRPr="00964FF1">
        <w:rPr>
          <w:sz w:val="20"/>
          <w:szCs w:val="20"/>
          <w:lang w:val="en-US"/>
        </w:rPr>
        <w:t xml:space="preserve">            Not After : Jul 27 00:04:32 2021 GMT</w:t>
      </w:r>
    </w:p>
    <w:p w14:paraId="48DAA4EE" w14:textId="77777777" w:rsidR="00964FF1" w:rsidRPr="00964FF1" w:rsidRDefault="00964FF1" w:rsidP="00964FF1">
      <w:pPr>
        <w:pStyle w:val="a9"/>
        <w:rPr>
          <w:sz w:val="20"/>
          <w:szCs w:val="20"/>
          <w:lang w:val="en-US"/>
        </w:rPr>
      </w:pPr>
      <w:r w:rsidRPr="00964FF1">
        <w:rPr>
          <w:sz w:val="20"/>
          <w:szCs w:val="20"/>
          <w:lang w:val="en-US"/>
        </w:rPr>
        <w:t xml:space="preserve">        Subject: OU=NIFI, CN=nifi-ca.nifi.apache.org</w:t>
      </w:r>
    </w:p>
    <w:p w14:paraId="06F607E5" w14:textId="77777777" w:rsidR="00964FF1" w:rsidRPr="00964FF1" w:rsidRDefault="00964FF1" w:rsidP="00964FF1">
      <w:pPr>
        <w:pStyle w:val="a9"/>
        <w:rPr>
          <w:sz w:val="20"/>
          <w:szCs w:val="20"/>
          <w:lang w:val="en-US"/>
        </w:rPr>
      </w:pPr>
      <w:r w:rsidRPr="00964FF1">
        <w:rPr>
          <w:sz w:val="20"/>
          <w:szCs w:val="20"/>
          <w:lang w:val="en-US"/>
        </w:rPr>
        <w:t xml:space="preserve">        Subject Public Key Info:</w:t>
      </w:r>
    </w:p>
    <w:p w14:paraId="27998FF8" w14:textId="77777777" w:rsidR="00964FF1" w:rsidRPr="00964FF1" w:rsidRDefault="00964FF1" w:rsidP="00964FF1">
      <w:pPr>
        <w:pStyle w:val="a9"/>
        <w:rPr>
          <w:sz w:val="20"/>
          <w:szCs w:val="20"/>
          <w:lang w:val="en-US"/>
        </w:rPr>
      </w:pPr>
      <w:r w:rsidRPr="00964FF1">
        <w:rPr>
          <w:sz w:val="20"/>
          <w:szCs w:val="20"/>
          <w:lang w:val="en-US"/>
        </w:rPr>
        <w:t xml:space="preserve">            Public Key Algorithm: rsaEncryption</w:t>
      </w:r>
    </w:p>
    <w:p w14:paraId="4934E447" w14:textId="77777777" w:rsidR="00964FF1" w:rsidRPr="00964FF1" w:rsidRDefault="00964FF1" w:rsidP="00964FF1">
      <w:pPr>
        <w:pStyle w:val="a9"/>
        <w:rPr>
          <w:sz w:val="20"/>
          <w:szCs w:val="20"/>
          <w:lang w:val="en-US"/>
        </w:rPr>
      </w:pPr>
      <w:r w:rsidRPr="00964FF1">
        <w:rPr>
          <w:sz w:val="20"/>
          <w:szCs w:val="20"/>
          <w:lang w:val="en-US"/>
        </w:rPr>
        <w:t xml:space="preserve">                Public-Key: (2048 bit)</w:t>
      </w:r>
    </w:p>
    <w:p w14:paraId="0D2640B4" w14:textId="77777777" w:rsidR="00964FF1" w:rsidRPr="00964FF1" w:rsidRDefault="00964FF1" w:rsidP="00964FF1">
      <w:pPr>
        <w:pStyle w:val="a9"/>
        <w:rPr>
          <w:sz w:val="20"/>
          <w:szCs w:val="20"/>
          <w:lang w:val="en-US"/>
        </w:rPr>
      </w:pPr>
      <w:r w:rsidRPr="00964FF1">
        <w:rPr>
          <w:sz w:val="20"/>
          <w:szCs w:val="20"/>
          <w:lang w:val="en-US"/>
        </w:rPr>
        <w:t xml:space="preserve">                Modulus:</w:t>
      </w:r>
    </w:p>
    <w:p w14:paraId="0F8CE2C1" w14:textId="77777777" w:rsidR="00964FF1" w:rsidRPr="00964FF1" w:rsidRDefault="00964FF1" w:rsidP="00964FF1">
      <w:pPr>
        <w:pStyle w:val="a9"/>
        <w:rPr>
          <w:sz w:val="20"/>
          <w:szCs w:val="20"/>
          <w:lang w:val="en-US"/>
        </w:rPr>
      </w:pPr>
      <w:r w:rsidRPr="00964FF1">
        <w:rPr>
          <w:sz w:val="20"/>
          <w:szCs w:val="20"/>
          <w:lang w:val="en-US"/>
        </w:rPr>
        <w:t xml:space="preserve">                    00:aa:45:6b:ac:2f:80:90:56:e3:9c:2a:6e:a5:2c:</w:t>
      </w:r>
    </w:p>
    <w:p w14:paraId="2AE3C3C8" w14:textId="77777777" w:rsidR="00964FF1" w:rsidRPr="00964FF1" w:rsidRDefault="00964FF1" w:rsidP="00964FF1">
      <w:pPr>
        <w:pStyle w:val="a9"/>
        <w:rPr>
          <w:sz w:val="20"/>
          <w:szCs w:val="20"/>
          <w:lang w:val="en-US"/>
        </w:rPr>
      </w:pPr>
      <w:r w:rsidRPr="00964FF1">
        <w:rPr>
          <w:sz w:val="20"/>
          <w:szCs w:val="20"/>
          <w:lang w:val="en-US"/>
        </w:rPr>
        <w:t xml:space="preserve">                    bc:e2:d4:c5:0e:c4:55:50:85:98:8f:f9:36:a5:5c:</w:t>
      </w:r>
    </w:p>
    <w:p w14:paraId="7EDA95EF" w14:textId="77777777" w:rsidR="00964FF1" w:rsidRPr="00964FF1" w:rsidRDefault="00964FF1" w:rsidP="00964FF1">
      <w:pPr>
        <w:pStyle w:val="a9"/>
        <w:rPr>
          <w:sz w:val="20"/>
          <w:szCs w:val="20"/>
          <w:lang w:val="en-US"/>
        </w:rPr>
      </w:pPr>
      <w:r w:rsidRPr="00964FF1">
        <w:rPr>
          <w:sz w:val="20"/>
          <w:szCs w:val="20"/>
          <w:lang w:val="en-US"/>
        </w:rPr>
        <w:t xml:space="preserve">                    02:d7:8e:4c:dd:ba:6b:d2:94:42:cc:bb:b3:a2:f0:</w:t>
      </w:r>
    </w:p>
    <w:p w14:paraId="22B70091" w14:textId="77777777" w:rsidR="00964FF1" w:rsidRPr="00964FF1" w:rsidRDefault="00964FF1" w:rsidP="00964FF1">
      <w:pPr>
        <w:pStyle w:val="a9"/>
        <w:rPr>
          <w:sz w:val="20"/>
          <w:szCs w:val="20"/>
          <w:lang w:val="en-US"/>
        </w:rPr>
      </w:pPr>
      <w:r w:rsidRPr="00964FF1">
        <w:rPr>
          <w:sz w:val="20"/>
          <w:szCs w:val="20"/>
          <w:lang w:val="en-US"/>
        </w:rPr>
        <w:t xml:space="preserve">                    23:14:29:93:e4:bf:a2:b1:3b:cd:8e:18:a8:9e:ca:</w:t>
      </w:r>
    </w:p>
    <w:p w14:paraId="619D6F33" w14:textId="77777777" w:rsidR="00964FF1" w:rsidRPr="00964FF1" w:rsidRDefault="00964FF1" w:rsidP="00964FF1">
      <w:pPr>
        <w:pStyle w:val="a9"/>
        <w:rPr>
          <w:sz w:val="20"/>
          <w:szCs w:val="20"/>
          <w:lang w:val="en-US"/>
        </w:rPr>
      </w:pPr>
      <w:r w:rsidRPr="00964FF1">
        <w:rPr>
          <w:sz w:val="20"/>
          <w:szCs w:val="20"/>
          <w:lang w:val="en-US"/>
        </w:rPr>
        <w:t xml:space="preserve">                    a2:7f:4e:c4:6d:df:cc:da:9b:18:13:f4:62:87:63:</w:t>
      </w:r>
    </w:p>
    <w:p w14:paraId="6FBFDE07" w14:textId="77777777" w:rsidR="00964FF1" w:rsidRPr="00964FF1" w:rsidRDefault="00964FF1" w:rsidP="00964FF1">
      <w:pPr>
        <w:pStyle w:val="a9"/>
        <w:rPr>
          <w:sz w:val="20"/>
          <w:szCs w:val="20"/>
          <w:lang w:val="en-US"/>
        </w:rPr>
      </w:pPr>
      <w:r w:rsidRPr="00964FF1">
        <w:rPr>
          <w:sz w:val="20"/>
          <w:szCs w:val="20"/>
          <w:lang w:val="en-US"/>
        </w:rPr>
        <w:t xml:space="preserve">                    14:2e:c5:fa:2a:04:5e:d6:74:54:88:17:8a:17:4f:</w:t>
      </w:r>
    </w:p>
    <w:p w14:paraId="2EB59EF7" w14:textId="77777777" w:rsidR="00964FF1" w:rsidRPr="00964FF1" w:rsidRDefault="00964FF1" w:rsidP="00964FF1">
      <w:pPr>
        <w:pStyle w:val="a9"/>
        <w:rPr>
          <w:sz w:val="20"/>
          <w:szCs w:val="20"/>
          <w:lang w:val="en-US"/>
        </w:rPr>
      </w:pPr>
      <w:r w:rsidRPr="00964FF1">
        <w:rPr>
          <w:sz w:val="20"/>
          <w:szCs w:val="20"/>
          <w:lang w:val="en-US"/>
        </w:rPr>
        <w:t xml:space="preserve">                    21:96:64:81:30:60:c5:3e:3d:fd:c8:3c:c4:fd:5f:</w:t>
      </w:r>
    </w:p>
    <w:p w14:paraId="08A03D47" w14:textId="77777777" w:rsidR="00964FF1" w:rsidRPr="00964FF1" w:rsidRDefault="00964FF1" w:rsidP="00964FF1">
      <w:pPr>
        <w:pStyle w:val="a9"/>
        <w:rPr>
          <w:sz w:val="20"/>
          <w:szCs w:val="20"/>
          <w:lang w:val="en-US"/>
        </w:rPr>
      </w:pPr>
      <w:r w:rsidRPr="00964FF1">
        <w:rPr>
          <w:sz w:val="20"/>
          <w:szCs w:val="20"/>
          <w:lang w:val="en-US"/>
        </w:rPr>
        <w:t xml:space="preserve">                    5e:77:15:7f:28:68:d1:a9:58:30:fd:0c:b4:bf:06:</w:t>
      </w:r>
    </w:p>
    <w:p w14:paraId="065B9494" w14:textId="77777777" w:rsidR="00964FF1" w:rsidRPr="00964FF1" w:rsidRDefault="00964FF1" w:rsidP="00964FF1">
      <w:pPr>
        <w:pStyle w:val="a9"/>
        <w:rPr>
          <w:sz w:val="20"/>
          <w:szCs w:val="20"/>
          <w:lang w:val="en-US"/>
        </w:rPr>
      </w:pPr>
      <w:r w:rsidRPr="00964FF1">
        <w:rPr>
          <w:sz w:val="20"/>
          <w:szCs w:val="20"/>
          <w:lang w:val="en-US"/>
        </w:rPr>
        <w:t xml:space="preserve">                    92:e6:e5:9d:5e:72:c3:87:3a:15:e3:f3:33:ee:51:</w:t>
      </w:r>
    </w:p>
    <w:p w14:paraId="025FA5B2" w14:textId="77777777" w:rsidR="00964FF1" w:rsidRPr="00964FF1" w:rsidRDefault="00964FF1" w:rsidP="00964FF1">
      <w:pPr>
        <w:pStyle w:val="a9"/>
        <w:rPr>
          <w:sz w:val="20"/>
          <w:szCs w:val="20"/>
          <w:lang w:val="en-US"/>
        </w:rPr>
      </w:pPr>
      <w:r w:rsidRPr="00964FF1">
        <w:rPr>
          <w:sz w:val="20"/>
          <w:szCs w:val="20"/>
          <w:lang w:val="en-US"/>
        </w:rPr>
        <w:t xml:space="preserve">                    a6:62:83:1a:b1:9d:6e:7b:19:47:f7:78:e3:06:5d:</w:t>
      </w:r>
    </w:p>
    <w:p w14:paraId="2A644C6C" w14:textId="77777777" w:rsidR="00964FF1" w:rsidRPr="00964FF1" w:rsidRDefault="00964FF1" w:rsidP="00964FF1">
      <w:pPr>
        <w:pStyle w:val="a9"/>
        <w:rPr>
          <w:sz w:val="20"/>
          <w:szCs w:val="20"/>
          <w:lang w:val="en-US"/>
        </w:rPr>
      </w:pPr>
      <w:r w:rsidRPr="00964FF1">
        <w:rPr>
          <w:sz w:val="20"/>
          <w:szCs w:val="20"/>
          <w:lang w:val="en-US"/>
        </w:rPr>
        <w:t xml:space="preserve">                    7e:10:52:f6:5e:86:b4:ea:82:db:12:88:c9:f5:32:</w:t>
      </w:r>
    </w:p>
    <w:p w14:paraId="64D48BE6" w14:textId="77777777" w:rsidR="00964FF1" w:rsidRPr="00964FF1" w:rsidRDefault="00964FF1" w:rsidP="00964FF1">
      <w:pPr>
        <w:pStyle w:val="a9"/>
        <w:rPr>
          <w:sz w:val="20"/>
          <w:szCs w:val="20"/>
          <w:lang w:val="en-US"/>
        </w:rPr>
      </w:pPr>
      <w:r w:rsidRPr="00964FF1">
        <w:rPr>
          <w:sz w:val="20"/>
          <w:szCs w:val="20"/>
          <w:lang w:val="en-US"/>
        </w:rPr>
        <w:t xml:space="preserve">                    9a:5a:1a:46:f2:27:ad:11:e7:5f:ed:63:34:ce:a0:</w:t>
      </w:r>
    </w:p>
    <w:p w14:paraId="4907DE08" w14:textId="77777777" w:rsidR="00964FF1" w:rsidRPr="00964FF1" w:rsidRDefault="00964FF1" w:rsidP="00964FF1">
      <w:pPr>
        <w:pStyle w:val="a9"/>
        <w:rPr>
          <w:sz w:val="20"/>
          <w:szCs w:val="20"/>
          <w:lang w:val="en-US"/>
        </w:rPr>
      </w:pPr>
      <w:r w:rsidRPr="00964FF1">
        <w:rPr>
          <w:sz w:val="20"/>
          <w:szCs w:val="20"/>
          <w:lang w:val="en-US"/>
        </w:rPr>
        <w:t xml:space="preserve">                    44:cf:69:07:a3:d7:5d:16:4f:72:c6:20:a4:4f:84:</w:t>
      </w:r>
    </w:p>
    <w:p w14:paraId="4DDDACD3" w14:textId="77777777" w:rsidR="00964FF1" w:rsidRPr="00964FF1" w:rsidRDefault="00964FF1" w:rsidP="00964FF1">
      <w:pPr>
        <w:pStyle w:val="a9"/>
        <w:rPr>
          <w:sz w:val="20"/>
          <w:szCs w:val="20"/>
          <w:lang w:val="en-US"/>
        </w:rPr>
      </w:pPr>
      <w:r w:rsidRPr="00964FF1">
        <w:rPr>
          <w:sz w:val="20"/>
          <w:szCs w:val="20"/>
          <w:lang w:val="en-US"/>
        </w:rPr>
        <w:t xml:space="preserve">                    94:2a:70:d6:92:1c:1c:fe:8e:ae:b3:5b:c4:5e:84:</w:t>
      </w:r>
    </w:p>
    <w:p w14:paraId="4C3C0546" w14:textId="77777777" w:rsidR="00964FF1" w:rsidRPr="00964FF1" w:rsidRDefault="00964FF1" w:rsidP="00964FF1">
      <w:pPr>
        <w:pStyle w:val="a9"/>
        <w:rPr>
          <w:sz w:val="20"/>
          <w:szCs w:val="20"/>
          <w:lang w:val="en-US"/>
        </w:rPr>
      </w:pPr>
      <w:r w:rsidRPr="00964FF1">
        <w:rPr>
          <w:sz w:val="20"/>
          <w:szCs w:val="20"/>
          <w:lang w:val="en-US"/>
        </w:rPr>
        <w:t xml:space="preserve">                    b0:fa:d9:ae:7c:76:3f:03:78:15:8a:18:d6:3c:81:</w:t>
      </w:r>
    </w:p>
    <w:p w14:paraId="35A33A7A" w14:textId="77777777" w:rsidR="00964FF1" w:rsidRPr="00964FF1" w:rsidRDefault="00964FF1" w:rsidP="00964FF1">
      <w:pPr>
        <w:pStyle w:val="a9"/>
        <w:rPr>
          <w:sz w:val="20"/>
          <w:szCs w:val="20"/>
          <w:lang w:val="en-US"/>
        </w:rPr>
      </w:pPr>
      <w:r w:rsidRPr="00964FF1">
        <w:rPr>
          <w:sz w:val="20"/>
          <w:szCs w:val="20"/>
          <w:lang w:val="en-US"/>
        </w:rPr>
        <w:t xml:space="preserve">                    b3:ab:22:c5:97:d2:6e:37:b0:b2:25:ea:64:55:5a:</w:t>
      </w:r>
    </w:p>
    <w:p w14:paraId="52073150" w14:textId="77777777" w:rsidR="00964FF1" w:rsidRPr="00964FF1" w:rsidRDefault="00964FF1" w:rsidP="00964FF1">
      <w:pPr>
        <w:pStyle w:val="a9"/>
        <w:rPr>
          <w:sz w:val="20"/>
          <w:szCs w:val="20"/>
          <w:lang w:val="en-US"/>
        </w:rPr>
      </w:pPr>
      <w:r w:rsidRPr="00964FF1">
        <w:rPr>
          <w:sz w:val="20"/>
          <w:szCs w:val="20"/>
          <w:lang w:val="en-US"/>
        </w:rPr>
        <w:t xml:space="preserve">                    93:76:c9:01:1b:b4:bc:e4:6f:e4:06:58:b3:52:3e:</w:t>
      </w:r>
    </w:p>
    <w:p w14:paraId="78FB9F7A" w14:textId="77777777" w:rsidR="00964FF1" w:rsidRPr="00964FF1" w:rsidRDefault="00964FF1" w:rsidP="00964FF1">
      <w:pPr>
        <w:pStyle w:val="a9"/>
        <w:rPr>
          <w:sz w:val="20"/>
          <w:szCs w:val="20"/>
          <w:lang w:val="en-US"/>
        </w:rPr>
      </w:pPr>
      <w:r w:rsidRPr="00964FF1">
        <w:rPr>
          <w:sz w:val="20"/>
          <w:szCs w:val="20"/>
          <w:lang w:val="en-US"/>
        </w:rPr>
        <w:t xml:space="preserve">                    63:3b</w:t>
      </w:r>
    </w:p>
    <w:p w14:paraId="68220E38" w14:textId="77777777" w:rsidR="00964FF1" w:rsidRPr="00964FF1" w:rsidRDefault="00964FF1" w:rsidP="00964FF1">
      <w:pPr>
        <w:pStyle w:val="a9"/>
        <w:rPr>
          <w:sz w:val="20"/>
          <w:szCs w:val="20"/>
          <w:lang w:val="en-US"/>
        </w:rPr>
      </w:pPr>
      <w:r w:rsidRPr="00964FF1">
        <w:rPr>
          <w:sz w:val="20"/>
          <w:szCs w:val="20"/>
          <w:lang w:val="en-US"/>
        </w:rPr>
        <w:t xml:space="preserve">                Exponent: 65537 (0x10001)</w:t>
      </w:r>
    </w:p>
    <w:p w14:paraId="7D8860C4" w14:textId="77777777" w:rsidR="00964FF1" w:rsidRPr="00964FF1" w:rsidRDefault="00964FF1" w:rsidP="00964FF1">
      <w:pPr>
        <w:pStyle w:val="a9"/>
        <w:rPr>
          <w:sz w:val="20"/>
          <w:szCs w:val="20"/>
          <w:lang w:val="en-US"/>
        </w:rPr>
      </w:pPr>
      <w:r w:rsidRPr="00964FF1">
        <w:rPr>
          <w:sz w:val="20"/>
          <w:szCs w:val="20"/>
          <w:lang w:val="en-US"/>
        </w:rPr>
        <w:t xml:space="preserve">        X509v3 extensions:</w:t>
      </w:r>
    </w:p>
    <w:p w14:paraId="73F54B04" w14:textId="77777777" w:rsidR="00964FF1" w:rsidRPr="00964FF1" w:rsidRDefault="00964FF1" w:rsidP="00964FF1">
      <w:pPr>
        <w:pStyle w:val="a9"/>
        <w:rPr>
          <w:sz w:val="20"/>
          <w:szCs w:val="20"/>
          <w:lang w:val="en-US"/>
        </w:rPr>
      </w:pPr>
      <w:r w:rsidRPr="00964FF1">
        <w:rPr>
          <w:sz w:val="20"/>
          <w:szCs w:val="20"/>
          <w:lang w:val="en-US"/>
        </w:rPr>
        <w:t xml:space="preserve">            X509v3 Key Usage: critical</w:t>
      </w:r>
    </w:p>
    <w:p w14:paraId="244BD68F" w14:textId="77777777" w:rsidR="00964FF1" w:rsidRPr="00964FF1" w:rsidRDefault="00964FF1" w:rsidP="00964FF1">
      <w:pPr>
        <w:pStyle w:val="a9"/>
        <w:rPr>
          <w:sz w:val="20"/>
          <w:szCs w:val="20"/>
          <w:lang w:val="en-US"/>
        </w:rPr>
      </w:pPr>
      <w:r w:rsidRPr="00964FF1">
        <w:rPr>
          <w:sz w:val="20"/>
          <w:szCs w:val="20"/>
          <w:lang w:val="en-US"/>
        </w:rPr>
        <w:t xml:space="preserve">                Digital Signature, Non Repudiation, Key Encipherment, Data Encipherment, Key Agreement, Certificate Sign, CRL Sign</w:t>
      </w:r>
    </w:p>
    <w:p w14:paraId="0C72FA67" w14:textId="77777777" w:rsidR="00964FF1" w:rsidRPr="00964FF1" w:rsidRDefault="00964FF1" w:rsidP="00964FF1">
      <w:pPr>
        <w:pStyle w:val="a9"/>
        <w:rPr>
          <w:sz w:val="20"/>
          <w:szCs w:val="20"/>
          <w:lang w:val="en-US"/>
        </w:rPr>
      </w:pPr>
      <w:r w:rsidRPr="00964FF1">
        <w:rPr>
          <w:sz w:val="20"/>
          <w:szCs w:val="20"/>
          <w:lang w:val="en-US"/>
        </w:rPr>
        <w:t xml:space="preserve">            X509v3 Basic Constraints:</w:t>
      </w:r>
    </w:p>
    <w:p w14:paraId="31FCFBB7" w14:textId="77777777" w:rsidR="00964FF1" w:rsidRPr="00964FF1" w:rsidRDefault="00964FF1" w:rsidP="00964FF1">
      <w:pPr>
        <w:pStyle w:val="a9"/>
        <w:rPr>
          <w:sz w:val="20"/>
          <w:szCs w:val="20"/>
          <w:lang w:val="en-US"/>
        </w:rPr>
      </w:pPr>
      <w:r w:rsidRPr="00964FF1">
        <w:rPr>
          <w:sz w:val="20"/>
          <w:szCs w:val="20"/>
          <w:lang w:val="en-US"/>
        </w:rPr>
        <w:t xml:space="preserve">                CA:TRUE</w:t>
      </w:r>
    </w:p>
    <w:p w14:paraId="51515B18" w14:textId="77777777" w:rsidR="00964FF1" w:rsidRPr="00964FF1" w:rsidRDefault="00964FF1" w:rsidP="00964FF1">
      <w:pPr>
        <w:pStyle w:val="a9"/>
        <w:rPr>
          <w:sz w:val="20"/>
          <w:szCs w:val="20"/>
          <w:lang w:val="en-US"/>
        </w:rPr>
      </w:pPr>
      <w:r w:rsidRPr="00964FF1">
        <w:rPr>
          <w:sz w:val="20"/>
          <w:szCs w:val="20"/>
          <w:lang w:val="en-US"/>
        </w:rPr>
        <w:t xml:space="preserve">            X509v3 Subject Key Identifier:</w:t>
      </w:r>
    </w:p>
    <w:p w14:paraId="392089BA" w14:textId="77777777" w:rsidR="00964FF1" w:rsidRPr="00964FF1" w:rsidRDefault="00964FF1" w:rsidP="00964FF1">
      <w:pPr>
        <w:pStyle w:val="a9"/>
        <w:rPr>
          <w:sz w:val="20"/>
          <w:szCs w:val="20"/>
          <w:lang w:val="en-US"/>
        </w:rPr>
      </w:pPr>
      <w:r w:rsidRPr="00964FF1">
        <w:rPr>
          <w:sz w:val="20"/>
          <w:szCs w:val="20"/>
          <w:lang w:val="en-US"/>
        </w:rPr>
        <w:t xml:space="preserve">                2A:25:81:29:B3:0C:43:5C:D4:69:B0:F8:80:8E:CB:54:E5:8E:73:2D</w:t>
      </w:r>
    </w:p>
    <w:p w14:paraId="30506E87" w14:textId="77777777" w:rsidR="00964FF1" w:rsidRPr="00964FF1" w:rsidRDefault="00964FF1" w:rsidP="00964FF1">
      <w:pPr>
        <w:pStyle w:val="a9"/>
        <w:rPr>
          <w:sz w:val="20"/>
          <w:szCs w:val="20"/>
          <w:lang w:val="en-US"/>
        </w:rPr>
      </w:pPr>
      <w:r w:rsidRPr="00964FF1">
        <w:rPr>
          <w:sz w:val="20"/>
          <w:szCs w:val="20"/>
          <w:lang w:val="en-US"/>
        </w:rPr>
        <w:t xml:space="preserve">            X509v3 Authority Key Identifier:</w:t>
      </w:r>
    </w:p>
    <w:p w14:paraId="18ACEF3C" w14:textId="77777777" w:rsidR="00964FF1" w:rsidRPr="00964FF1" w:rsidRDefault="00964FF1" w:rsidP="00964FF1">
      <w:pPr>
        <w:pStyle w:val="a9"/>
        <w:rPr>
          <w:sz w:val="20"/>
          <w:szCs w:val="20"/>
          <w:lang w:val="en-US"/>
        </w:rPr>
      </w:pPr>
      <w:r w:rsidRPr="00964FF1">
        <w:rPr>
          <w:sz w:val="20"/>
          <w:szCs w:val="20"/>
          <w:lang w:val="en-US"/>
        </w:rPr>
        <w:t xml:space="preserve">                keyid:2A:25:81:29:B3:0C:43:5C:D4:69:B0:F8:80:8E:CB:54:E5:8E:73:2D</w:t>
      </w:r>
    </w:p>
    <w:p w14:paraId="3D62A17F" w14:textId="77777777" w:rsidR="00964FF1" w:rsidRPr="00964FF1" w:rsidRDefault="00964FF1" w:rsidP="00964FF1">
      <w:pPr>
        <w:pStyle w:val="a9"/>
        <w:rPr>
          <w:sz w:val="20"/>
          <w:szCs w:val="20"/>
          <w:lang w:val="en-US"/>
        </w:rPr>
      </w:pPr>
    </w:p>
    <w:p w14:paraId="0BDA50AB" w14:textId="77777777" w:rsidR="00964FF1" w:rsidRPr="00964FF1" w:rsidRDefault="00964FF1" w:rsidP="00964FF1">
      <w:pPr>
        <w:pStyle w:val="a9"/>
        <w:rPr>
          <w:sz w:val="20"/>
          <w:szCs w:val="20"/>
          <w:lang w:val="en-US"/>
        </w:rPr>
      </w:pPr>
      <w:r w:rsidRPr="00964FF1">
        <w:rPr>
          <w:sz w:val="20"/>
          <w:szCs w:val="20"/>
          <w:lang w:val="en-US"/>
        </w:rPr>
        <w:t xml:space="preserve">            X509v3 Extended Key Usage:</w:t>
      </w:r>
    </w:p>
    <w:p w14:paraId="51556731" w14:textId="77777777" w:rsidR="00964FF1" w:rsidRPr="00964FF1" w:rsidRDefault="00964FF1" w:rsidP="00964FF1">
      <w:pPr>
        <w:pStyle w:val="a9"/>
        <w:rPr>
          <w:sz w:val="20"/>
          <w:szCs w:val="20"/>
          <w:lang w:val="en-US"/>
        </w:rPr>
      </w:pPr>
      <w:r w:rsidRPr="00964FF1">
        <w:rPr>
          <w:sz w:val="20"/>
          <w:szCs w:val="20"/>
          <w:lang w:val="en-US"/>
        </w:rPr>
        <w:t xml:space="preserve">                TLS Web Client Authentication, TLS Web Server Authentication</w:t>
      </w:r>
    </w:p>
    <w:p w14:paraId="5464B00C" w14:textId="77777777" w:rsidR="00964FF1" w:rsidRPr="00964FF1" w:rsidRDefault="00964FF1" w:rsidP="00964FF1">
      <w:pPr>
        <w:pStyle w:val="a9"/>
        <w:rPr>
          <w:sz w:val="20"/>
          <w:szCs w:val="20"/>
          <w:lang w:val="en-US"/>
        </w:rPr>
      </w:pPr>
      <w:r w:rsidRPr="00964FF1">
        <w:rPr>
          <w:sz w:val="20"/>
          <w:szCs w:val="20"/>
          <w:lang w:val="en-US"/>
        </w:rPr>
        <w:lastRenderedPageBreak/>
        <w:t xml:space="preserve">    Signature Algorithm: sha256WithRSAEncryption</w:t>
      </w:r>
    </w:p>
    <w:p w14:paraId="35C28FC1" w14:textId="77777777" w:rsidR="00964FF1" w:rsidRPr="00964FF1" w:rsidRDefault="00964FF1" w:rsidP="00964FF1">
      <w:pPr>
        <w:pStyle w:val="a9"/>
        <w:rPr>
          <w:sz w:val="20"/>
          <w:szCs w:val="20"/>
          <w:lang w:val="en-US"/>
        </w:rPr>
      </w:pPr>
      <w:r w:rsidRPr="00964FF1">
        <w:rPr>
          <w:sz w:val="20"/>
          <w:szCs w:val="20"/>
          <w:lang w:val="en-US"/>
        </w:rPr>
        <w:t xml:space="preserve">         31:7c:71:48:64:b3:b0:9b:02:2a:9d:22:3f:8a:bf:1f:fe:ec:</w:t>
      </w:r>
    </w:p>
    <w:p w14:paraId="0411BF53" w14:textId="77777777" w:rsidR="00964FF1" w:rsidRPr="00964FF1" w:rsidRDefault="00964FF1" w:rsidP="00964FF1">
      <w:pPr>
        <w:pStyle w:val="a9"/>
        <w:rPr>
          <w:sz w:val="20"/>
          <w:szCs w:val="20"/>
          <w:lang w:val="en-US"/>
        </w:rPr>
      </w:pPr>
      <w:r w:rsidRPr="00964FF1">
        <w:rPr>
          <w:sz w:val="20"/>
          <w:szCs w:val="20"/>
          <w:lang w:val="en-US"/>
        </w:rPr>
        <w:t xml:space="preserve">         c3:32:ad:3a:00:f1:c6:76:17:5e:20:a5:74:1d:1e:f8:06:d2:</w:t>
      </w:r>
    </w:p>
    <w:p w14:paraId="37E58F52" w14:textId="77777777" w:rsidR="00964FF1" w:rsidRPr="00964FF1" w:rsidRDefault="00964FF1" w:rsidP="00964FF1">
      <w:pPr>
        <w:pStyle w:val="a9"/>
        <w:rPr>
          <w:sz w:val="20"/>
          <w:szCs w:val="20"/>
          <w:lang w:val="en-US"/>
        </w:rPr>
      </w:pPr>
      <w:r w:rsidRPr="00964FF1">
        <w:rPr>
          <w:sz w:val="20"/>
          <w:szCs w:val="20"/>
          <w:lang w:val="en-US"/>
        </w:rPr>
        <w:t xml:space="preserve">         bd:e4:a1:60:e3:6c:de:5f:10:04:15:e8:9c:f7:c3:c2:fc:53:</w:t>
      </w:r>
    </w:p>
    <w:p w14:paraId="7CB81128" w14:textId="77777777" w:rsidR="00964FF1" w:rsidRPr="00964FF1" w:rsidRDefault="00964FF1" w:rsidP="00964FF1">
      <w:pPr>
        <w:pStyle w:val="a9"/>
        <w:rPr>
          <w:sz w:val="20"/>
          <w:szCs w:val="20"/>
          <w:lang w:val="en-US"/>
        </w:rPr>
      </w:pPr>
      <w:r w:rsidRPr="00964FF1">
        <w:rPr>
          <w:sz w:val="20"/>
          <w:szCs w:val="20"/>
          <w:lang w:val="en-US"/>
        </w:rPr>
        <w:t xml:space="preserve">         d5:b4:aa:66:d9:65:1a:d6:c9:4c:07:ea:0f:db:b7:11:c7:96:</w:t>
      </w:r>
    </w:p>
    <w:p w14:paraId="3C77199A" w14:textId="77777777" w:rsidR="00964FF1" w:rsidRPr="00964FF1" w:rsidRDefault="00964FF1" w:rsidP="00964FF1">
      <w:pPr>
        <w:pStyle w:val="a9"/>
        <w:rPr>
          <w:sz w:val="20"/>
          <w:szCs w:val="20"/>
          <w:lang w:val="en-US"/>
        </w:rPr>
      </w:pPr>
      <w:r w:rsidRPr="00964FF1">
        <w:rPr>
          <w:sz w:val="20"/>
          <w:szCs w:val="20"/>
          <w:lang w:val="en-US"/>
        </w:rPr>
        <w:t xml:space="preserve">         67:af:6f:a9:92:d6:aa:9c:ce:df:d8:98:0c:78:9f:1b:76:e3:</w:t>
      </w:r>
    </w:p>
    <w:p w14:paraId="401DFC57" w14:textId="77777777" w:rsidR="00964FF1" w:rsidRPr="00964FF1" w:rsidRDefault="00964FF1" w:rsidP="00964FF1">
      <w:pPr>
        <w:pStyle w:val="a9"/>
        <w:rPr>
          <w:sz w:val="20"/>
          <w:szCs w:val="20"/>
          <w:lang w:val="en-US"/>
        </w:rPr>
      </w:pPr>
      <w:r w:rsidRPr="00964FF1">
        <w:rPr>
          <w:sz w:val="20"/>
          <w:szCs w:val="20"/>
          <w:lang w:val="en-US"/>
        </w:rPr>
        <w:t xml:space="preserve">         47:dd:15:24:af:d8:f0:82:47:09:47:0c:82:23:87:f0:1c:2f:</w:t>
      </w:r>
    </w:p>
    <w:p w14:paraId="596675D0" w14:textId="77777777" w:rsidR="00964FF1" w:rsidRPr="00964FF1" w:rsidRDefault="00964FF1" w:rsidP="00964FF1">
      <w:pPr>
        <w:pStyle w:val="a9"/>
        <w:rPr>
          <w:sz w:val="20"/>
          <w:szCs w:val="20"/>
          <w:lang w:val="en-US"/>
        </w:rPr>
      </w:pPr>
      <w:r w:rsidRPr="00964FF1">
        <w:rPr>
          <w:sz w:val="20"/>
          <w:szCs w:val="20"/>
          <w:lang w:val="en-US"/>
        </w:rPr>
        <w:t xml:space="preserve">         64:d7:c6:a2:cc:d7:4e:7f:6a:b6:52:04:17:c4:d5:da:2d:83:</w:t>
      </w:r>
    </w:p>
    <w:p w14:paraId="4AC28F18" w14:textId="77777777" w:rsidR="00964FF1" w:rsidRPr="00964FF1" w:rsidRDefault="00964FF1" w:rsidP="00964FF1">
      <w:pPr>
        <w:pStyle w:val="a9"/>
        <w:rPr>
          <w:sz w:val="20"/>
          <w:szCs w:val="20"/>
          <w:lang w:val="en-US"/>
        </w:rPr>
      </w:pPr>
      <w:r w:rsidRPr="00964FF1">
        <w:rPr>
          <w:sz w:val="20"/>
          <w:szCs w:val="20"/>
          <w:lang w:val="en-US"/>
        </w:rPr>
        <w:t xml:space="preserve">         de:d7:b7:5e:b8:d5:70:c2:b7:e5:32:07:85:7d:5a:f0:6d:3d:</w:t>
      </w:r>
    </w:p>
    <w:p w14:paraId="24F86017" w14:textId="77777777" w:rsidR="00964FF1" w:rsidRPr="00964FF1" w:rsidRDefault="00964FF1" w:rsidP="00964FF1">
      <w:pPr>
        <w:pStyle w:val="a9"/>
        <w:rPr>
          <w:sz w:val="20"/>
          <w:szCs w:val="20"/>
          <w:lang w:val="en-US"/>
        </w:rPr>
      </w:pPr>
      <w:r w:rsidRPr="00964FF1">
        <w:rPr>
          <w:sz w:val="20"/>
          <w:szCs w:val="20"/>
          <w:lang w:val="en-US"/>
        </w:rPr>
        <w:t xml:space="preserve">         ae:3c:94:cc:46:2d:43:15:0c:9c:ea:16:85:e2:fb:0e:49:24:</w:t>
      </w:r>
    </w:p>
    <w:p w14:paraId="678B1A0F" w14:textId="77777777" w:rsidR="00964FF1" w:rsidRPr="00964FF1" w:rsidRDefault="00964FF1" w:rsidP="00964FF1">
      <w:pPr>
        <w:pStyle w:val="a9"/>
        <w:rPr>
          <w:sz w:val="20"/>
          <w:szCs w:val="20"/>
          <w:lang w:val="en-US"/>
        </w:rPr>
      </w:pPr>
      <w:r w:rsidRPr="00964FF1">
        <w:rPr>
          <w:sz w:val="20"/>
          <w:szCs w:val="20"/>
          <w:lang w:val="en-US"/>
        </w:rPr>
        <w:t xml:space="preserve">         73:13:a3:b2:0e:87:3e:ff:53:e9:c8:f5:bb:e4:e7:92:5d:e5:</w:t>
      </w:r>
    </w:p>
    <w:p w14:paraId="5E73AB22" w14:textId="77777777" w:rsidR="00964FF1" w:rsidRPr="00964FF1" w:rsidRDefault="00964FF1" w:rsidP="00964FF1">
      <w:pPr>
        <w:pStyle w:val="a9"/>
        <w:rPr>
          <w:sz w:val="20"/>
          <w:szCs w:val="20"/>
          <w:lang w:val="en-US"/>
        </w:rPr>
      </w:pPr>
      <w:r w:rsidRPr="00964FF1">
        <w:rPr>
          <w:sz w:val="20"/>
          <w:szCs w:val="20"/>
          <w:lang w:val="en-US"/>
        </w:rPr>
        <w:t xml:space="preserve">         42:6d:cd:c0:10:0b:d1:b9:36:4c:05:0b:c1:41:4a:95:33:9d:</w:t>
      </w:r>
    </w:p>
    <w:p w14:paraId="16791098" w14:textId="77777777" w:rsidR="00964FF1" w:rsidRPr="00964FF1" w:rsidRDefault="00964FF1" w:rsidP="00964FF1">
      <w:pPr>
        <w:pStyle w:val="a9"/>
        <w:rPr>
          <w:sz w:val="20"/>
          <w:szCs w:val="20"/>
          <w:lang w:val="en-US"/>
        </w:rPr>
      </w:pPr>
      <w:r w:rsidRPr="00964FF1">
        <w:rPr>
          <w:sz w:val="20"/>
          <w:szCs w:val="20"/>
          <w:lang w:val="en-US"/>
        </w:rPr>
        <w:t xml:space="preserve">         5e:30:31:be:2b:7a:c2:7a:27:92:04:f3:a7:18:da:c4:0b:f3:</w:t>
      </w:r>
    </w:p>
    <w:p w14:paraId="3D7E5782" w14:textId="77777777" w:rsidR="00964FF1" w:rsidRPr="00964FF1" w:rsidRDefault="00964FF1" w:rsidP="00964FF1">
      <w:pPr>
        <w:pStyle w:val="a9"/>
        <w:rPr>
          <w:sz w:val="20"/>
          <w:szCs w:val="20"/>
          <w:lang w:val="en-US"/>
        </w:rPr>
      </w:pPr>
      <w:r w:rsidRPr="00964FF1">
        <w:rPr>
          <w:sz w:val="20"/>
          <w:szCs w:val="20"/>
          <w:lang w:val="en-US"/>
        </w:rPr>
        <w:t xml:space="preserve">         e2:03:f0:af:68:c5:c1:12:88:3e:c4:f0:30:d5:28:18:7e:e0:</w:t>
      </w:r>
    </w:p>
    <w:p w14:paraId="32EFEA39" w14:textId="77777777" w:rsidR="00964FF1" w:rsidRPr="00964FF1" w:rsidRDefault="00964FF1" w:rsidP="00964FF1">
      <w:pPr>
        <w:pStyle w:val="a9"/>
        <w:rPr>
          <w:sz w:val="20"/>
          <w:szCs w:val="20"/>
          <w:lang w:val="en-US"/>
        </w:rPr>
      </w:pPr>
      <w:r w:rsidRPr="00964FF1">
        <w:rPr>
          <w:sz w:val="20"/>
          <w:szCs w:val="20"/>
          <w:lang w:val="en-US"/>
        </w:rPr>
        <w:t xml:space="preserve">         b3:e2:b9:4c:dc:17:51:6b:9e:33:df:ea:0e:95:cf:31:6f:37:</w:t>
      </w:r>
    </w:p>
    <w:p w14:paraId="0D5D3238" w14:textId="77777777" w:rsidR="00964FF1" w:rsidRDefault="00964FF1" w:rsidP="00964FF1">
      <w:pPr>
        <w:pStyle w:val="a9"/>
        <w:rPr>
          <w:sz w:val="20"/>
          <w:szCs w:val="20"/>
        </w:rPr>
      </w:pPr>
      <w:r w:rsidRPr="00964FF1">
        <w:rPr>
          <w:sz w:val="20"/>
          <w:szCs w:val="20"/>
          <w:lang w:val="en-US"/>
        </w:rPr>
        <w:t xml:space="preserve">         </w:t>
      </w:r>
      <w:r w:rsidRPr="00964FF1">
        <w:rPr>
          <w:sz w:val="20"/>
          <w:szCs w:val="20"/>
        </w:rPr>
        <w:t>7b:c3:c4:37</w:t>
      </w:r>
    </w:p>
    <w:p w14:paraId="6A6C70F6" w14:textId="0C8C5DA2" w:rsidR="00964FF1" w:rsidRDefault="00964FF1" w:rsidP="00964FF1"/>
    <w:p w14:paraId="09DEC556" w14:textId="27421489" w:rsidR="00964FF1" w:rsidRDefault="00964FF1" w:rsidP="00964FF1">
      <w:r>
        <w:t xml:space="preserve">Файл </w:t>
      </w:r>
      <w:r w:rsidRPr="00964FF1">
        <w:rPr>
          <w:lang w:val="en-US"/>
        </w:rPr>
        <w:t>nifi</w:t>
      </w:r>
      <w:r w:rsidRPr="00964FF1">
        <w:t>-</w:t>
      </w:r>
      <w:r w:rsidRPr="00964FF1">
        <w:rPr>
          <w:lang w:val="en-US"/>
        </w:rPr>
        <w:t>key</w:t>
      </w:r>
      <w:r w:rsidRPr="00964FF1">
        <w:t>.</w:t>
      </w:r>
      <w:r w:rsidRPr="00964FF1">
        <w:rPr>
          <w:lang w:val="en-US"/>
        </w:rPr>
        <w:t>key</w:t>
      </w:r>
      <w:r>
        <w:t xml:space="preserve"> приведен ниже:</w:t>
      </w:r>
    </w:p>
    <w:p w14:paraId="2D1A8803" w14:textId="77777777" w:rsidR="00964FF1" w:rsidRPr="00964FF1" w:rsidRDefault="00964FF1" w:rsidP="00964FF1"/>
    <w:p w14:paraId="42453415" w14:textId="77777777" w:rsidR="00964FF1" w:rsidRPr="00964FF1" w:rsidRDefault="00964FF1" w:rsidP="00964FF1">
      <w:pPr>
        <w:pStyle w:val="a9"/>
        <w:rPr>
          <w:sz w:val="20"/>
          <w:szCs w:val="20"/>
          <w:lang w:val="en-US"/>
        </w:rPr>
      </w:pPr>
      <w:r w:rsidRPr="00964FF1">
        <w:rPr>
          <w:sz w:val="20"/>
          <w:szCs w:val="20"/>
          <w:lang w:val="en-US"/>
        </w:rPr>
        <w:t># The first command shows the actual content of the encoded file, and the second parses it and shows the internal values</w:t>
      </w:r>
    </w:p>
    <w:p w14:paraId="73EBDA2D" w14:textId="77777777" w:rsidR="00964FF1" w:rsidRPr="00964FF1" w:rsidRDefault="00964FF1" w:rsidP="00964FF1">
      <w:pPr>
        <w:pStyle w:val="a9"/>
        <w:rPr>
          <w:sz w:val="20"/>
          <w:szCs w:val="20"/>
          <w:lang w:val="en-US"/>
        </w:rPr>
      </w:pPr>
    </w:p>
    <w:p w14:paraId="3A1DD44D" w14:textId="77777777" w:rsidR="00964FF1" w:rsidRPr="00964FF1" w:rsidRDefault="00964FF1" w:rsidP="00964FF1">
      <w:pPr>
        <w:pStyle w:val="a9"/>
        <w:rPr>
          <w:sz w:val="20"/>
          <w:szCs w:val="20"/>
          <w:lang w:val="en-US"/>
        </w:rPr>
      </w:pPr>
      <w:r w:rsidRPr="00964FF1">
        <w:rPr>
          <w:sz w:val="20"/>
          <w:szCs w:val="20"/>
          <w:lang w:val="en-US"/>
        </w:rPr>
        <w:t>.../certs $ more nifi-key.key</w:t>
      </w:r>
    </w:p>
    <w:p w14:paraId="256673CD" w14:textId="77777777" w:rsidR="00964FF1" w:rsidRPr="00964FF1" w:rsidRDefault="00964FF1" w:rsidP="00964FF1">
      <w:pPr>
        <w:pStyle w:val="a9"/>
        <w:rPr>
          <w:sz w:val="20"/>
          <w:szCs w:val="20"/>
          <w:lang w:val="en-US"/>
        </w:rPr>
      </w:pPr>
      <w:r w:rsidRPr="00964FF1">
        <w:rPr>
          <w:sz w:val="20"/>
          <w:szCs w:val="20"/>
          <w:lang w:val="en-US"/>
        </w:rPr>
        <w:t>-----BEGIN RSA PRIVATE KEY-----</w:t>
      </w:r>
    </w:p>
    <w:p w14:paraId="6675538A" w14:textId="77777777" w:rsidR="00964FF1" w:rsidRPr="00964FF1" w:rsidRDefault="00964FF1" w:rsidP="00964FF1">
      <w:pPr>
        <w:pStyle w:val="a9"/>
        <w:rPr>
          <w:sz w:val="20"/>
          <w:szCs w:val="20"/>
          <w:lang w:val="en-US"/>
        </w:rPr>
      </w:pPr>
      <w:r w:rsidRPr="00964FF1">
        <w:rPr>
          <w:sz w:val="20"/>
          <w:szCs w:val="20"/>
          <w:lang w:val="en-US"/>
        </w:rPr>
        <w:t>MIIEpAIBAAKCAQEAqkVrrC+AkFbjnCpupSy84tTFDsRVUIWYj/k2pVwC145M3bpr</w:t>
      </w:r>
    </w:p>
    <w:p w14:paraId="3E12CDB1" w14:textId="77777777" w:rsidR="00964FF1" w:rsidRPr="00964FF1" w:rsidRDefault="00964FF1" w:rsidP="00964FF1">
      <w:pPr>
        <w:pStyle w:val="a9"/>
        <w:rPr>
          <w:sz w:val="20"/>
          <w:szCs w:val="20"/>
          <w:lang w:val="en-US"/>
        </w:rPr>
      </w:pPr>
      <w:r w:rsidRPr="00964FF1">
        <w:rPr>
          <w:sz w:val="20"/>
          <w:szCs w:val="20"/>
          <w:lang w:val="en-US"/>
        </w:rPr>
        <w:t>0pRCzLuzovAjFCmT5L+isTvNjhionsqif07Ebd/M2psYE/Rih2MULsX6KgRe1nRU</w:t>
      </w:r>
    </w:p>
    <w:p w14:paraId="7269E31A" w14:textId="77777777" w:rsidR="00964FF1" w:rsidRPr="00964FF1" w:rsidRDefault="00964FF1" w:rsidP="00964FF1">
      <w:pPr>
        <w:pStyle w:val="a9"/>
        <w:rPr>
          <w:sz w:val="20"/>
          <w:szCs w:val="20"/>
          <w:lang w:val="en-US"/>
        </w:rPr>
      </w:pPr>
      <w:r w:rsidRPr="00964FF1">
        <w:rPr>
          <w:sz w:val="20"/>
          <w:szCs w:val="20"/>
          <w:lang w:val="en-US"/>
        </w:rPr>
        <w:t>iBeKF08hlmSBMGDFPj39yDzE/V9edxV/KGjRqVgw/Qy0vwaS5uWdXnLDhzoV4/Mz</w:t>
      </w:r>
    </w:p>
    <w:p w14:paraId="633A5A8C" w14:textId="77777777" w:rsidR="00964FF1" w:rsidRPr="00964FF1" w:rsidRDefault="00964FF1" w:rsidP="00964FF1">
      <w:pPr>
        <w:pStyle w:val="a9"/>
        <w:rPr>
          <w:sz w:val="20"/>
          <w:szCs w:val="20"/>
          <w:lang w:val="en-US"/>
        </w:rPr>
      </w:pPr>
      <w:r w:rsidRPr="00964FF1">
        <w:rPr>
          <w:sz w:val="20"/>
          <w:szCs w:val="20"/>
          <w:lang w:val="en-US"/>
        </w:rPr>
        <w:t>7lGmYoMasZ1uexlH93jjBl1+EFL2Xoa06oLbEojJ9TKaWhpG8ietEedf7WM0zqBE</w:t>
      </w:r>
    </w:p>
    <w:p w14:paraId="50B0A1AC" w14:textId="77777777" w:rsidR="00964FF1" w:rsidRPr="00964FF1" w:rsidRDefault="00964FF1" w:rsidP="00964FF1">
      <w:pPr>
        <w:pStyle w:val="a9"/>
        <w:rPr>
          <w:sz w:val="20"/>
          <w:szCs w:val="20"/>
          <w:lang w:val="en-US"/>
        </w:rPr>
      </w:pPr>
      <w:r w:rsidRPr="00964FF1">
        <w:rPr>
          <w:sz w:val="20"/>
          <w:szCs w:val="20"/>
          <w:lang w:val="en-US"/>
        </w:rPr>
        <w:t>z2kHo9ddFk9yxiCkT4SUKnDWkhwc/o6us1vEXoSw+tmufHY/A3gVihjWPIGzqyLF</w:t>
      </w:r>
    </w:p>
    <w:p w14:paraId="23372425" w14:textId="77777777" w:rsidR="00964FF1" w:rsidRPr="00964FF1" w:rsidRDefault="00964FF1" w:rsidP="00964FF1">
      <w:pPr>
        <w:pStyle w:val="a9"/>
        <w:rPr>
          <w:sz w:val="20"/>
          <w:szCs w:val="20"/>
          <w:lang w:val="en-US"/>
        </w:rPr>
      </w:pPr>
      <w:r w:rsidRPr="00964FF1">
        <w:rPr>
          <w:sz w:val="20"/>
          <w:szCs w:val="20"/>
          <w:lang w:val="en-US"/>
        </w:rPr>
        <w:t>l9JuN7CyJepkVVqTdskBG7S85G/kBlizUj5jOwIDAQABAoIBAAdWRnV89oVBuT0Z</w:t>
      </w:r>
    </w:p>
    <w:p w14:paraId="15725F0F" w14:textId="77777777" w:rsidR="00964FF1" w:rsidRPr="00964FF1" w:rsidRDefault="00964FF1" w:rsidP="00964FF1">
      <w:pPr>
        <w:pStyle w:val="a9"/>
        <w:rPr>
          <w:sz w:val="20"/>
          <w:szCs w:val="20"/>
          <w:lang w:val="en-US"/>
        </w:rPr>
      </w:pPr>
      <w:r w:rsidRPr="00964FF1">
        <w:rPr>
          <w:sz w:val="20"/>
          <w:szCs w:val="20"/>
          <w:lang w:val="en-US"/>
        </w:rPr>
        <w:t>dvsXGmyLzpH8U9DMcO6DRp+Jf3XaY+WKCutgCCDaVbtHrbtIr17EAzav5QOifGGb</w:t>
      </w:r>
    </w:p>
    <w:p w14:paraId="5FB57E17" w14:textId="77777777" w:rsidR="00964FF1" w:rsidRPr="00964FF1" w:rsidRDefault="00964FF1" w:rsidP="00964FF1">
      <w:pPr>
        <w:pStyle w:val="a9"/>
        <w:rPr>
          <w:sz w:val="20"/>
          <w:szCs w:val="20"/>
          <w:lang w:val="en-US"/>
        </w:rPr>
      </w:pPr>
      <w:r w:rsidRPr="00964FF1">
        <w:rPr>
          <w:sz w:val="20"/>
          <w:szCs w:val="20"/>
          <w:lang w:val="en-US"/>
        </w:rPr>
        <w:t>SbVCp6Q0aJdi5360oSpEUrJRRZ5Z4dxL1vimSwUGG+RnIEn9YYJ1GWJve+2PFnr7</w:t>
      </w:r>
    </w:p>
    <w:p w14:paraId="50B328AC" w14:textId="77777777" w:rsidR="00964FF1" w:rsidRPr="00964FF1" w:rsidRDefault="00964FF1" w:rsidP="00964FF1">
      <w:pPr>
        <w:pStyle w:val="a9"/>
        <w:rPr>
          <w:sz w:val="20"/>
          <w:szCs w:val="20"/>
          <w:lang w:val="en-US"/>
        </w:rPr>
      </w:pPr>
      <w:r w:rsidRPr="00964FF1">
        <w:rPr>
          <w:sz w:val="20"/>
          <w:szCs w:val="20"/>
          <w:lang w:val="en-US"/>
        </w:rPr>
        <w:t>KieLnL03V6UPzxoMJnhcnJNdTp+dBwzSazVQwye2csSJlVMk49t2lxBwce7ohuh+</w:t>
      </w:r>
    </w:p>
    <w:p w14:paraId="042C330B" w14:textId="77777777" w:rsidR="00964FF1" w:rsidRPr="00964FF1" w:rsidRDefault="00964FF1" w:rsidP="00964FF1">
      <w:pPr>
        <w:pStyle w:val="a9"/>
        <w:rPr>
          <w:sz w:val="20"/>
          <w:szCs w:val="20"/>
          <w:lang w:val="en-US"/>
        </w:rPr>
      </w:pPr>
      <w:r w:rsidRPr="00964FF1">
        <w:rPr>
          <w:sz w:val="20"/>
          <w:szCs w:val="20"/>
          <w:lang w:val="en-US"/>
        </w:rPr>
        <w:t>9fL7G3HU5S9d08QT1brknMHahcw1SYyJd0KSjRJCB6wAxnAZmJYJ1jQCI8YICq0j</w:t>
      </w:r>
    </w:p>
    <w:p w14:paraId="2EAED755" w14:textId="77777777" w:rsidR="00964FF1" w:rsidRPr="00964FF1" w:rsidRDefault="00964FF1" w:rsidP="00964FF1">
      <w:pPr>
        <w:pStyle w:val="a9"/>
        <w:rPr>
          <w:sz w:val="20"/>
          <w:szCs w:val="20"/>
          <w:lang w:val="en-US"/>
        </w:rPr>
      </w:pPr>
      <w:r w:rsidRPr="00964FF1">
        <w:rPr>
          <w:sz w:val="20"/>
          <w:szCs w:val="20"/>
          <w:lang w:val="en-US"/>
        </w:rPr>
        <w:t>RX2rhxEXuEMXQcaiFQXzCrmQEXreKUISDvNeu/h7YU9UvJWPZSFGnEGgnMP2XvQm</w:t>
      </w:r>
    </w:p>
    <w:p w14:paraId="0487A369" w14:textId="77777777" w:rsidR="00964FF1" w:rsidRPr="00964FF1" w:rsidRDefault="00964FF1" w:rsidP="00964FF1">
      <w:pPr>
        <w:pStyle w:val="a9"/>
        <w:rPr>
          <w:sz w:val="20"/>
          <w:szCs w:val="20"/>
          <w:lang w:val="en-US"/>
        </w:rPr>
      </w:pPr>
      <w:r w:rsidRPr="00964FF1">
        <w:rPr>
          <w:sz w:val="20"/>
          <w:szCs w:val="20"/>
          <w:lang w:val="en-US"/>
        </w:rPr>
        <w:t>EjK3rQECgYEA5+OkpLsiLNMHGzj72PiBkq82sTLQJ2+8udYp6PheOGkhjjXoBse5</w:t>
      </w:r>
    </w:p>
    <w:p w14:paraId="6294AA37" w14:textId="77777777" w:rsidR="00964FF1" w:rsidRPr="00964FF1" w:rsidRDefault="00964FF1" w:rsidP="00964FF1">
      <w:pPr>
        <w:pStyle w:val="a9"/>
        <w:rPr>
          <w:sz w:val="20"/>
          <w:szCs w:val="20"/>
          <w:lang w:val="en-US"/>
        </w:rPr>
      </w:pPr>
      <w:r w:rsidRPr="00964FF1">
        <w:rPr>
          <w:sz w:val="20"/>
          <w:szCs w:val="20"/>
          <w:lang w:val="en-US"/>
        </w:rPr>
        <w:t>YynyHlQt6CnVpJQ33mQUkJ+3ils0SMFtmI3rz3udzleek1so2L2J3+CI4kt7fFCb</w:t>
      </w:r>
    </w:p>
    <w:p w14:paraId="7C52ED39" w14:textId="77777777" w:rsidR="00964FF1" w:rsidRPr="00964FF1" w:rsidRDefault="00964FF1" w:rsidP="00964FF1">
      <w:pPr>
        <w:pStyle w:val="a9"/>
        <w:rPr>
          <w:sz w:val="20"/>
          <w:szCs w:val="20"/>
          <w:lang w:val="en-US"/>
        </w:rPr>
      </w:pPr>
      <w:r w:rsidRPr="00964FF1">
        <w:rPr>
          <w:sz w:val="20"/>
          <w:szCs w:val="20"/>
          <w:lang w:val="en-US"/>
        </w:rPr>
        <w:t>FFbVXv+dLNrm+tOw68J48asyad8kEnHYq9Us+/3MLDmFJYTthkgzCpECgYEAu/ml</w:t>
      </w:r>
    </w:p>
    <w:p w14:paraId="14639D78" w14:textId="77777777" w:rsidR="00964FF1" w:rsidRPr="00964FF1" w:rsidRDefault="00964FF1" w:rsidP="00964FF1">
      <w:pPr>
        <w:pStyle w:val="a9"/>
        <w:rPr>
          <w:sz w:val="20"/>
          <w:szCs w:val="20"/>
          <w:lang w:val="en-US"/>
        </w:rPr>
      </w:pPr>
      <w:r w:rsidRPr="00964FF1">
        <w:rPr>
          <w:sz w:val="20"/>
          <w:szCs w:val="20"/>
          <w:lang w:val="en-US"/>
        </w:rPr>
        <w:t>lQaWaZAQcQ8UuVeasxMYoN8zMmzfrkxc8AfNwKxF9nc44ywo4nJr+u/UVRGYpRgM</w:t>
      </w:r>
    </w:p>
    <w:p w14:paraId="4C9CBE83" w14:textId="77777777" w:rsidR="00964FF1" w:rsidRPr="00964FF1" w:rsidRDefault="00964FF1" w:rsidP="00964FF1">
      <w:pPr>
        <w:pStyle w:val="a9"/>
        <w:rPr>
          <w:sz w:val="20"/>
          <w:szCs w:val="20"/>
          <w:lang w:val="en-US"/>
        </w:rPr>
      </w:pPr>
      <w:r w:rsidRPr="00964FF1">
        <w:rPr>
          <w:sz w:val="20"/>
          <w:szCs w:val="20"/>
          <w:lang w:val="en-US"/>
        </w:rPr>
        <w:t>rdll5vz0Iq68qk03spaW7vDJn8hJQhkReQw1it9Fp/51r9MHzGTVarORJGa2oZ0g</w:t>
      </w:r>
    </w:p>
    <w:p w14:paraId="34459117" w14:textId="77777777" w:rsidR="00964FF1" w:rsidRPr="00964FF1" w:rsidRDefault="00964FF1" w:rsidP="00964FF1">
      <w:pPr>
        <w:pStyle w:val="a9"/>
        <w:rPr>
          <w:sz w:val="20"/>
          <w:szCs w:val="20"/>
          <w:lang w:val="en-US"/>
        </w:rPr>
      </w:pPr>
      <w:r w:rsidRPr="00964FF1">
        <w:rPr>
          <w:sz w:val="20"/>
          <w:szCs w:val="20"/>
          <w:lang w:val="en-US"/>
        </w:rPr>
        <w:lastRenderedPageBreak/>
        <w:t>iNe8LNizD3bQ19hEvju9mn0x9Q62Q7dapVpffwsCgYEAtC1TPpQQ59dIjERom5vr</w:t>
      </w:r>
    </w:p>
    <w:p w14:paraId="6BDBEF9A" w14:textId="77777777" w:rsidR="00964FF1" w:rsidRPr="00964FF1" w:rsidRDefault="00964FF1" w:rsidP="00964FF1">
      <w:pPr>
        <w:pStyle w:val="a9"/>
        <w:rPr>
          <w:sz w:val="20"/>
          <w:szCs w:val="20"/>
          <w:lang w:val="en-US"/>
        </w:rPr>
      </w:pPr>
      <w:r w:rsidRPr="00964FF1">
        <w:rPr>
          <w:sz w:val="20"/>
          <w:szCs w:val="20"/>
          <w:lang w:val="en-US"/>
        </w:rPr>
        <w:t>wffWfTTIO/w8HgFkKxrgyuAVLJSCJtKFH6H1+M7bpKrsz6ZDCs+kkwMm76ASLf3t</w:t>
      </w:r>
    </w:p>
    <w:p w14:paraId="6F83D563" w14:textId="77777777" w:rsidR="00964FF1" w:rsidRPr="00964FF1" w:rsidRDefault="00964FF1" w:rsidP="00964FF1">
      <w:pPr>
        <w:pStyle w:val="a9"/>
        <w:rPr>
          <w:sz w:val="20"/>
          <w:szCs w:val="20"/>
          <w:lang w:val="en-US"/>
        </w:rPr>
      </w:pPr>
      <w:r w:rsidRPr="00964FF1">
        <w:rPr>
          <w:sz w:val="20"/>
          <w:szCs w:val="20"/>
          <w:lang w:val="en-US"/>
        </w:rPr>
        <w:t>lD2h3mNkqHG4SzLnuBD90jB666pO1rci6FjYDap7i+DC3F4j9+vxYYXt9Aln09UV</w:t>
      </w:r>
    </w:p>
    <w:p w14:paraId="2F9E2D47" w14:textId="77777777" w:rsidR="00964FF1" w:rsidRPr="00964FF1" w:rsidRDefault="00964FF1" w:rsidP="00964FF1">
      <w:pPr>
        <w:pStyle w:val="a9"/>
        <w:rPr>
          <w:sz w:val="20"/>
          <w:szCs w:val="20"/>
          <w:lang w:val="en-US"/>
        </w:rPr>
      </w:pPr>
      <w:r w:rsidRPr="00964FF1">
        <w:rPr>
          <w:sz w:val="20"/>
          <w:szCs w:val="20"/>
          <w:lang w:val="en-US"/>
        </w:rPr>
        <w:t>z94hx+LaA/rlk9OHY3EyB6ECgYBA/cCtNNjeaKv2mxM8PbjD/289d85YueHgfpCH</w:t>
      </w:r>
    </w:p>
    <w:p w14:paraId="623BCF70" w14:textId="77777777" w:rsidR="00964FF1" w:rsidRPr="00964FF1" w:rsidRDefault="00964FF1" w:rsidP="00964FF1">
      <w:pPr>
        <w:pStyle w:val="a9"/>
        <w:rPr>
          <w:sz w:val="20"/>
          <w:szCs w:val="20"/>
          <w:lang w:val="en-US"/>
        </w:rPr>
      </w:pPr>
      <w:r w:rsidRPr="00964FF1">
        <w:rPr>
          <w:sz w:val="20"/>
          <w:szCs w:val="20"/>
          <w:lang w:val="en-US"/>
        </w:rPr>
        <w:t>gPs3iZiq7W+iw8ri+FKzMSaFvw66zgTcOtULtxulviqG6ym9umk29dOQRgxmKQqs</w:t>
      </w:r>
    </w:p>
    <w:p w14:paraId="2B91E2F1" w14:textId="77777777" w:rsidR="00964FF1" w:rsidRPr="00964FF1" w:rsidRDefault="00964FF1" w:rsidP="00964FF1">
      <w:pPr>
        <w:pStyle w:val="a9"/>
        <w:rPr>
          <w:sz w:val="20"/>
          <w:szCs w:val="20"/>
          <w:lang w:val="en-US"/>
        </w:rPr>
      </w:pPr>
      <w:r w:rsidRPr="00964FF1">
        <w:rPr>
          <w:sz w:val="20"/>
          <w:szCs w:val="20"/>
          <w:lang w:val="en-US"/>
        </w:rPr>
        <w:t>gnckq6uGuOjxwJHqrlZHjQw6vLSaThxIk+aAzu+iAh+U8TZbW4ZjmrOiGdMUuJlD</w:t>
      </w:r>
    </w:p>
    <w:p w14:paraId="16BBF691" w14:textId="77777777" w:rsidR="00964FF1" w:rsidRPr="00964FF1" w:rsidRDefault="00964FF1" w:rsidP="00964FF1">
      <w:pPr>
        <w:pStyle w:val="a9"/>
        <w:rPr>
          <w:sz w:val="20"/>
          <w:szCs w:val="20"/>
          <w:lang w:val="en-US"/>
        </w:rPr>
      </w:pPr>
      <w:r w:rsidRPr="00964FF1">
        <w:rPr>
          <w:sz w:val="20"/>
          <w:szCs w:val="20"/>
          <w:lang w:val="en-US"/>
        </w:rPr>
        <w:t>oGpyHwKBgQCRjfqQjRelYVtU7j6BD9BDbCfmipwaRNP0CuAGOVtS+UnJuaIhsXFQ</w:t>
      </w:r>
    </w:p>
    <w:p w14:paraId="43EEE94C" w14:textId="77777777" w:rsidR="00964FF1" w:rsidRPr="00964FF1" w:rsidRDefault="00964FF1" w:rsidP="00964FF1">
      <w:pPr>
        <w:pStyle w:val="a9"/>
        <w:rPr>
          <w:sz w:val="20"/>
          <w:szCs w:val="20"/>
          <w:lang w:val="en-US"/>
        </w:rPr>
      </w:pPr>
      <w:r w:rsidRPr="00964FF1">
        <w:rPr>
          <w:sz w:val="20"/>
          <w:szCs w:val="20"/>
          <w:lang w:val="en-US"/>
        </w:rPr>
        <w:t>QGEBuOnfFijIvb7YcXRL4plRYPMvDqYRNObuI6A+1xNtr000nxa/HUfzKVeI9Tsn</w:t>
      </w:r>
    </w:p>
    <w:p w14:paraId="3F78F388" w14:textId="77777777" w:rsidR="00964FF1" w:rsidRPr="00964FF1" w:rsidRDefault="00964FF1" w:rsidP="00964FF1">
      <w:pPr>
        <w:pStyle w:val="a9"/>
        <w:rPr>
          <w:sz w:val="20"/>
          <w:szCs w:val="20"/>
          <w:lang w:val="en-US"/>
        </w:rPr>
      </w:pPr>
      <w:r w:rsidRPr="00964FF1">
        <w:rPr>
          <w:sz w:val="20"/>
          <w:szCs w:val="20"/>
          <w:lang w:val="en-US"/>
        </w:rPr>
        <w:t>9AKMWnXS8ZcfStsVf3oDFffXYRqCaWeuhpMmg9TwdXoAuwfpE5GCmw==</w:t>
      </w:r>
    </w:p>
    <w:p w14:paraId="1E2389F7" w14:textId="77777777" w:rsidR="00964FF1" w:rsidRPr="00964FF1" w:rsidRDefault="00964FF1" w:rsidP="00964FF1">
      <w:pPr>
        <w:pStyle w:val="a9"/>
        <w:rPr>
          <w:sz w:val="20"/>
          <w:szCs w:val="20"/>
          <w:lang w:val="en-US"/>
        </w:rPr>
      </w:pPr>
      <w:r w:rsidRPr="00964FF1">
        <w:rPr>
          <w:sz w:val="20"/>
          <w:szCs w:val="20"/>
          <w:lang w:val="en-US"/>
        </w:rPr>
        <w:t>-----END RSA PRIVATE KEY-----</w:t>
      </w:r>
    </w:p>
    <w:p w14:paraId="54708F3D" w14:textId="77777777" w:rsidR="00964FF1" w:rsidRPr="00964FF1" w:rsidRDefault="00964FF1" w:rsidP="00964FF1">
      <w:pPr>
        <w:pStyle w:val="a9"/>
        <w:rPr>
          <w:sz w:val="20"/>
          <w:szCs w:val="20"/>
          <w:lang w:val="en-US"/>
        </w:rPr>
      </w:pPr>
      <w:r w:rsidRPr="00964FF1">
        <w:rPr>
          <w:sz w:val="20"/>
          <w:szCs w:val="20"/>
          <w:lang w:val="en-US"/>
        </w:rPr>
        <w:t>.../certs $ openssl rsa -in nifi-key.key -text -noout</w:t>
      </w:r>
    </w:p>
    <w:p w14:paraId="7D33EE13" w14:textId="77777777" w:rsidR="00964FF1" w:rsidRPr="00964FF1" w:rsidRDefault="00964FF1" w:rsidP="00964FF1">
      <w:pPr>
        <w:pStyle w:val="a9"/>
        <w:rPr>
          <w:sz w:val="20"/>
          <w:szCs w:val="20"/>
          <w:lang w:val="en-US"/>
        </w:rPr>
      </w:pPr>
      <w:r w:rsidRPr="00964FF1">
        <w:rPr>
          <w:sz w:val="20"/>
          <w:szCs w:val="20"/>
          <w:lang w:val="en-US"/>
        </w:rPr>
        <w:t>Private-Key: (2048 bit)</w:t>
      </w:r>
    </w:p>
    <w:p w14:paraId="4C4143B7" w14:textId="77777777" w:rsidR="00964FF1" w:rsidRPr="00964FF1" w:rsidRDefault="00964FF1" w:rsidP="00964FF1">
      <w:pPr>
        <w:pStyle w:val="a9"/>
        <w:rPr>
          <w:sz w:val="20"/>
          <w:szCs w:val="20"/>
          <w:lang w:val="en-US"/>
        </w:rPr>
      </w:pPr>
      <w:r w:rsidRPr="00964FF1">
        <w:rPr>
          <w:sz w:val="20"/>
          <w:szCs w:val="20"/>
          <w:lang w:val="en-US"/>
        </w:rPr>
        <w:t>modulus:</w:t>
      </w:r>
    </w:p>
    <w:p w14:paraId="7ECFA436" w14:textId="77777777" w:rsidR="00964FF1" w:rsidRPr="00964FF1" w:rsidRDefault="00964FF1" w:rsidP="00964FF1">
      <w:pPr>
        <w:pStyle w:val="a9"/>
        <w:rPr>
          <w:sz w:val="20"/>
          <w:szCs w:val="20"/>
          <w:lang w:val="en-US"/>
        </w:rPr>
      </w:pPr>
      <w:r w:rsidRPr="00964FF1">
        <w:rPr>
          <w:sz w:val="20"/>
          <w:szCs w:val="20"/>
          <w:lang w:val="en-US"/>
        </w:rPr>
        <w:t xml:space="preserve">    00:aa:45:6b:ac:2f:80:90:56:e3:9c:2a:6e:a5:2c:</w:t>
      </w:r>
    </w:p>
    <w:p w14:paraId="7EDB988F" w14:textId="77777777" w:rsidR="00964FF1" w:rsidRPr="00964FF1" w:rsidRDefault="00964FF1" w:rsidP="00964FF1">
      <w:pPr>
        <w:pStyle w:val="a9"/>
        <w:rPr>
          <w:sz w:val="20"/>
          <w:szCs w:val="20"/>
          <w:lang w:val="en-US"/>
        </w:rPr>
      </w:pPr>
      <w:r w:rsidRPr="00964FF1">
        <w:rPr>
          <w:sz w:val="20"/>
          <w:szCs w:val="20"/>
          <w:lang w:val="en-US"/>
        </w:rPr>
        <w:t xml:space="preserve">    bc:e2:d4:c5:0e:c4:55:50:85:98:8f:f9:36:a5:5c:</w:t>
      </w:r>
    </w:p>
    <w:p w14:paraId="4978AA59" w14:textId="77777777" w:rsidR="00964FF1" w:rsidRPr="00964FF1" w:rsidRDefault="00964FF1" w:rsidP="00964FF1">
      <w:pPr>
        <w:pStyle w:val="a9"/>
        <w:rPr>
          <w:sz w:val="20"/>
          <w:szCs w:val="20"/>
          <w:lang w:val="en-US"/>
        </w:rPr>
      </w:pPr>
      <w:r w:rsidRPr="00964FF1">
        <w:rPr>
          <w:sz w:val="20"/>
          <w:szCs w:val="20"/>
          <w:lang w:val="en-US"/>
        </w:rPr>
        <w:t xml:space="preserve">    02:d7:8e:4c:dd:ba:6b:d2:94:42:cc:bb:b3:a2:f0:</w:t>
      </w:r>
    </w:p>
    <w:p w14:paraId="352BF0AC" w14:textId="77777777" w:rsidR="00964FF1" w:rsidRPr="00964FF1" w:rsidRDefault="00964FF1" w:rsidP="00964FF1">
      <w:pPr>
        <w:pStyle w:val="a9"/>
        <w:rPr>
          <w:sz w:val="20"/>
          <w:szCs w:val="20"/>
          <w:lang w:val="en-US"/>
        </w:rPr>
      </w:pPr>
      <w:r w:rsidRPr="00964FF1">
        <w:rPr>
          <w:sz w:val="20"/>
          <w:szCs w:val="20"/>
          <w:lang w:val="en-US"/>
        </w:rPr>
        <w:t xml:space="preserve">    23:14:29:93:e4:bf:a2:b1:3b:cd:8e:18:a8:9e:ca:</w:t>
      </w:r>
    </w:p>
    <w:p w14:paraId="71BCD63D" w14:textId="77777777" w:rsidR="00964FF1" w:rsidRPr="00964FF1" w:rsidRDefault="00964FF1" w:rsidP="00964FF1">
      <w:pPr>
        <w:pStyle w:val="a9"/>
        <w:rPr>
          <w:sz w:val="20"/>
          <w:szCs w:val="20"/>
          <w:lang w:val="en-US"/>
        </w:rPr>
      </w:pPr>
      <w:r w:rsidRPr="00964FF1">
        <w:rPr>
          <w:sz w:val="20"/>
          <w:szCs w:val="20"/>
          <w:lang w:val="en-US"/>
        </w:rPr>
        <w:t xml:space="preserve">    a2:7f:4e:c4:6d:df:cc:da:9b:18:13:f4:62:87:63:</w:t>
      </w:r>
    </w:p>
    <w:p w14:paraId="7473E79B" w14:textId="77777777" w:rsidR="00964FF1" w:rsidRPr="00964FF1" w:rsidRDefault="00964FF1" w:rsidP="00964FF1">
      <w:pPr>
        <w:pStyle w:val="a9"/>
        <w:rPr>
          <w:sz w:val="20"/>
          <w:szCs w:val="20"/>
          <w:lang w:val="en-US"/>
        </w:rPr>
      </w:pPr>
      <w:r w:rsidRPr="00964FF1">
        <w:rPr>
          <w:sz w:val="20"/>
          <w:szCs w:val="20"/>
          <w:lang w:val="en-US"/>
        </w:rPr>
        <w:t xml:space="preserve">    14:2e:c5:fa:2a:04:5e:d6:74:54:88:17:8a:17:4f:</w:t>
      </w:r>
    </w:p>
    <w:p w14:paraId="1D89127B" w14:textId="77777777" w:rsidR="00964FF1" w:rsidRPr="00964FF1" w:rsidRDefault="00964FF1" w:rsidP="00964FF1">
      <w:pPr>
        <w:pStyle w:val="a9"/>
        <w:rPr>
          <w:sz w:val="20"/>
          <w:szCs w:val="20"/>
          <w:lang w:val="en-US"/>
        </w:rPr>
      </w:pPr>
      <w:r w:rsidRPr="00964FF1">
        <w:rPr>
          <w:sz w:val="20"/>
          <w:szCs w:val="20"/>
          <w:lang w:val="en-US"/>
        </w:rPr>
        <w:t xml:space="preserve">    21:96:64:81:30:60:c5:3e:3d:fd:c8:3c:c4:fd:5f:</w:t>
      </w:r>
    </w:p>
    <w:p w14:paraId="2E96C530" w14:textId="77777777" w:rsidR="00964FF1" w:rsidRPr="00964FF1" w:rsidRDefault="00964FF1" w:rsidP="00964FF1">
      <w:pPr>
        <w:pStyle w:val="a9"/>
        <w:rPr>
          <w:sz w:val="20"/>
          <w:szCs w:val="20"/>
          <w:lang w:val="en-US"/>
        </w:rPr>
      </w:pPr>
      <w:r w:rsidRPr="00964FF1">
        <w:rPr>
          <w:sz w:val="20"/>
          <w:szCs w:val="20"/>
          <w:lang w:val="en-US"/>
        </w:rPr>
        <w:t xml:space="preserve">    5e:77:15:7f:28:68:d1:a9:58:30:fd:0c:b4:bf:06:</w:t>
      </w:r>
    </w:p>
    <w:p w14:paraId="6917875F" w14:textId="77777777" w:rsidR="00964FF1" w:rsidRPr="00964FF1" w:rsidRDefault="00964FF1" w:rsidP="00964FF1">
      <w:pPr>
        <w:pStyle w:val="a9"/>
        <w:rPr>
          <w:sz w:val="20"/>
          <w:szCs w:val="20"/>
          <w:lang w:val="en-US"/>
        </w:rPr>
      </w:pPr>
      <w:r w:rsidRPr="00964FF1">
        <w:rPr>
          <w:sz w:val="20"/>
          <w:szCs w:val="20"/>
          <w:lang w:val="en-US"/>
        </w:rPr>
        <w:t xml:space="preserve">    92:e6:e5:9d:5e:72:c3:87:3a:15:e3:f3:33:ee:51:</w:t>
      </w:r>
    </w:p>
    <w:p w14:paraId="46B1258C" w14:textId="77777777" w:rsidR="00964FF1" w:rsidRPr="00964FF1" w:rsidRDefault="00964FF1" w:rsidP="00964FF1">
      <w:pPr>
        <w:pStyle w:val="a9"/>
        <w:rPr>
          <w:sz w:val="20"/>
          <w:szCs w:val="20"/>
          <w:lang w:val="en-US"/>
        </w:rPr>
      </w:pPr>
      <w:r w:rsidRPr="00964FF1">
        <w:rPr>
          <w:sz w:val="20"/>
          <w:szCs w:val="20"/>
          <w:lang w:val="en-US"/>
        </w:rPr>
        <w:t xml:space="preserve">    a6:62:83:1a:b1:9d:6e:7b:19:47:f7:78:e3:06:5d:</w:t>
      </w:r>
    </w:p>
    <w:p w14:paraId="14FA4421" w14:textId="77777777" w:rsidR="00964FF1" w:rsidRPr="00964FF1" w:rsidRDefault="00964FF1" w:rsidP="00964FF1">
      <w:pPr>
        <w:pStyle w:val="a9"/>
        <w:rPr>
          <w:sz w:val="20"/>
          <w:szCs w:val="20"/>
          <w:lang w:val="en-US"/>
        </w:rPr>
      </w:pPr>
      <w:r w:rsidRPr="00964FF1">
        <w:rPr>
          <w:sz w:val="20"/>
          <w:szCs w:val="20"/>
          <w:lang w:val="en-US"/>
        </w:rPr>
        <w:t xml:space="preserve">    7e:10:52:f6:5e:86:b4:ea:82:db:12:88:c9:f5:32:</w:t>
      </w:r>
    </w:p>
    <w:p w14:paraId="6014586A" w14:textId="77777777" w:rsidR="00964FF1" w:rsidRPr="00964FF1" w:rsidRDefault="00964FF1" w:rsidP="00964FF1">
      <w:pPr>
        <w:pStyle w:val="a9"/>
        <w:rPr>
          <w:sz w:val="20"/>
          <w:szCs w:val="20"/>
          <w:lang w:val="en-US"/>
        </w:rPr>
      </w:pPr>
      <w:r w:rsidRPr="00964FF1">
        <w:rPr>
          <w:sz w:val="20"/>
          <w:szCs w:val="20"/>
          <w:lang w:val="en-US"/>
        </w:rPr>
        <w:t xml:space="preserve">    9a:5a:1a:46:f2:27:ad:11:e7:5f:ed:63:34:ce:a0:</w:t>
      </w:r>
    </w:p>
    <w:p w14:paraId="0790BDB7" w14:textId="77777777" w:rsidR="00964FF1" w:rsidRPr="00964FF1" w:rsidRDefault="00964FF1" w:rsidP="00964FF1">
      <w:pPr>
        <w:pStyle w:val="a9"/>
        <w:rPr>
          <w:sz w:val="20"/>
          <w:szCs w:val="20"/>
          <w:lang w:val="en-US"/>
        </w:rPr>
      </w:pPr>
      <w:r w:rsidRPr="00964FF1">
        <w:rPr>
          <w:sz w:val="20"/>
          <w:szCs w:val="20"/>
          <w:lang w:val="en-US"/>
        </w:rPr>
        <w:t xml:space="preserve">    44:cf:69:07:a3:d7:5d:16:4f:72:c6:20:a4:4f:84:</w:t>
      </w:r>
    </w:p>
    <w:p w14:paraId="56CADBD6" w14:textId="77777777" w:rsidR="00964FF1" w:rsidRPr="00964FF1" w:rsidRDefault="00964FF1" w:rsidP="00964FF1">
      <w:pPr>
        <w:pStyle w:val="a9"/>
        <w:rPr>
          <w:sz w:val="20"/>
          <w:szCs w:val="20"/>
          <w:lang w:val="en-US"/>
        </w:rPr>
      </w:pPr>
      <w:r w:rsidRPr="00964FF1">
        <w:rPr>
          <w:sz w:val="20"/>
          <w:szCs w:val="20"/>
          <w:lang w:val="en-US"/>
        </w:rPr>
        <w:t xml:space="preserve">    94:2a:70:d6:92:1c:1c:fe:8e:ae:b3:5b:c4:5e:84:</w:t>
      </w:r>
    </w:p>
    <w:p w14:paraId="3F609016" w14:textId="77777777" w:rsidR="00964FF1" w:rsidRPr="00964FF1" w:rsidRDefault="00964FF1" w:rsidP="00964FF1">
      <w:pPr>
        <w:pStyle w:val="a9"/>
        <w:rPr>
          <w:sz w:val="20"/>
          <w:szCs w:val="20"/>
          <w:lang w:val="en-US"/>
        </w:rPr>
      </w:pPr>
      <w:r w:rsidRPr="00964FF1">
        <w:rPr>
          <w:sz w:val="20"/>
          <w:szCs w:val="20"/>
          <w:lang w:val="en-US"/>
        </w:rPr>
        <w:t xml:space="preserve">    b0:fa:d9:ae:7c:76:3f:03:78:15:8a:18:d6:3c:81:</w:t>
      </w:r>
    </w:p>
    <w:p w14:paraId="768472AE" w14:textId="77777777" w:rsidR="00964FF1" w:rsidRPr="00964FF1" w:rsidRDefault="00964FF1" w:rsidP="00964FF1">
      <w:pPr>
        <w:pStyle w:val="a9"/>
        <w:rPr>
          <w:sz w:val="20"/>
          <w:szCs w:val="20"/>
          <w:lang w:val="en-US"/>
        </w:rPr>
      </w:pPr>
      <w:r w:rsidRPr="00964FF1">
        <w:rPr>
          <w:sz w:val="20"/>
          <w:szCs w:val="20"/>
          <w:lang w:val="en-US"/>
        </w:rPr>
        <w:t xml:space="preserve">    b3:ab:22:c5:97:d2:6e:37:b0:b2:25:ea:64:55:5a:</w:t>
      </w:r>
    </w:p>
    <w:p w14:paraId="5230837B" w14:textId="77777777" w:rsidR="00964FF1" w:rsidRPr="00964FF1" w:rsidRDefault="00964FF1" w:rsidP="00964FF1">
      <w:pPr>
        <w:pStyle w:val="a9"/>
        <w:rPr>
          <w:sz w:val="20"/>
          <w:szCs w:val="20"/>
          <w:lang w:val="en-US"/>
        </w:rPr>
      </w:pPr>
      <w:r w:rsidRPr="00964FF1">
        <w:rPr>
          <w:sz w:val="20"/>
          <w:szCs w:val="20"/>
          <w:lang w:val="en-US"/>
        </w:rPr>
        <w:t xml:space="preserve">    93:76:c9:01:1b:b4:bc:e4:6f:e4:06:58:b3:52:3e:</w:t>
      </w:r>
    </w:p>
    <w:p w14:paraId="2A30F2B5" w14:textId="77777777" w:rsidR="00964FF1" w:rsidRPr="00964FF1" w:rsidRDefault="00964FF1" w:rsidP="00964FF1">
      <w:pPr>
        <w:pStyle w:val="a9"/>
        <w:rPr>
          <w:sz w:val="20"/>
          <w:szCs w:val="20"/>
          <w:lang w:val="en-US"/>
        </w:rPr>
      </w:pPr>
      <w:r w:rsidRPr="00964FF1">
        <w:rPr>
          <w:sz w:val="20"/>
          <w:szCs w:val="20"/>
          <w:lang w:val="en-US"/>
        </w:rPr>
        <w:t xml:space="preserve">    63:3b</w:t>
      </w:r>
    </w:p>
    <w:p w14:paraId="32DBC83F" w14:textId="77777777" w:rsidR="00964FF1" w:rsidRPr="00964FF1" w:rsidRDefault="00964FF1" w:rsidP="00964FF1">
      <w:pPr>
        <w:pStyle w:val="a9"/>
        <w:rPr>
          <w:sz w:val="20"/>
          <w:szCs w:val="20"/>
          <w:lang w:val="en-US"/>
        </w:rPr>
      </w:pPr>
      <w:r w:rsidRPr="00964FF1">
        <w:rPr>
          <w:sz w:val="20"/>
          <w:szCs w:val="20"/>
          <w:lang w:val="en-US"/>
        </w:rPr>
        <w:t>publicExponent: 65537 (0x10001)</w:t>
      </w:r>
    </w:p>
    <w:p w14:paraId="349DDF18" w14:textId="77777777" w:rsidR="00964FF1" w:rsidRPr="00964FF1" w:rsidRDefault="00964FF1" w:rsidP="00964FF1">
      <w:pPr>
        <w:pStyle w:val="a9"/>
        <w:rPr>
          <w:sz w:val="20"/>
          <w:szCs w:val="20"/>
          <w:lang w:val="en-US"/>
        </w:rPr>
      </w:pPr>
      <w:r w:rsidRPr="00964FF1">
        <w:rPr>
          <w:sz w:val="20"/>
          <w:szCs w:val="20"/>
          <w:lang w:val="en-US"/>
        </w:rPr>
        <w:t>privateExponent:</w:t>
      </w:r>
    </w:p>
    <w:p w14:paraId="27847D21" w14:textId="77777777" w:rsidR="00964FF1" w:rsidRPr="00964FF1" w:rsidRDefault="00964FF1" w:rsidP="00964FF1">
      <w:pPr>
        <w:pStyle w:val="a9"/>
        <w:rPr>
          <w:sz w:val="20"/>
          <w:szCs w:val="20"/>
          <w:lang w:val="en-US"/>
        </w:rPr>
      </w:pPr>
      <w:r w:rsidRPr="00964FF1">
        <w:rPr>
          <w:sz w:val="20"/>
          <w:szCs w:val="20"/>
          <w:lang w:val="en-US"/>
        </w:rPr>
        <w:t xml:space="preserve">    07:56:46:75:7c:f6:85:41:b9:3d:19:76:fb:17:1a:</w:t>
      </w:r>
    </w:p>
    <w:p w14:paraId="20C11390" w14:textId="77777777" w:rsidR="00964FF1" w:rsidRPr="00964FF1" w:rsidRDefault="00964FF1" w:rsidP="00964FF1">
      <w:pPr>
        <w:pStyle w:val="a9"/>
        <w:rPr>
          <w:sz w:val="20"/>
          <w:szCs w:val="20"/>
          <w:lang w:val="en-US"/>
        </w:rPr>
      </w:pPr>
      <w:r w:rsidRPr="00964FF1">
        <w:rPr>
          <w:sz w:val="20"/>
          <w:szCs w:val="20"/>
          <w:lang w:val="en-US"/>
        </w:rPr>
        <w:t xml:space="preserve">    6c:8b:ce:91:fc:53:d0:cc:70:ee:83:46:9f:89:7f:</w:t>
      </w:r>
    </w:p>
    <w:p w14:paraId="2A18341C" w14:textId="77777777" w:rsidR="00964FF1" w:rsidRPr="00964FF1" w:rsidRDefault="00964FF1" w:rsidP="00964FF1">
      <w:pPr>
        <w:pStyle w:val="a9"/>
        <w:rPr>
          <w:sz w:val="20"/>
          <w:szCs w:val="20"/>
          <w:lang w:val="en-US"/>
        </w:rPr>
      </w:pPr>
      <w:r w:rsidRPr="00964FF1">
        <w:rPr>
          <w:sz w:val="20"/>
          <w:szCs w:val="20"/>
          <w:lang w:val="en-US"/>
        </w:rPr>
        <w:t xml:space="preserve">    75:da:63:e5:8a:0a:eb:60:08:20:da:55:bb:47:ad:</w:t>
      </w:r>
    </w:p>
    <w:p w14:paraId="7D93E3DE" w14:textId="77777777" w:rsidR="00964FF1" w:rsidRPr="00964FF1" w:rsidRDefault="00964FF1" w:rsidP="00964FF1">
      <w:pPr>
        <w:pStyle w:val="a9"/>
        <w:rPr>
          <w:sz w:val="20"/>
          <w:szCs w:val="20"/>
          <w:lang w:val="en-US"/>
        </w:rPr>
      </w:pPr>
      <w:r w:rsidRPr="00964FF1">
        <w:rPr>
          <w:sz w:val="20"/>
          <w:szCs w:val="20"/>
          <w:lang w:val="en-US"/>
        </w:rPr>
        <w:t xml:space="preserve">    bb:48:af:5e:c4:03:36:af:e5:03:a2:7c:61:9b:49:</w:t>
      </w:r>
    </w:p>
    <w:p w14:paraId="2D99C9B7" w14:textId="77777777" w:rsidR="00964FF1" w:rsidRPr="00964FF1" w:rsidRDefault="00964FF1" w:rsidP="00964FF1">
      <w:pPr>
        <w:pStyle w:val="a9"/>
        <w:rPr>
          <w:sz w:val="20"/>
          <w:szCs w:val="20"/>
          <w:lang w:val="en-US"/>
        </w:rPr>
      </w:pPr>
      <w:r w:rsidRPr="00964FF1">
        <w:rPr>
          <w:sz w:val="20"/>
          <w:szCs w:val="20"/>
          <w:lang w:val="en-US"/>
        </w:rPr>
        <w:t xml:space="preserve">    b5:42:a7:a4:34:68:97:62:e7:7e:b4:a1:2a:44:52:</w:t>
      </w:r>
    </w:p>
    <w:p w14:paraId="7FDC33F0" w14:textId="77777777" w:rsidR="00964FF1" w:rsidRPr="00964FF1" w:rsidRDefault="00964FF1" w:rsidP="00964FF1">
      <w:pPr>
        <w:pStyle w:val="a9"/>
        <w:rPr>
          <w:sz w:val="20"/>
          <w:szCs w:val="20"/>
          <w:lang w:val="en-US"/>
        </w:rPr>
      </w:pPr>
      <w:r w:rsidRPr="00964FF1">
        <w:rPr>
          <w:sz w:val="20"/>
          <w:szCs w:val="20"/>
          <w:lang w:val="en-US"/>
        </w:rPr>
        <w:t xml:space="preserve">    b2:51:45:9e:59:e1:dc:4b:d6:f8:a6:4b:05:06:1b:</w:t>
      </w:r>
    </w:p>
    <w:p w14:paraId="3DC182D0" w14:textId="77777777" w:rsidR="00964FF1" w:rsidRPr="00964FF1" w:rsidRDefault="00964FF1" w:rsidP="00964FF1">
      <w:pPr>
        <w:pStyle w:val="a9"/>
        <w:rPr>
          <w:sz w:val="20"/>
          <w:szCs w:val="20"/>
          <w:lang w:val="en-US"/>
        </w:rPr>
      </w:pPr>
      <w:r w:rsidRPr="00964FF1">
        <w:rPr>
          <w:sz w:val="20"/>
          <w:szCs w:val="20"/>
          <w:lang w:val="en-US"/>
        </w:rPr>
        <w:t xml:space="preserve">    e4:67:20:49:fd:61:82:75:19:62:6f:7b:ed:8f:16:</w:t>
      </w:r>
    </w:p>
    <w:p w14:paraId="43C42C85" w14:textId="77777777" w:rsidR="00964FF1" w:rsidRPr="00964FF1" w:rsidRDefault="00964FF1" w:rsidP="00964FF1">
      <w:pPr>
        <w:pStyle w:val="a9"/>
        <w:rPr>
          <w:sz w:val="20"/>
          <w:szCs w:val="20"/>
          <w:lang w:val="en-US"/>
        </w:rPr>
      </w:pPr>
      <w:r w:rsidRPr="00964FF1">
        <w:rPr>
          <w:sz w:val="20"/>
          <w:szCs w:val="20"/>
          <w:lang w:val="en-US"/>
        </w:rPr>
        <w:t xml:space="preserve">    7a:fb:2a:27:8b:9c:bd:37:57:a5:0f:cf:1a:0c:26:</w:t>
      </w:r>
    </w:p>
    <w:p w14:paraId="57ECC4AE" w14:textId="77777777" w:rsidR="00964FF1" w:rsidRPr="00964FF1" w:rsidRDefault="00964FF1" w:rsidP="00964FF1">
      <w:pPr>
        <w:pStyle w:val="a9"/>
        <w:rPr>
          <w:sz w:val="20"/>
          <w:szCs w:val="20"/>
          <w:lang w:val="en-US"/>
        </w:rPr>
      </w:pPr>
      <w:r w:rsidRPr="00964FF1">
        <w:rPr>
          <w:sz w:val="20"/>
          <w:szCs w:val="20"/>
          <w:lang w:val="en-US"/>
        </w:rPr>
        <w:t xml:space="preserve">    78:5c:9c:93:5d:4e:9f:9d:07:0c:d2:6b:35:50:c3:</w:t>
      </w:r>
    </w:p>
    <w:p w14:paraId="3142234D" w14:textId="77777777" w:rsidR="00964FF1" w:rsidRPr="00964FF1" w:rsidRDefault="00964FF1" w:rsidP="00964FF1">
      <w:pPr>
        <w:pStyle w:val="a9"/>
        <w:rPr>
          <w:sz w:val="20"/>
          <w:szCs w:val="20"/>
          <w:lang w:val="en-US"/>
        </w:rPr>
      </w:pPr>
      <w:r w:rsidRPr="00964FF1">
        <w:rPr>
          <w:sz w:val="20"/>
          <w:szCs w:val="20"/>
          <w:lang w:val="en-US"/>
        </w:rPr>
        <w:lastRenderedPageBreak/>
        <w:t xml:space="preserve">    27:b6:72:c4:89:95:53:24:e3:db:76:97:10:70:71:</w:t>
      </w:r>
    </w:p>
    <w:p w14:paraId="5150FD84" w14:textId="77777777" w:rsidR="00964FF1" w:rsidRPr="00964FF1" w:rsidRDefault="00964FF1" w:rsidP="00964FF1">
      <w:pPr>
        <w:pStyle w:val="a9"/>
        <w:rPr>
          <w:sz w:val="20"/>
          <w:szCs w:val="20"/>
          <w:lang w:val="en-US"/>
        </w:rPr>
      </w:pPr>
      <w:r w:rsidRPr="00964FF1">
        <w:rPr>
          <w:sz w:val="20"/>
          <w:szCs w:val="20"/>
          <w:lang w:val="en-US"/>
        </w:rPr>
        <w:t xml:space="preserve">    ee:e8:86:e8:7e:f5:f2:fb:1b:71:d4:e5:2f:5d:d3:</w:t>
      </w:r>
    </w:p>
    <w:p w14:paraId="2B1A81CD" w14:textId="77777777" w:rsidR="00964FF1" w:rsidRPr="00964FF1" w:rsidRDefault="00964FF1" w:rsidP="00964FF1">
      <w:pPr>
        <w:pStyle w:val="a9"/>
        <w:rPr>
          <w:sz w:val="20"/>
          <w:szCs w:val="20"/>
          <w:lang w:val="en-US"/>
        </w:rPr>
      </w:pPr>
      <w:r w:rsidRPr="00964FF1">
        <w:rPr>
          <w:sz w:val="20"/>
          <w:szCs w:val="20"/>
          <w:lang w:val="en-US"/>
        </w:rPr>
        <w:t xml:space="preserve">    c4:13:d5:ba:e4:9c:c1:da:85:cc:35:49:8c:89:77:</w:t>
      </w:r>
    </w:p>
    <w:p w14:paraId="32F26EF0" w14:textId="77777777" w:rsidR="00964FF1" w:rsidRPr="00964FF1" w:rsidRDefault="00964FF1" w:rsidP="00964FF1">
      <w:pPr>
        <w:pStyle w:val="a9"/>
        <w:rPr>
          <w:sz w:val="20"/>
          <w:szCs w:val="20"/>
          <w:lang w:val="en-US"/>
        </w:rPr>
      </w:pPr>
      <w:r w:rsidRPr="00964FF1">
        <w:rPr>
          <w:sz w:val="20"/>
          <w:szCs w:val="20"/>
          <w:lang w:val="en-US"/>
        </w:rPr>
        <w:t xml:space="preserve">    42:92:8d:12:42:07:ac:00:c6:70:19:98:96:09:d6:</w:t>
      </w:r>
    </w:p>
    <w:p w14:paraId="1996C262" w14:textId="77777777" w:rsidR="00964FF1" w:rsidRPr="00964FF1" w:rsidRDefault="00964FF1" w:rsidP="00964FF1">
      <w:pPr>
        <w:pStyle w:val="a9"/>
        <w:rPr>
          <w:sz w:val="20"/>
          <w:szCs w:val="20"/>
          <w:lang w:val="en-US"/>
        </w:rPr>
      </w:pPr>
      <w:r w:rsidRPr="00964FF1">
        <w:rPr>
          <w:sz w:val="20"/>
          <w:szCs w:val="20"/>
          <w:lang w:val="en-US"/>
        </w:rPr>
        <w:t xml:space="preserve">    34:02:23:c6:08:0a:ad:23:45:7d:ab:87:11:17:b8:</w:t>
      </w:r>
    </w:p>
    <w:p w14:paraId="47ABF13C" w14:textId="77777777" w:rsidR="00964FF1" w:rsidRPr="00964FF1" w:rsidRDefault="00964FF1" w:rsidP="00964FF1">
      <w:pPr>
        <w:pStyle w:val="a9"/>
        <w:rPr>
          <w:sz w:val="20"/>
          <w:szCs w:val="20"/>
          <w:lang w:val="en-US"/>
        </w:rPr>
      </w:pPr>
      <w:r w:rsidRPr="00964FF1">
        <w:rPr>
          <w:sz w:val="20"/>
          <w:szCs w:val="20"/>
          <w:lang w:val="en-US"/>
        </w:rPr>
        <w:t xml:space="preserve">    43:17:41:c6:a2:15:05:f3:0a:b9:90:11:7a:de:29:</w:t>
      </w:r>
    </w:p>
    <w:p w14:paraId="2A525727" w14:textId="77777777" w:rsidR="00964FF1" w:rsidRPr="00964FF1" w:rsidRDefault="00964FF1" w:rsidP="00964FF1">
      <w:pPr>
        <w:pStyle w:val="a9"/>
        <w:rPr>
          <w:sz w:val="20"/>
          <w:szCs w:val="20"/>
          <w:lang w:val="en-US"/>
        </w:rPr>
      </w:pPr>
      <w:r w:rsidRPr="00964FF1">
        <w:rPr>
          <w:sz w:val="20"/>
          <w:szCs w:val="20"/>
          <w:lang w:val="en-US"/>
        </w:rPr>
        <w:t xml:space="preserve">    42:12:0e:f3:5e:bb:f8:7b:61:4f:54:bc:95:8f:65:</w:t>
      </w:r>
    </w:p>
    <w:p w14:paraId="33E62A2B" w14:textId="77777777" w:rsidR="00964FF1" w:rsidRPr="00964FF1" w:rsidRDefault="00964FF1" w:rsidP="00964FF1">
      <w:pPr>
        <w:pStyle w:val="a9"/>
        <w:rPr>
          <w:sz w:val="20"/>
          <w:szCs w:val="20"/>
          <w:lang w:val="en-US"/>
        </w:rPr>
      </w:pPr>
      <w:r w:rsidRPr="00964FF1">
        <w:rPr>
          <w:sz w:val="20"/>
          <w:szCs w:val="20"/>
          <w:lang w:val="en-US"/>
        </w:rPr>
        <w:t xml:space="preserve">    21:46:9c:41:a0:9c:c3:f6:5e:f4:26:12:32:b7:ad:</w:t>
      </w:r>
    </w:p>
    <w:p w14:paraId="1FEC738A" w14:textId="77777777" w:rsidR="00964FF1" w:rsidRPr="00964FF1" w:rsidRDefault="00964FF1" w:rsidP="00964FF1">
      <w:pPr>
        <w:pStyle w:val="a9"/>
        <w:rPr>
          <w:sz w:val="20"/>
          <w:szCs w:val="20"/>
          <w:lang w:val="en-US"/>
        </w:rPr>
      </w:pPr>
      <w:r w:rsidRPr="00964FF1">
        <w:rPr>
          <w:sz w:val="20"/>
          <w:szCs w:val="20"/>
          <w:lang w:val="en-US"/>
        </w:rPr>
        <w:t xml:space="preserve">    01</w:t>
      </w:r>
    </w:p>
    <w:p w14:paraId="4D192649" w14:textId="77777777" w:rsidR="00964FF1" w:rsidRPr="00964FF1" w:rsidRDefault="00964FF1" w:rsidP="00964FF1">
      <w:pPr>
        <w:pStyle w:val="a9"/>
        <w:rPr>
          <w:sz w:val="20"/>
          <w:szCs w:val="20"/>
          <w:lang w:val="en-US"/>
        </w:rPr>
      </w:pPr>
      <w:r w:rsidRPr="00964FF1">
        <w:rPr>
          <w:sz w:val="20"/>
          <w:szCs w:val="20"/>
          <w:lang w:val="en-US"/>
        </w:rPr>
        <w:t>prime1:</w:t>
      </w:r>
    </w:p>
    <w:p w14:paraId="58DE9E5A" w14:textId="77777777" w:rsidR="00964FF1" w:rsidRPr="00964FF1" w:rsidRDefault="00964FF1" w:rsidP="00964FF1">
      <w:pPr>
        <w:pStyle w:val="a9"/>
        <w:rPr>
          <w:sz w:val="20"/>
          <w:szCs w:val="20"/>
          <w:lang w:val="en-US"/>
        </w:rPr>
      </w:pPr>
      <w:r w:rsidRPr="00964FF1">
        <w:rPr>
          <w:sz w:val="20"/>
          <w:szCs w:val="20"/>
          <w:lang w:val="en-US"/>
        </w:rPr>
        <w:t xml:space="preserve">    00:e7:e3:a4:a4:bb:22:2c:d3:07:1b:38:fb:d8:f8:</w:t>
      </w:r>
    </w:p>
    <w:p w14:paraId="6F6DC8BF" w14:textId="77777777" w:rsidR="00964FF1" w:rsidRPr="00964FF1" w:rsidRDefault="00964FF1" w:rsidP="00964FF1">
      <w:pPr>
        <w:pStyle w:val="a9"/>
        <w:rPr>
          <w:sz w:val="20"/>
          <w:szCs w:val="20"/>
          <w:lang w:val="en-US"/>
        </w:rPr>
      </w:pPr>
      <w:r w:rsidRPr="00964FF1">
        <w:rPr>
          <w:sz w:val="20"/>
          <w:szCs w:val="20"/>
          <w:lang w:val="en-US"/>
        </w:rPr>
        <w:t xml:space="preserve">    81:92:af:36:b1:32:d0:27:6f:bc:b9:d6:29:e8:f8:</w:t>
      </w:r>
    </w:p>
    <w:p w14:paraId="61BB305C" w14:textId="77777777" w:rsidR="00964FF1" w:rsidRPr="00964FF1" w:rsidRDefault="00964FF1" w:rsidP="00964FF1">
      <w:pPr>
        <w:pStyle w:val="a9"/>
        <w:rPr>
          <w:sz w:val="20"/>
          <w:szCs w:val="20"/>
          <w:lang w:val="en-US"/>
        </w:rPr>
      </w:pPr>
      <w:r w:rsidRPr="00964FF1">
        <w:rPr>
          <w:sz w:val="20"/>
          <w:szCs w:val="20"/>
          <w:lang w:val="en-US"/>
        </w:rPr>
        <w:t xml:space="preserve">    5e:38:69:21:8e:35:e8:06:c7:b9:63:29:f2:1e:54:</w:t>
      </w:r>
    </w:p>
    <w:p w14:paraId="653B25B1" w14:textId="77777777" w:rsidR="00964FF1" w:rsidRPr="00964FF1" w:rsidRDefault="00964FF1" w:rsidP="00964FF1">
      <w:pPr>
        <w:pStyle w:val="a9"/>
        <w:rPr>
          <w:sz w:val="20"/>
          <w:szCs w:val="20"/>
          <w:lang w:val="en-US"/>
        </w:rPr>
      </w:pPr>
      <w:r w:rsidRPr="00964FF1">
        <w:rPr>
          <w:sz w:val="20"/>
          <w:szCs w:val="20"/>
          <w:lang w:val="en-US"/>
        </w:rPr>
        <w:t xml:space="preserve">    2d:e8:29:d5:a4:94:37:de:64:14:90:9f:b7:8a:5b:</w:t>
      </w:r>
    </w:p>
    <w:p w14:paraId="2921E333" w14:textId="77777777" w:rsidR="00964FF1" w:rsidRPr="00964FF1" w:rsidRDefault="00964FF1" w:rsidP="00964FF1">
      <w:pPr>
        <w:pStyle w:val="a9"/>
        <w:rPr>
          <w:sz w:val="20"/>
          <w:szCs w:val="20"/>
          <w:lang w:val="en-US"/>
        </w:rPr>
      </w:pPr>
      <w:r w:rsidRPr="00964FF1">
        <w:rPr>
          <w:sz w:val="20"/>
          <w:szCs w:val="20"/>
          <w:lang w:val="en-US"/>
        </w:rPr>
        <w:t xml:space="preserve">    34:48:c1:6d:98:8d:eb:cf:7b:9d:ce:57:9e:93:5b:</w:t>
      </w:r>
    </w:p>
    <w:p w14:paraId="1415E496" w14:textId="77777777" w:rsidR="00964FF1" w:rsidRPr="00964FF1" w:rsidRDefault="00964FF1" w:rsidP="00964FF1">
      <w:pPr>
        <w:pStyle w:val="a9"/>
        <w:rPr>
          <w:sz w:val="20"/>
          <w:szCs w:val="20"/>
          <w:lang w:val="en-US"/>
        </w:rPr>
      </w:pPr>
      <w:r w:rsidRPr="00964FF1">
        <w:rPr>
          <w:sz w:val="20"/>
          <w:szCs w:val="20"/>
          <w:lang w:val="en-US"/>
        </w:rPr>
        <w:t xml:space="preserve">    28:d8:bd:89:df:e0:88:e2:4b:7b:7c:50:9b:14:56:</w:t>
      </w:r>
    </w:p>
    <w:p w14:paraId="26EF05CB" w14:textId="77777777" w:rsidR="00964FF1" w:rsidRPr="00964FF1" w:rsidRDefault="00964FF1" w:rsidP="00964FF1">
      <w:pPr>
        <w:pStyle w:val="a9"/>
        <w:rPr>
          <w:sz w:val="20"/>
          <w:szCs w:val="20"/>
          <w:lang w:val="en-US"/>
        </w:rPr>
      </w:pPr>
      <w:r w:rsidRPr="00964FF1">
        <w:rPr>
          <w:sz w:val="20"/>
          <w:szCs w:val="20"/>
          <w:lang w:val="en-US"/>
        </w:rPr>
        <w:t xml:space="preserve">    d5:5e:ff:9d:2c:da:e6:fa:d3:b0:eb:c2:78:f1:ab:</w:t>
      </w:r>
    </w:p>
    <w:p w14:paraId="3ABDF22C" w14:textId="77777777" w:rsidR="00964FF1" w:rsidRPr="00964FF1" w:rsidRDefault="00964FF1" w:rsidP="00964FF1">
      <w:pPr>
        <w:pStyle w:val="a9"/>
        <w:rPr>
          <w:sz w:val="20"/>
          <w:szCs w:val="20"/>
          <w:lang w:val="en-US"/>
        </w:rPr>
      </w:pPr>
      <w:r w:rsidRPr="00964FF1">
        <w:rPr>
          <w:sz w:val="20"/>
          <w:szCs w:val="20"/>
          <w:lang w:val="en-US"/>
        </w:rPr>
        <w:t xml:space="preserve">    32:69:df:24:12:71:d8:ab:d5:2c:fb:fd:cc:2c:39:</w:t>
      </w:r>
    </w:p>
    <w:p w14:paraId="24004905" w14:textId="77777777" w:rsidR="00964FF1" w:rsidRPr="00964FF1" w:rsidRDefault="00964FF1" w:rsidP="00964FF1">
      <w:pPr>
        <w:pStyle w:val="a9"/>
        <w:rPr>
          <w:sz w:val="20"/>
          <w:szCs w:val="20"/>
          <w:lang w:val="en-US"/>
        </w:rPr>
      </w:pPr>
      <w:r w:rsidRPr="00964FF1">
        <w:rPr>
          <w:sz w:val="20"/>
          <w:szCs w:val="20"/>
          <w:lang w:val="en-US"/>
        </w:rPr>
        <w:t xml:space="preserve">    85:25:84:ed:86:48:33:0a:91</w:t>
      </w:r>
    </w:p>
    <w:p w14:paraId="39FDFFC9" w14:textId="77777777" w:rsidR="00964FF1" w:rsidRPr="00964FF1" w:rsidRDefault="00964FF1" w:rsidP="00964FF1">
      <w:pPr>
        <w:pStyle w:val="a9"/>
        <w:rPr>
          <w:sz w:val="20"/>
          <w:szCs w:val="20"/>
          <w:lang w:val="en-US"/>
        </w:rPr>
      </w:pPr>
      <w:r w:rsidRPr="00964FF1">
        <w:rPr>
          <w:sz w:val="20"/>
          <w:szCs w:val="20"/>
          <w:lang w:val="en-US"/>
        </w:rPr>
        <w:t>prime2:</w:t>
      </w:r>
    </w:p>
    <w:p w14:paraId="604A99FC" w14:textId="77777777" w:rsidR="00964FF1" w:rsidRPr="00964FF1" w:rsidRDefault="00964FF1" w:rsidP="00964FF1">
      <w:pPr>
        <w:pStyle w:val="a9"/>
        <w:rPr>
          <w:sz w:val="20"/>
          <w:szCs w:val="20"/>
          <w:lang w:val="en-US"/>
        </w:rPr>
      </w:pPr>
      <w:r w:rsidRPr="00964FF1">
        <w:rPr>
          <w:sz w:val="20"/>
          <w:szCs w:val="20"/>
          <w:lang w:val="en-US"/>
        </w:rPr>
        <w:t xml:space="preserve">    00:bb:f9:a5:95:06:96:69:90:10:71:0f:14:b9:57:</w:t>
      </w:r>
    </w:p>
    <w:p w14:paraId="29023BD4" w14:textId="77777777" w:rsidR="00964FF1" w:rsidRPr="00964FF1" w:rsidRDefault="00964FF1" w:rsidP="00964FF1">
      <w:pPr>
        <w:pStyle w:val="a9"/>
        <w:rPr>
          <w:sz w:val="20"/>
          <w:szCs w:val="20"/>
          <w:lang w:val="en-US"/>
        </w:rPr>
      </w:pPr>
      <w:r w:rsidRPr="00964FF1">
        <w:rPr>
          <w:sz w:val="20"/>
          <w:szCs w:val="20"/>
          <w:lang w:val="en-US"/>
        </w:rPr>
        <w:t xml:space="preserve">    9a:b3:13:18:a0:df:33:32:6c:df:ae:4c:5c:f0:07:</w:t>
      </w:r>
    </w:p>
    <w:p w14:paraId="55BE0157" w14:textId="77777777" w:rsidR="00964FF1" w:rsidRPr="00964FF1" w:rsidRDefault="00964FF1" w:rsidP="00964FF1">
      <w:pPr>
        <w:pStyle w:val="a9"/>
        <w:rPr>
          <w:sz w:val="20"/>
          <w:szCs w:val="20"/>
          <w:lang w:val="en-US"/>
        </w:rPr>
      </w:pPr>
      <w:r w:rsidRPr="00964FF1">
        <w:rPr>
          <w:sz w:val="20"/>
          <w:szCs w:val="20"/>
          <w:lang w:val="en-US"/>
        </w:rPr>
        <w:t xml:space="preserve">    cd:c0:ac:45:f6:77:38:e3:2c:28:e2:72:6b:fa:ef:</w:t>
      </w:r>
    </w:p>
    <w:p w14:paraId="754651D3" w14:textId="77777777" w:rsidR="00964FF1" w:rsidRPr="00964FF1" w:rsidRDefault="00964FF1" w:rsidP="00964FF1">
      <w:pPr>
        <w:pStyle w:val="a9"/>
        <w:rPr>
          <w:sz w:val="20"/>
          <w:szCs w:val="20"/>
          <w:lang w:val="en-US"/>
        </w:rPr>
      </w:pPr>
      <w:r w:rsidRPr="00964FF1">
        <w:rPr>
          <w:sz w:val="20"/>
          <w:szCs w:val="20"/>
          <w:lang w:val="en-US"/>
        </w:rPr>
        <w:t xml:space="preserve">    d4:55:11:98:a5:18:0c:ad:d9:65:e6:fc:f4:22:ae:</w:t>
      </w:r>
    </w:p>
    <w:p w14:paraId="25BE0916" w14:textId="77777777" w:rsidR="00964FF1" w:rsidRPr="00964FF1" w:rsidRDefault="00964FF1" w:rsidP="00964FF1">
      <w:pPr>
        <w:pStyle w:val="a9"/>
        <w:rPr>
          <w:sz w:val="20"/>
          <w:szCs w:val="20"/>
          <w:lang w:val="en-US"/>
        </w:rPr>
      </w:pPr>
      <w:r w:rsidRPr="00964FF1">
        <w:rPr>
          <w:sz w:val="20"/>
          <w:szCs w:val="20"/>
          <w:lang w:val="en-US"/>
        </w:rPr>
        <w:t xml:space="preserve">    bc:aa:4d:37:b2:96:96:ee:f0:c9:9f:c8:49:42:19:</w:t>
      </w:r>
    </w:p>
    <w:p w14:paraId="066F472B" w14:textId="77777777" w:rsidR="00964FF1" w:rsidRPr="00964FF1" w:rsidRDefault="00964FF1" w:rsidP="00964FF1">
      <w:pPr>
        <w:pStyle w:val="a9"/>
        <w:rPr>
          <w:sz w:val="20"/>
          <w:szCs w:val="20"/>
          <w:lang w:val="en-US"/>
        </w:rPr>
      </w:pPr>
      <w:r w:rsidRPr="00964FF1">
        <w:rPr>
          <w:sz w:val="20"/>
          <w:szCs w:val="20"/>
          <w:lang w:val="en-US"/>
        </w:rPr>
        <w:t xml:space="preserve">    11:79:0c:35:8a:df:45:a7:fe:75:af:d3:07:cc:64:</w:t>
      </w:r>
    </w:p>
    <w:p w14:paraId="7609FC9B" w14:textId="77777777" w:rsidR="00964FF1" w:rsidRPr="00964FF1" w:rsidRDefault="00964FF1" w:rsidP="00964FF1">
      <w:pPr>
        <w:pStyle w:val="a9"/>
        <w:rPr>
          <w:sz w:val="20"/>
          <w:szCs w:val="20"/>
          <w:lang w:val="en-US"/>
        </w:rPr>
      </w:pPr>
      <w:r w:rsidRPr="00964FF1">
        <w:rPr>
          <w:sz w:val="20"/>
          <w:szCs w:val="20"/>
          <w:lang w:val="en-US"/>
        </w:rPr>
        <w:t xml:space="preserve">    d5:6a:b3:91:24:66:b6:a1:9d:20:88:d7:bc:2c:d8:</w:t>
      </w:r>
    </w:p>
    <w:p w14:paraId="782CCB27" w14:textId="77777777" w:rsidR="00964FF1" w:rsidRPr="00964FF1" w:rsidRDefault="00964FF1" w:rsidP="00964FF1">
      <w:pPr>
        <w:pStyle w:val="a9"/>
        <w:rPr>
          <w:sz w:val="20"/>
          <w:szCs w:val="20"/>
          <w:lang w:val="en-US"/>
        </w:rPr>
      </w:pPr>
      <w:r w:rsidRPr="00964FF1">
        <w:rPr>
          <w:sz w:val="20"/>
          <w:szCs w:val="20"/>
          <w:lang w:val="en-US"/>
        </w:rPr>
        <w:t xml:space="preserve">    b3:0f:76:d0:d7:d8:44:be:3b:bd:9a:7d:31:f5:0e:</w:t>
      </w:r>
    </w:p>
    <w:p w14:paraId="697A9951" w14:textId="77777777" w:rsidR="00964FF1" w:rsidRPr="00964FF1" w:rsidRDefault="00964FF1" w:rsidP="00964FF1">
      <w:pPr>
        <w:pStyle w:val="a9"/>
        <w:rPr>
          <w:sz w:val="20"/>
          <w:szCs w:val="20"/>
          <w:lang w:val="en-US"/>
        </w:rPr>
      </w:pPr>
      <w:r w:rsidRPr="00964FF1">
        <w:rPr>
          <w:sz w:val="20"/>
          <w:szCs w:val="20"/>
          <w:lang w:val="en-US"/>
        </w:rPr>
        <w:t xml:space="preserve">    b6:43:b7:5a:a5:5a:5f:7f:0b</w:t>
      </w:r>
    </w:p>
    <w:p w14:paraId="1F58A5E6" w14:textId="77777777" w:rsidR="00964FF1" w:rsidRPr="00964FF1" w:rsidRDefault="00964FF1" w:rsidP="00964FF1">
      <w:pPr>
        <w:pStyle w:val="a9"/>
        <w:rPr>
          <w:sz w:val="20"/>
          <w:szCs w:val="20"/>
          <w:lang w:val="en-US"/>
        </w:rPr>
      </w:pPr>
      <w:r w:rsidRPr="00964FF1">
        <w:rPr>
          <w:sz w:val="20"/>
          <w:szCs w:val="20"/>
          <w:lang w:val="en-US"/>
        </w:rPr>
        <w:t>exponent1:</w:t>
      </w:r>
    </w:p>
    <w:p w14:paraId="26E12A7E" w14:textId="77777777" w:rsidR="00964FF1" w:rsidRPr="00964FF1" w:rsidRDefault="00964FF1" w:rsidP="00964FF1">
      <w:pPr>
        <w:pStyle w:val="a9"/>
        <w:rPr>
          <w:sz w:val="20"/>
          <w:szCs w:val="20"/>
          <w:lang w:val="en-US"/>
        </w:rPr>
      </w:pPr>
      <w:r w:rsidRPr="00964FF1">
        <w:rPr>
          <w:sz w:val="20"/>
          <w:szCs w:val="20"/>
          <w:lang w:val="en-US"/>
        </w:rPr>
        <w:t xml:space="preserve">    00:b4:2d:53:3e:94:10:e7:d7:48:8c:44:68:9b:9b:</w:t>
      </w:r>
    </w:p>
    <w:p w14:paraId="2727F79F" w14:textId="77777777" w:rsidR="00964FF1" w:rsidRPr="00964FF1" w:rsidRDefault="00964FF1" w:rsidP="00964FF1">
      <w:pPr>
        <w:pStyle w:val="a9"/>
        <w:rPr>
          <w:sz w:val="20"/>
          <w:szCs w:val="20"/>
          <w:lang w:val="en-US"/>
        </w:rPr>
      </w:pPr>
      <w:r w:rsidRPr="00964FF1">
        <w:rPr>
          <w:sz w:val="20"/>
          <w:szCs w:val="20"/>
          <w:lang w:val="en-US"/>
        </w:rPr>
        <w:t xml:space="preserve">    eb:c1:f7:d6:7d:34:c8:3b:fc:3c:1e:01:64:2b:1a:</w:t>
      </w:r>
    </w:p>
    <w:p w14:paraId="43534C0E" w14:textId="77777777" w:rsidR="00964FF1" w:rsidRPr="00964FF1" w:rsidRDefault="00964FF1" w:rsidP="00964FF1">
      <w:pPr>
        <w:pStyle w:val="a9"/>
        <w:rPr>
          <w:sz w:val="20"/>
          <w:szCs w:val="20"/>
          <w:lang w:val="en-US"/>
        </w:rPr>
      </w:pPr>
      <w:r w:rsidRPr="00964FF1">
        <w:rPr>
          <w:sz w:val="20"/>
          <w:szCs w:val="20"/>
          <w:lang w:val="en-US"/>
        </w:rPr>
        <w:t xml:space="preserve">    e0:ca:e0:15:2c:94:82:26:d2:85:1f:a1:f5:f8:ce:</w:t>
      </w:r>
    </w:p>
    <w:p w14:paraId="6D997EE3" w14:textId="77777777" w:rsidR="00964FF1" w:rsidRPr="00964FF1" w:rsidRDefault="00964FF1" w:rsidP="00964FF1">
      <w:pPr>
        <w:pStyle w:val="a9"/>
        <w:rPr>
          <w:sz w:val="20"/>
          <w:szCs w:val="20"/>
          <w:lang w:val="en-US"/>
        </w:rPr>
      </w:pPr>
      <w:r w:rsidRPr="00964FF1">
        <w:rPr>
          <w:sz w:val="20"/>
          <w:szCs w:val="20"/>
          <w:lang w:val="en-US"/>
        </w:rPr>
        <w:t xml:space="preserve">    db:a4:aa:ec:cf:a6:43:0a:cf:a4:93:03:26:ef:a0:</w:t>
      </w:r>
    </w:p>
    <w:p w14:paraId="34A5C772" w14:textId="77777777" w:rsidR="00964FF1" w:rsidRPr="00964FF1" w:rsidRDefault="00964FF1" w:rsidP="00964FF1">
      <w:pPr>
        <w:pStyle w:val="a9"/>
        <w:rPr>
          <w:sz w:val="20"/>
          <w:szCs w:val="20"/>
          <w:lang w:val="en-US"/>
        </w:rPr>
      </w:pPr>
      <w:r w:rsidRPr="00964FF1">
        <w:rPr>
          <w:sz w:val="20"/>
          <w:szCs w:val="20"/>
          <w:lang w:val="en-US"/>
        </w:rPr>
        <w:t xml:space="preserve">    12:2d:fd:ed:94:3d:a1:de:63:64:a8:71:b8:4b:32:</w:t>
      </w:r>
    </w:p>
    <w:p w14:paraId="56E1395A" w14:textId="77777777" w:rsidR="00964FF1" w:rsidRPr="00964FF1" w:rsidRDefault="00964FF1" w:rsidP="00964FF1">
      <w:pPr>
        <w:pStyle w:val="a9"/>
        <w:rPr>
          <w:sz w:val="20"/>
          <w:szCs w:val="20"/>
          <w:lang w:val="en-US"/>
        </w:rPr>
      </w:pPr>
      <w:r w:rsidRPr="00964FF1">
        <w:rPr>
          <w:sz w:val="20"/>
          <w:szCs w:val="20"/>
          <w:lang w:val="en-US"/>
        </w:rPr>
        <w:t xml:space="preserve">    e7:b8:10:fd:d2:30:7a:eb:aa:4e:d6:b7:22:e8:58:</w:t>
      </w:r>
    </w:p>
    <w:p w14:paraId="196222D7" w14:textId="77777777" w:rsidR="00964FF1" w:rsidRPr="00964FF1" w:rsidRDefault="00964FF1" w:rsidP="00964FF1">
      <w:pPr>
        <w:pStyle w:val="a9"/>
        <w:rPr>
          <w:sz w:val="20"/>
          <w:szCs w:val="20"/>
          <w:lang w:val="en-US"/>
        </w:rPr>
      </w:pPr>
      <w:r w:rsidRPr="00964FF1">
        <w:rPr>
          <w:sz w:val="20"/>
          <w:szCs w:val="20"/>
          <w:lang w:val="en-US"/>
        </w:rPr>
        <w:t xml:space="preserve">    d8:0d:aa:7b:8b:e0:c2:dc:5e:23:f7:eb:f1:61:85:</w:t>
      </w:r>
    </w:p>
    <w:p w14:paraId="64DF5038" w14:textId="77777777" w:rsidR="00964FF1" w:rsidRPr="00964FF1" w:rsidRDefault="00964FF1" w:rsidP="00964FF1">
      <w:pPr>
        <w:pStyle w:val="a9"/>
        <w:rPr>
          <w:sz w:val="20"/>
          <w:szCs w:val="20"/>
          <w:lang w:val="en-US"/>
        </w:rPr>
      </w:pPr>
      <w:r w:rsidRPr="00964FF1">
        <w:rPr>
          <w:sz w:val="20"/>
          <w:szCs w:val="20"/>
          <w:lang w:val="en-US"/>
        </w:rPr>
        <w:t xml:space="preserve">    ed:f4:09:67:d3:d5:15:cf:de:21:c7:e2:da:03:fa:</w:t>
      </w:r>
    </w:p>
    <w:p w14:paraId="6615646F" w14:textId="77777777" w:rsidR="00964FF1" w:rsidRPr="00964FF1" w:rsidRDefault="00964FF1" w:rsidP="00964FF1">
      <w:pPr>
        <w:pStyle w:val="a9"/>
        <w:rPr>
          <w:sz w:val="20"/>
          <w:szCs w:val="20"/>
          <w:lang w:val="en-US"/>
        </w:rPr>
      </w:pPr>
      <w:r w:rsidRPr="00964FF1">
        <w:rPr>
          <w:sz w:val="20"/>
          <w:szCs w:val="20"/>
          <w:lang w:val="en-US"/>
        </w:rPr>
        <w:t xml:space="preserve">    e5:93:d3:87:63:71:32:07:a1</w:t>
      </w:r>
    </w:p>
    <w:p w14:paraId="5DBAEC56" w14:textId="77777777" w:rsidR="00964FF1" w:rsidRPr="00964FF1" w:rsidRDefault="00964FF1" w:rsidP="00964FF1">
      <w:pPr>
        <w:pStyle w:val="a9"/>
        <w:rPr>
          <w:sz w:val="20"/>
          <w:szCs w:val="20"/>
          <w:lang w:val="en-US"/>
        </w:rPr>
      </w:pPr>
      <w:r w:rsidRPr="00964FF1">
        <w:rPr>
          <w:sz w:val="20"/>
          <w:szCs w:val="20"/>
          <w:lang w:val="en-US"/>
        </w:rPr>
        <w:t>exponent2:</w:t>
      </w:r>
    </w:p>
    <w:p w14:paraId="67097C4D" w14:textId="77777777" w:rsidR="00964FF1" w:rsidRPr="00964FF1" w:rsidRDefault="00964FF1" w:rsidP="00964FF1">
      <w:pPr>
        <w:pStyle w:val="a9"/>
        <w:rPr>
          <w:sz w:val="20"/>
          <w:szCs w:val="20"/>
          <w:lang w:val="en-US"/>
        </w:rPr>
      </w:pPr>
      <w:r w:rsidRPr="00964FF1">
        <w:rPr>
          <w:sz w:val="20"/>
          <w:szCs w:val="20"/>
          <w:lang w:val="en-US"/>
        </w:rPr>
        <w:t xml:space="preserve">    40:fd:c0:ad:34:d8:de:68:ab:f6:9b:13:3c:3d:b8:</w:t>
      </w:r>
    </w:p>
    <w:p w14:paraId="71F286BD" w14:textId="77777777" w:rsidR="00964FF1" w:rsidRPr="00964FF1" w:rsidRDefault="00964FF1" w:rsidP="00964FF1">
      <w:pPr>
        <w:pStyle w:val="a9"/>
        <w:rPr>
          <w:sz w:val="20"/>
          <w:szCs w:val="20"/>
          <w:lang w:val="en-US"/>
        </w:rPr>
      </w:pPr>
      <w:r w:rsidRPr="00964FF1">
        <w:rPr>
          <w:sz w:val="20"/>
          <w:szCs w:val="20"/>
          <w:lang w:val="en-US"/>
        </w:rPr>
        <w:t xml:space="preserve">    c3:ff:6f:3d:77:ce:58:b9:e1:e0:7e:90:87:80:fb:</w:t>
      </w:r>
    </w:p>
    <w:p w14:paraId="0027E8AA" w14:textId="77777777" w:rsidR="00964FF1" w:rsidRPr="00964FF1" w:rsidRDefault="00964FF1" w:rsidP="00964FF1">
      <w:pPr>
        <w:pStyle w:val="a9"/>
        <w:rPr>
          <w:sz w:val="20"/>
          <w:szCs w:val="20"/>
          <w:lang w:val="en-US"/>
        </w:rPr>
      </w:pPr>
      <w:r w:rsidRPr="00964FF1">
        <w:rPr>
          <w:sz w:val="20"/>
          <w:szCs w:val="20"/>
          <w:lang w:val="en-US"/>
        </w:rPr>
        <w:lastRenderedPageBreak/>
        <w:t xml:space="preserve">    37:89:98:aa:ed:6f:a2:c3:ca:e2:f8:52:b3:31:26:</w:t>
      </w:r>
    </w:p>
    <w:p w14:paraId="161579BB" w14:textId="77777777" w:rsidR="00964FF1" w:rsidRPr="00964FF1" w:rsidRDefault="00964FF1" w:rsidP="00964FF1">
      <w:pPr>
        <w:pStyle w:val="a9"/>
        <w:rPr>
          <w:sz w:val="20"/>
          <w:szCs w:val="20"/>
          <w:lang w:val="en-US"/>
        </w:rPr>
      </w:pPr>
      <w:r w:rsidRPr="00964FF1">
        <w:rPr>
          <w:sz w:val="20"/>
          <w:szCs w:val="20"/>
          <w:lang w:val="en-US"/>
        </w:rPr>
        <w:t xml:space="preserve">    85:bf:0e:ba:ce:04:dc:3a:d5:0b:b7:1b:a5:be:2a:</w:t>
      </w:r>
    </w:p>
    <w:p w14:paraId="50EBC8B6" w14:textId="77777777" w:rsidR="00964FF1" w:rsidRPr="00964FF1" w:rsidRDefault="00964FF1" w:rsidP="00964FF1">
      <w:pPr>
        <w:pStyle w:val="a9"/>
        <w:rPr>
          <w:sz w:val="20"/>
          <w:szCs w:val="20"/>
          <w:lang w:val="en-US"/>
        </w:rPr>
      </w:pPr>
      <w:r w:rsidRPr="00964FF1">
        <w:rPr>
          <w:sz w:val="20"/>
          <w:szCs w:val="20"/>
          <w:lang w:val="en-US"/>
        </w:rPr>
        <w:t xml:space="preserve">    86:eb:29:bd:ba:69:36:f5:d3:90:46:0c:66:29:0a:</w:t>
      </w:r>
    </w:p>
    <w:p w14:paraId="007FC4CB" w14:textId="77777777" w:rsidR="00964FF1" w:rsidRPr="00964FF1" w:rsidRDefault="00964FF1" w:rsidP="00964FF1">
      <w:pPr>
        <w:pStyle w:val="a9"/>
        <w:rPr>
          <w:sz w:val="20"/>
          <w:szCs w:val="20"/>
          <w:lang w:val="en-US"/>
        </w:rPr>
      </w:pPr>
      <w:r w:rsidRPr="00964FF1">
        <w:rPr>
          <w:sz w:val="20"/>
          <w:szCs w:val="20"/>
          <w:lang w:val="en-US"/>
        </w:rPr>
        <w:t xml:space="preserve">    ac:82:77:24:ab:ab:86:b8:e8:f1:c0:91:ea:ae:56:</w:t>
      </w:r>
    </w:p>
    <w:p w14:paraId="40AD6129" w14:textId="77777777" w:rsidR="00964FF1" w:rsidRPr="00964FF1" w:rsidRDefault="00964FF1" w:rsidP="00964FF1">
      <w:pPr>
        <w:pStyle w:val="a9"/>
        <w:rPr>
          <w:sz w:val="20"/>
          <w:szCs w:val="20"/>
          <w:lang w:val="en-US"/>
        </w:rPr>
      </w:pPr>
      <w:r w:rsidRPr="00964FF1">
        <w:rPr>
          <w:sz w:val="20"/>
          <w:szCs w:val="20"/>
          <w:lang w:val="en-US"/>
        </w:rPr>
        <w:t xml:space="preserve">    47:8d:0c:3a:bc:b4:9a:4e:1c:48:93:e6:80:ce:ef:</w:t>
      </w:r>
    </w:p>
    <w:p w14:paraId="56752B53" w14:textId="77777777" w:rsidR="00964FF1" w:rsidRPr="00964FF1" w:rsidRDefault="00964FF1" w:rsidP="00964FF1">
      <w:pPr>
        <w:pStyle w:val="a9"/>
        <w:rPr>
          <w:sz w:val="20"/>
          <w:szCs w:val="20"/>
          <w:lang w:val="en-US"/>
        </w:rPr>
      </w:pPr>
      <w:r w:rsidRPr="00964FF1">
        <w:rPr>
          <w:sz w:val="20"/>
          <w:szCs w:val="20"/>
          <w:lang w:val="en-US"/>
        </w:rPr>
        <w:t xml:space="preserve">    a2:02:1f:94:f1:36:5b:5b:86:63:9a:b3:a2:19:d3:</w:t>
      </w:r>
    </w:p>
    <w:p w14:paraId="680BF4C1" w14:textId="77777777" w:rsidR="00964FF1" w:rsidRPr="00964FF1" w:rsidRDefault="00964FF1" w:rsidP="00964FF1">
      <w:pPr>
        <w:pStyle w:val="a9"/>
        <w:rPr>
          <w:sz w:val="20"/>
          <w:szCs w:val="20"/>
          <w:lang w:val="en-US"/>
        </w:rPr>
      </w:pPr>
      <w:r w:rsidRPr="00964FF1">
        <w:rPr>
          <w:sz w:val="20"/>
          <w:szCs w:val="20"/>
          <w:lang w:val="en-US"/>
        </w:rPr>
        <w:t xml:space="preserve">    14:b8:99:43:a0:6a:72:1f</w:t>
      </w:r>
    </w:p>
    <w:p w14:paraId="2DB975A4" w14:textId="77777777" w:rsidR="00964FF1" w:rsidRPr="00964FF1" w:rsidRDefault="00964FF1" w:rsidP="00964FF1">
      <w:pPr>
        <w:pStyle w:val="a9"/>
        <w:rPr>
          <w:sz w:val="20"/>
          <w:szCs w:val="20"/>
          <w:lang w:val="en-US"/>
        </w:rPr>
      </w:pPr>
      <w:r w:rsidRPr="00964FF1">
        <w:rPr>
          <w:sz w:val="20"/>
          <w:szCs w:val="20"/>
          <w:lang w:val="en-US"/>
        </w:rPr>
        <w:t>coefficient:</w:t>
      </w:r>
    </w:p>
    <w:p w14:paraId="3EE2F323" w14:textId="77777777" w:rsidR="00964FF1" w:rsidRPr="00964FF1" w:rsidRDefault="00964FF1" w:rsidP="00964FF1">
      <w:pPr>
        <w:pStyle w:val="a9"/>
        <w:rPr>
          <w:sz w:val="20"/>
          <w:szCs w:val="20"/>
          <w:lang w:val="en-US"/>
        </w:rPr>
      </w:pPr>
      <w:r w:rsidRPr="00964FF1">
        <w:rPr>
          <w:sz w:val="20"/>
          <w:szCs w:val="20"/>
          <w:lang w:val="en-US"/>
        </w:rPr>
        <w:t xml:space="preserve">    00:91:8d:fa:90:8d:17:a5:61:5b:54:ee:3e:81:0f:</w:t>
      </w:r>
    </w:p>
    <w:p w14:paraId="23966866" w14:textId="77777777" w:rsidR="00964FF1" w:rsidRPr="00964FF1" w:rsidRDefault="00964FF1" w:rsidP="00964FF1">
      <w:pPr>
        <w:pStyle w:val="a9"/>
        <w:rPr>
          <w:sz w:val="20"/>
          <w:szCs w:val="20"/>
          <w:lang w:val="en-US"/>
        </w:rPr>
      </w:pPr>
      <w:r w:rsidRPr="00964FF1">
        <w:rPr>
          <w:sz w:val="20"/>
          <w:szCs w:val="20"/>
          <w:lang w:val="en-US"/>
        </w:rPr>
        <w:t xml:space="preserve">    d0:43:6c:27:e6:8a:9c:1a:44:d3:f4:0a:e0:06:39:</w:t>
      </w:r>
    </w:p>
    <w:p w14:paraId="5C2FCCFF" w14:textId="77777777" w:rsidR="00964FF1" w:rsidRPr="00964FF1" w:rsidRDefault="00964FF1" w:rsidP="00964FF1">
      <w:pPr>
        <w:pStyle w:val="a9"/>
        <w:rPr>
          <w:sz w:val="20"/>
          <w:szCs w:val="20"/>
          <w:lang w:val="en-US"/>
        </w:rPr>
      </w:pPr>
      <w:r w:rsidRPr="00964FF1">
        <w:rPr>
          <w:sz w:val="20"/>
          <w:szCs w:val="20"/>
          <w:lang w:val="en-US"/>
        </w:rPr>
        <w:t xml:space="preserve">    5b:52:f9:49:c9:b9:a2:21:b1:71:50:40:61:01:b8:</w:t>
      </w:r>
    </w:p>
    <w:p w14:paraId="30D83877" w14:textId="77777777" w:rsidR="00964FF1" w:rsidRPr="00964FF1" w:rsidRDefault="00964FF1" w:rsidP="00964FF1">
      <w:pPr>
        <w:pStyle w:val="a9"/>
        <w:rPr>
          <w:sz w:val="20"/>
          <w:szCs w:val="20"/>
          <w:lang w:val="en-US"/>
        </w:rPr>
      </w:pPr>
      <w:r w:rsidRPr="00964FF1">
        <w:rPr>
          <w:sz w:val="20"/>
          <w:szCs w:val="20"/>
          <w:lang w:val="en-US"/>
        </w:rPr>
        <w:t xml:space="preserve">    e9:df:16:28:c8:bd:be:d8:71:74:4b:e2:99:51:60:</w:t>
      </w:r>
    </w:p>
    <w:p w14:paraId="71FB014C" w14:textId="77777777" w:rsidR="00964FF1" w:rsidRPr="00964FF1" w:rsidRDefault="00964FF1" w:rsidP="00964FF1">
      <w:pPr>
        <w:pStyle w:val="a9"/>
        <w:rPr>
          <w:sz w:val="20"/>
          <w:szCs w:val="20"/>
          <w:lang w:val="en-US"/>
        </w:rPr>
      </w:pPr>
      <w:r w:rsidRPr="00964FF1">
        <w:rPr>
          <w:sz w:val="20"/>
          <w:szCs w:val="20"/>
          <w:lang w:val="en-US"/>
        </w:rPr>
        <w:t xml:space="preserve">    f3:2f:0e:a6:11:34:e6:ee:23:a0:3e:d7:13:6d:af:</w:t>
      </w:r>
    </w:p>
    <w:p w14:paraId="456DB92B" w14:textId="77777777" w:rsidR="00964FF1" w:rsidRPr="00964FF1" w:rsidRDefault="00964FF1" w:rsidP="00964FF1">
      <w:pPr>
        <w:pStyle w:val="a9"/>
        <w:rPr>
          <w:sz w:val="20"/>
          <w:szCs w:val="20"/>
          <w:lang w:val="en-US"/>
        </w:rPr>
      </w:pPr>
      <w:r w:rsidRPr="00964FF1">
        <w:rPr>
          <w:sz w:val="20"/>
          <w:szCs w:val="20"/>
          <w:lang w:val="en-US"/>
        </w:rPr>
        <w:t xml:space="preserve">    4d:34:9f:16:bf:1d:47:f3:29:57:88:f5:3b:27:f4:</w:t>
      </w:r>
    </w:p>
    <w:p w14:paraId="1D658A81" w14:textId="77777777" w:rsidR="00964FF1" w:rsidRPr="00964FF1" w:rsidRDefault="00964FF1" w:rsidP="00964FF1">
      <w:pPr>
        <w:pStyle w:val="a9"/>
        <w:rPr>
          <w:sz w:val="20"/>
          <w:szCs w:val="20"/>
          <w:lang w:val="en-US"/>
        </w:rPr>
      </w:pPr>
      <w:r w:rsidRPr="00964FF1">
        <w:rPr>
          <w:sz w:val="20"/>
          <w:szCs w:val="20"/>
          <w:lang w:val="en-US"/>
        </w:rPr>
        <w:t xml:space="preserve">    02:8c:5a:75:d2:f1:97:1f:4a:db:15:7f:7a:03:15:</w:t>
      </w:r>
    </w:p>
    <w:p w14:paraId="5B7F2F35" w14:textId="77777777" w:rsidR="00964FF1" w:rsidRPr="00964FF1" w:rsidRDefault="00964FF1" w:rsidP="00964FF1">
      <w:pPr>
        <w:pStyle w:val="a9"/>
        <w:rPr>
          <w:sz w:val="20"/>
          <w:szCs w:val="20"/>
          <w:lang w:val="en-US"/>
        </w:rPr>
      </w:pPr>
      <w:r w:rsidRPr="00964FF1">
        <w:rPr>
          <w:sz w:val="20"/>
          <w:szCs w:val="20"/>
          <w:lang w:val="en-US"/>
        </w:rPr>
        <w:t xml:space="preserve">    f7:d7:61:1a:82:69:67:ae:86:93:26:83:d4:f0:75:</w:t>
      </w:r>
    </w:p>
    <w:p w14:paraId="35D59188" w14:textId="77777777" w:rsidR="00964FF1" w:rsidRDefault="00964FF1" w:rsidP="00964FF1">
      <w:pPr>
        <w:pStyle w:val="a9"/>
        <w:rPr>
          <w:sz w:val="20"/>
          <w:szCs w:val="20"/>
          <w:lang w:val="en-US"/>
        </w:rPr>
      </w:pPr>
      <w:r w:rsidRPr="00964FF1">
        <w:rPr>
          <w:sz w:val="20"/>
          <w:szCs w:val="20"/>
          <w:lang w:val="en-US"/>
        </w:rPr>
        <w:t xml:space="preserve">    7a:00:bb:07:e9:13:91:82:9b</w:t>
      </w:r>
    </w:p>
    <w:p w14:paraId="51EDF915" w14:textId="1C4D8792" w:rsidR="00964FF1" w:rsidRPr="005436B5" w:rsidRDefault="00964FF1" w:rsidP="00964FF1">
      <w:pPr>
        <w:rPr>
          <w:lang w:val="en-US"/>
        </w:rPr>
      </w:pPr>
    </w:p>
    <w:p w14:paraId="20C599B9" w14:textId="77777777" w:rsidR="00964FF1" w:rsidRDefault="00F57633" w:rsidP="00F57633">
      <w:pPr>
        <w:pStyle w:val="20"/>
      </w:pPr>
      <w:bookmarkStart w:id="30" w:name="_Toc82176063"/>
      <w:r>
        <w:t>Использование сертификатов с внешней подписью</w:t>
      </w:r>
      <w:bookmarkEnd w:id="30"/>
    </w:p>
    <w:p w14:paraId="5C837059" w14:textId="6DDD0621" w:rsidR="00F57633" w:rsidRDefault="00F57633" w:rsidP="00F57633">
      <w:r>
        <w:t>Чтобы подписать сгенерированные сертификаты с помощью центра сертификации, созданного вне TLS Toolkit, нужно убедиться, что необходимые файлы находятся в правильном формате и в правильном каталоге. Например, некая организация «Рога и копыта» имеет внутренний СЦ (</w:t>
      </w:r>
      <w:r w:rsidRPr="00F57633">
        <w:rPr>
          <w:rFonts w:ascii="Courier New" w:hAnsi="Courier New" w:cs="Courier New"/>
        </w:rPr>
        <w:t>CN = ca.large.org, OU = Certificate Authority</w:t>
      </w:r>
      <w:r>
        <w:t>). Этот корневой СЦ отключен и используется только для подписи других внутренних СЦ. Некая большая ИТ-команда создает промежуточный СЦ (</w:t>
      </w:r>
      <w:r w:rsidRPr="00F57633">
        <w:rPr>
          <w:rFonts w:ascii="Courier New" w:hAnsi="Courier New" w:cs="Courier New"/>
        </w:rPr>
        <w:t>CN = nifi_ca.large.org, OU = NiFi, OU = Certificate Authority</w:t>
      </w:r>
      <w:r>
        <w:t xml:space="preserve">), который будет использоваться для подписания всех сертификатов узлов </w:t>
      </w:r>
      <w:r w:rsidR="000D17B8" w:rsidRPr="000D17B8">
        <w:t>ПС «</w:t>
      </w:r>
      <w:r w:rsidR="002F4EC5">
        <w:t>Атом.Мост</w:t>
      </w:r>
      <w:r w:rsidR="000D17B8" w:rsidRPr="000D17B8">
        <w:t>»</w:t>
      </w:r>
      <w:r>
        <w:t xml:space="preserve"> (</w:t>
      </w:r>
      <w:r w:rsidRPr="00F57633">
        <w:rPr>
          <w:rFonts w:ascii="Courier New" w:hAnsi="Courier New" w:cs="Courier New"/>
        </w:rPr>
        <w:t>CN = node1.nifi.large.org, OU = NiFi, CN = node2.nifi.large.org, OU = NiFi и т. Д.</w:t>
      </w:r>
      <w:r>
        <w:t>).</w:t>
      </w:r>
    </w:p>
    <w:p w14:paraId="14885EED" w14:textId="56880331" w:rsidR="00F57633" w:rsidRDefault="00F57633" w:rsidP="00F57633">
      <w:r>
        <w:lastRenderedPageBreak/>
        <w:t>Чтобы использовать набор инструментов для создания этих сертификатов и их подписания с помощью «промежуточного» СЦ, убедитесь, что присутствуют следующие файлы (см. Дополнительные команды сертификатов):</w:t>
      </w:r>
    </w:p>
    <w:p w14:paraId="09AB62C7" w14:textId="77777777" w:rsidR="00F57633" w:rsidRDefault="00F57633" w:rsidP="00F57633">
      <w:pPr>
        <w:pStyle w:val="a1"/>
        <w:ind w:left="1418"/>
      </w:pPr>
      <w:r>
        <w:t xml:space="preserve">публичный сертификат в формате PEM: </w:t>
      </w:r>
      <w:r w:rsidRPr="000D6D6B">
        <w:rPr>
          <w:rFonts w:ascii="Courier New" w:hAnsi="Courier New" w:cs="Courier New"/>
        </w:rPr>
        <w:t>nifi-cert.pem</w:t>
      </w:r>
    </w:p>
    <w:p w14:paraId="16E07EFA" w14:textId="48E0086D" w:rsidR="00F57633" w:rsidRDefault="00F57633" w:rsidP="00F57633">
      <w:pPr>
        <w:pStyle w:val="a1"/>
        <w:ind w:left="1418"/>
      </w:pPr>
      <w:r>
        <w:t xml:space="preserve">закрытый ключ в формате PEM: </w:t>
      </w:r>
      <w:r w:rsidRPr="000D6D6B">
        <w:rPr>
          <w:rFonts w:ascii="Courier New" w:hAnsi="Courier New" w:cs="Courier New"/>
        </w:rPr>
        <w:t>nifi-key.key</w:t>
      </w:r>
    </w:p>
    <w:p w14:paraId="6EE49211" w14:textId="77777777" w:rsidR="00F57633" w:rsidRDefault="00F57633" w:rsidP="00F57633">
      <w:r>
        <w:t xml:space="preserve">Если бы промежуточный СЦ был корневым СЦ, он был бы самоподписанным - подпись над сертификатом была бы выпущена с тем же ключом. В этом случае (так же, как и для СЦ, созданного с помощью </w:t>
      </w:r>
      <w:r>
        <w:rPr>
          <w:lang w:val="en-GB"/>
        </w:rPr>
        <w:t>toolkit</w:t>
      </w:r>
      <w:r>
        <w:t xml:space="preserve">), никаких дополнительных аргументов не требуется. Однако, поскольку промежуточный СЦ подписан корневым СЦ, для проверки подписи также необходимо предоставить открытый сертификат корневого СЦ. Параметр </w:t>
      </w:r>
      <w:r w:rsidRPr="00F57633">
        <w:rPr>
          <w:rFonts w:ascii="Courier New" w:hAnsi="Courier New" w:cs="Courier New"/>
        </w:rPr>
        <w:t>--additionalCACertificate</w:t>
      </w:r>
      <w:r>
        <w:t xml:space="preserve"> используется для указания пути к общедоступному сертификату для подписи. Значение должно быть абсолютным путем к общедоступному сертификату корневого СЦ.</w:t>
      </w:r>
    </w:p>
    <w:p w14:paraId="2746A605" w14:textId="77777777" w:rsidR="00F57633" w:rsidRPr="005436B5" w:rsidRDefault="00F57633" w:rsidP="00F57633">
      <w:pPr>
        <w:rPr>
          <w:lang w:val="en-US"/>
        </w:rPr>
      </w:pPr>
      <w:r>
        <w:t>Пример</w:t>
      </w:r>
      <w:r w:rsidRPr="005436B5">
        <w:rPr>
          <w:lang w:val="en-US"/>
        </w:rPr>
        <w:t xml:space="preserve"> </w:t>
      </w:r>
      <w:r>
        <w:t>такого</w:t>
      </w:r>
      <w:r w:rsidRPr="005436B5">
        <w:rPr>
          <w:lang w:val="en-US"/>
        </w:rPr>
        <w:t xml:space="preserve"> </w:t>
      </w:r>
      <w:r>
        <w:t>файла</w:t>
      </w:r>
      <w:r w:rsidRPr="005436B5">
        <w:rPr>
          <w:lang w:val="en-US"/>
        </w:rPr>
        <w:t>:</w:t>
      </w:r>
    </w:p>
    <w:p w14:paraId="4CC1AA7B" w14:textId="77777777" w:rsidR="00F57633" w:rsidRPr="005436B5" w:rsidRDefault="00F57633" w:rsidP="00F57633">
      <w:pPr>
        <w:rPr>
          <w:lang w:val="en-US"/>
        </w:rPr>
      </w:pPr>
    </w:p>
    <w:p w14:paraId="5A85169A" w14:textId="77777777" w:rsidR="00F57633" w:rsidRPr="00F57633" w:rsidRDefault="00F57633" w:rsidP="00F57633">
      <w:pPr>
        <w:pStyle w:val="a9"/>
        <w:rPr>
          <w:sz w:val="20"/>
          <w:szCs w:val="20"/>
          <w:lang w:val="en-US"/>
        </w:rPr>
      </w:pPr>
      <w:r w:rsidRPr="00F57633">
        <w:rPr>
          <w:sz w:val="20"/>
          <w:szCs w:val="20"/>
          <w:lang w:val="en-US"/>
        </w:rPr>
        <w:t># Generate cert signed by intermediate CA (which is signed by root CA) -- WILL FAIL</w:t>
      </w:r>
    </w:p>
    <w:p w14:paraId="3EC1094E" w14:textId="77777777" w:rsidR="00F57633" w:rsidRPr="00F57633" w:rsidRDefault="00F57633" w:rsidP="00F57633">
      <w:pPr>
        <w:pStyle w:val="a9"/>
        <w:rPr>
          <w:sz w:val="20"/>
          <w:szCs w:val="20"/>
          <w:lang w:val="en-US"/>
        </w:rPr>
      </w:pPr>
    </w:p>
    <w:p w14:paraId="0E8EDCBE" w14:textId="77777777" w:rsidR="00F57633" w:rsidRPr="00F57633" w:rsidRDefault="00F57633" w:rsidP="00F57633">
      <w:pPr>
        <w:pStyle w:val="a9"/>
        <w:rPr>
          <w:sz w:val="20"/>
          <w:szCs w:val="20"/>
          <w:lang w:val="en-US"/>
        </w:rPr>
      </w:pPr>
      <w:r w:rsidRPr="00F57633">
        <w:rPr>
          <w:sz w:val="20"/>
          <w:szCs w:val="20"/>
          <w:lang w:val="en-US"/>
        </w:rPr>
        <w:t>$ ./bin/tls-toolkit.sh standalone -n 'node1.nifi.apache.org' \</w:t>
      </w:r>
    </w:p>
    <w:p w14:paraId="19B70B9D" w14:textId="77777777" w:rsidR="00F57633" w:rsidRPr="00F57633" w:rsidRDefault="00F57633" w:rsidP="00F57633">
      <w:pPr>
        <w:pStyle w:val="a9"/>
        <w:rPr>
          <w:sz w:val="20"/>
          <w:szCs w:val="20"/>
          <w:lang w:val="en-US"/>
        </w:rPr>
      </w:pPr>
      <w:r w:rsidRPr="00F57633">
        <w:rPr>
          <w:sz w:val="20"/>
          <w:szCs w:val="20"/>
          <w:lang w:val="en-US"/>
        </w:rPr>
        <w:t>-P passwordpassword \</w:t>
      </w:r>
    </w:p>
    <w:p w14:paraId="1E454E6B" w14:textId="77777777" w:rsidR="00F57633" w:rsidRPr="00F57633" w:rsidRDefault="00F57633" w:rsidP="00F57633">
      <w:pPr>
        <w:pStyle w:val="a9"/>
        <w:rPr>
          <w:sz w:val="20"/>
          <w:szCs w:val="20"/>
          <w:lang w:val="en-US"/>
        </w:rPr>
      </w:pPr>
      <w:r w:rsidRPr="00F57633">
        <w:rPr>
          <w:sz w:val="20"/>
          <w:szCs w:val="20"/>
          <w:lang w:val="en-US"/>
        </w:rPr>
        <w:t>-S passwordpassword \</w:t>
      </w:r>
    </w:p>
    <w:p w14:paraId="63DE242E" w14:textId="77777777" w:rsidR="00F57633" w:rsidRPr="00F57633" w:rsidRDefault="00F57633" w:rsidP="00F57633">
      <w:pPr>
        <w:pStyle w:val="a9"/>
        <w:rPr>
          <w:sz w:val="20"/>
          <w:szCs w:val="20"/>
          <w:lang w:val="en-US"/>
        </w:rPr>
      </w:pPr>
      <w:r w:rsidRPr="00F57633">
        <w:rPr>
          <w:sz w:val="20"/>
          <w:szCs w:val="20"/>
          <w:lang w:val="en-US"/>
        </w:rPr>
        <w:t>-o /opt/certs/externalCA \</w:t>
      </w:r>
    </w:p>
    <w:p w14:paraId="5C1ED339" w14:textId="77777777" w:rsidR="00F57633" w:rsidRPr="00F57633" w:rsidRDefault="00F57633" w:rsidP="00F57633">
      <w:pPr>
        <w:pStyle w:val="a9"/>
        <w:rPr>
          <w:sz w:val="20"/>
          <w:szCs w:val="20"/>
          <w:lang w:val="en-US"/>
        </w:rPr>
      </w:pPr>
      <w:r w:rsidRPr="00F57633">
        <w:rPr>
          <w:sz w:val="20"/>
          <w:szCs w:val="20"/>
          <w:lang w:val="en-US"/>
        </w:rPr>
        <w:t>-O</w:t>
      </w:r>
    </w:p>
    <w:p w14:paraId="259A1BBC" w14:textId="77777777" w:rsidR="00F57633" w:rsidRPr="00F57633" w:rsidRDefault="00F57633" w:rsidP="00F57633">
      <w:pPr>
        <w:pStyle w:val="a9"/>
        <w:rPr>
          <w:sz w:val="20"/>
          <w:szCs w:val="20"/>
          <w:lang w:val="en-US"/>
        </w:rPr>
      </w:pPr>
    </w:p>
    <w:p w14:paraId="2426AF99" w14:textId="77777777" w:rsidR="00F57633" w:rsidRPr="00F57633" w:rsidRDefault="00F57633" w:rsidP="00F57633">
      <w:pPr>
        <w:pStyle w:val="a9"/>
        <w:rPr>
          <w:sz w:val="20"/>
          <w:szCs w:val="20"/>
          <w:lang w:val="en-US"/>
        </w:rPr>
      </w:pPr>
      <w:r w:rsidRPr="00F57633">
        <w:rPr>
          <w:sz w:val="20"/>
          <w:szCs w:val="20"/>
          <w:lang w:val="en-US"/>
        </w:rPr>
        <w:t>2018/08/02 18:48:11 INFO [main] org.apache.nifi.toolkit.tls.standalone.TlsToolkitStandaloneCommandLine: No nifiPropertiesFile specified, using embedded one.</w:t>
      </w:r>
    </w:p>
    <w:p w14:paraId="7B2B522D" w14:textId="77777777" w:rsidR="00F57633" w:rsidRPr="00F57633" w:rsidRDefault="00F57633" w:rsidP="00F57633">
      <w:pPr>
        <w:pStyle w:val="a9"/>
        <w:rPr>
          <w:sz w:val="20"/>
          <w:szCs w:val="20"/>
          <w:lang w:val="en-US"/>
        </w:rPr>
      </w:pPr>
      <w:r w:rsidRPr="00F57633">
        <w:rPr>
          <w:sz w:val="20"/>
          <w:szCs w:val="20"/>
          <w:lang w:val="en-US"/>
        </w:rPr>
        <w:t>2018/08/02 18:48:12 INFO [main] org.apache.nifi.toolkit.tls.standalone.TlsToolkitStandalone: Running standalone certificate generation with output directory /opt/certs/externalCA</w:t>
      </w:r>
    </w:p>
    <w:p w14:paraId="47FC8122" w14:textId="77777777" w:rsidR="00F57633" w:rsidRPr="00F57633" w:rsidRDefault="00F57633" w:rsidP="00F57633">
      <w:pPr>
        <w:pStyle w:val="a9"/>
        <w:rPr>
          <w:sz w:val="20"/>
          <w:szCs w:val="20"/>
          <w:lang w:val="en-US"/>
        </w:rPr>
      </w:pPr>
      <w:r w:rsidRPr="00F57633">
        <w:rPr>
          <w:sz w:val="20"/>
          <w:szCs w:val="20"/>
          <w:lang w:val="en-US"/>
        </w:rPr>
        <w:t>2018/08/02 18:48:12 INFO [main] org.apache.nifi.toolkit.tls.util.TlsHelper: Verifying the certificate signature for CN=nifi_ca.large.org, OU=Certificate Authority</w:t>
      </w:r>
    </w:p>
    <w:p w14:paraId="3CF2C7B3" w14:textId="77777777" w:rsidR="00F57633" w:rsidRPr="00F57633" w:rsidRDefault="00F57633" w:rsidP="00F57633">
      <w:pPr>
        <w:pStyle w:val="a9"/>
        <w:rPr>
          <w:sz w:val="20"/>
          <w:szCs w:val="20"/>
          <w:lang w:val="en-US"/>
        </w:rPr>
      </w:pPr>
      <w:r w:rsidRPr="00F57633">
        <w:rPr>
          <w:sz w:val="20"/>
          <w:szCs w:val="20"/>
          <w:lang w:val="en-US"/>
        </w:rPr>
        <w:lastRenderedPageBreak/>
        <w:t>2018/08/02 18:48:12 INFO [main] org.apache.nifi.toolkit.tls.util.TlsHelper: Attempting to verify certificate CN=nifi_ca.large.org, OU=NiFi, OU=Certificate Authority signature with CN=nifi_ca.large.org, OU=NiFi, OU=Certificate Authority</w:t>
      </w:r>
    </w:p>
    <w:p w14:paraId="48E3E968" w14:textId="77777777" w:rsidR="00F57633" w:rsidRPr="00F57633" w:rsidRDefault="00F57633" w:rsidP="00F57633">
      <w:pPr>
        <w:pStyle w:val="a9"/>
        <w:rPr>
          <w:sz w:val="20"/>
          <w:szCs w:val="20"/>
          <w:lang w:val="en-US"/>
        </w:rPr>
      </w:pPr>
      <w:r w:rsidRPr="00F57633">
        <w:rPr>
          <w:sz w:val="20"/>
          <w:szCs w:val="20"/>
          <w:lang w:val="en-US"/>
        </w:rPr>
        <w:t>2018/08/02 18:48:12 WARN [main] org.apache.nifi.toolkit.tls.util.TlsHelper: Certificate CN=nifi_ca.large.org, OU=NiFi, OU=Certificate Authority not signed by CN=nifi_ca.large.org, OU=NiFi, OU=Certificate Authority [certificate does not verify with supplied key]</w:t>
      </w:r>
    </w:p>
    <w:p w14:paraId="6A7E0A47" w14:textId="77777777" w:rsidR="00F57633" w:rsidRPr="00F57633" w:rsidRDefault="00F57633" w:rsidP="00F57633">
      <w:pPr>
        <w:pStyle w:val="a9"/>
        <w:rPr>
          <w:sz w:val="20"/>
          <w:szCs w:val="20"/>
          <w:lang w:val="en-US"/>
        </w:rPr>
      </w:pPr>
      <w:r w:rsidRPr="00F57633">
        <w:rPr>
          <w:sz w:val="20"/>
          <w:szCs w:val="20"/>
          <w:lang w:val="en-US"/>
        </w:rPr>
        <w:t>Error generating TLS configuration. (The signing certificate was not signed by any known certificates)</w:t>
      </w:r>
    </w:p>
    <w:p w14:paraId="005D3B49" w14:textId="77777777" w:rsidR="00F57633" w:rsidRPr="00F57633" w:rsidRDefault="00F57633" w:rsidP="00F57633">
      <w:pPr>
        <w:pStyle w:val="a9"/>
        <w:rPr>
          <w:sz w:val="20"/>
          <w:szCs w:val="20"/>
          <w:lang w:val="en-US"/>
        </w:rPr>
      </w:pPr>
    </w:p>
    <w:p w14:paraId="13B80BCE" w14:textId="77777777" w:rsidR="00F57633" w:rsidRPr="00F57633" w:rsidRDefault="00F57633" w:rsidP="00F57633">
      <w:pPr>
        <w:pStyle w:val="a9"/>
        <w:rPr>
          <w:sz w:val="20"/>
          <w:szCs w:val="20"/>
          <w:lang w:val="en-US"/>
        </w:rPr>
      </w:pPr>
      <w:r w:rsidRPr="00F57633">
        <w:rPr>
          <w:sz w:val="20"/>
          <w:szCs w:val="20"/>
          <w:lang w:val="en-US"/>
        </w:rPr>
        <w:t># Provide additional CA certificate path for signature verification of intermediate CA</w:t>
      </w:r>
    </w:p>
    <w:p w14:paraId="16A99EBA" w14:textId="77777777" w:rsidR="00F57633" w:rsidRPr="00F57633" w:rsidRDefault="00F57633" w:rsidP="00F57633">
      <w:pPr>
        <w:pStyle w:val="a9"/>
        <w:rPr>
          <w:sz w:val="20"/>
          <w:szCs w:val="20"/>
          <w:lang w:val="en-US"/>
        </w:rPr>
      </w:pPr>
    </w:p>
    <w:p w14:paraId="043B12F5" w14:textId="77777777" w:rsidR="00F57633" w:rsidRPr="00F57633" w:rsidRDefault="00F57633" w:rsidP="00F57633">
      <w:pPr>
        <w:pStyle w:val="a9"/>
        <w:rPr>
          <w:sz w:val="20"/>
          <w:szCs w:val="20"/>
          <w:lang w:val="en-US"/>
        </w:rPr>
      </w:pPr>
      <w:r w:rsidRPr="00F57633">
        <w:rPr>
          <w:sz w:val="20"/>
          <w:szCs w:val="20"/>
          <w:lang w:val="en-US"/>
        </w:rPr>
        <w:t>$ ./bin/tls-toolkit.sh standalone -n 'node1.nifi.apache.org' \</w:t>
      </w:r>
    </w:p>
    <w:p w14:paraId="6952EE51" w14:textId="77777777" w:rsidR="00F57633" w:rsidRPr="00F57633" w:rsidRDefault="00F57633" w:rsidP="00F57633">
      <w:pPr>
        <w:pStyle w:val="a9"/>
        <w:rPr>
          <w:sz w:val="20"/>
          <w:szCs w:val="20"/>
          <w:lang w:val="en-US"/>
        </w:rPr>
      </w:pPr>
      <w:r w:rsidRPr="00F57633">
        <w:rPr>
          <w:sz w:val="20"/>
          <w:szCs w:val="20"/>
          <w:lang w:val="en-US"/>
        </w:rPr>
        <w:t>-P passwordpassword \</w:t>
      </w:r>
    </w:p>
    <w:p w14:paraId="2D8D76FE" w14:textId="77777777" w:rsidR="00F57633" w:rsidRPr="00F57633" w:rsidRDefault="00F57633" w:rsidP="00F57633">
      <w:pPr>
        <w:pStyle w:val="a9"/>
        <w:rPr>
          <w:sz w:val="20"/>
          <w:szCs w:val="20"/>
          <w:lang w:val="en-US"/>
        </w:rPr>
      </w:pPr>
      <w:r w:rsidRPr="00F57633">
        <w:rPr>
          <w:sz w:val="20"/>
          <w:szCs w:val="20"/>
          <w:lang w:val="en-US"/>
        </w:rPr>
        <w:t>-S passwordpassword \</w:t>
      </w:r>
    </w:p>
    <w:p w14:paraId="271ACAF6" w14:textId="77777777" w:rsidR="00F57633" w:rsidRPr="00F57633" w:rsidRDefault="00F57633" w:rsidP="00F57633">
      <w:pPr>
        <w:pStyle w:val="a9"/>
        <w:rPr>
          <w:sz w:val="20"/>
          <w:szCs w:val="20"/>
          <w:lang w:val="en-US"/>
        </w:rPr>
      </w:pPr>
      <w:r w:rsidRPr="00F57633">
        <w:rPr>
          <w:sz w:val="20"/>
          <w:szCs w:val="20"/>
          <w:lang w:val="en-US"/>
        </w:rPr>
        <w:t>-o /opt/certs/externalCA \</w:t>
      </w:r>
    </w:p>
    <w:p w14:paraId="49E90D4B" w14:textId="77777777" w:rsidR="00F57633" w:rsidRPr="00F57633" w:rsidRDefault="00F57633" w:rsidP="00F57633">
      <w:pPr>
        <w:pStyle w:val="a9"/>
        <w:rPr>
          <w:sz w:val="20"/>
          <w:szCs w:val="20"/>
          <w:lang w:val="en-US"/>
        </w:rPr>
      </w:pPr>
      <w:r w:rsidRPr="00F57633">
        <w:rPr>
          <w:sz w:val="20"/>
          <w:szCs w:val="20"/>
          <w:lang w:val="en-US"/>
        </w:rPr>
        <w:t>--additionalCACertificate /opt/certs/externalCA/root.pem \</w:t>
      </w:r>
    </w:p>
    <w:p w14:paraId="0CAFCC7E" w14:textId="77777777" w:rsidR="00F57633" w:rsidRPr="00F57633" w:rsidRDefault="00F57633" w:rsidP="00F57633">
      <w:pPr>
        <w:pStyle w:val="a9"/>
        <w:rPr>
          <w:sz w:val="20"/>
          <w:szCs w:val="20"/>
          <w:lang w:val="en-US"/>
        </w:rPr>
      </w:pPr>
      <w:r w:rsidRPr="00F57633">
        <w:rPr>
          <w:sz w:val="20"/>
          <w:szCs w:val="20"/>
          <w:lang w:val="en-US"/>
        </w:rPr>
        <w:t>-O</w:t>
      </w:r>
    </w:p>
    <w:p w14:paraId="4F44B3DF" w14:textId="77777777" w:rsidR="00F57633" w:rsidRPr="00F57633" w:rsidRDefault="00F57633" w:rsidP="00F57633">
      <w:pPr>
        <w:pStyle w:val="a9"/>
        <w:rPr>
          <w:sz w:val="20"/>
          <w:szCs w:val="20"/>
          <w:lang w:val="en-US"/>
        </w:rPr>
      </w:pPr>
    </w:p>
    <w:p w14:paraId="19B55166"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org.apache.nifi.toolkit.tls.standalone.TlsToolkitStandaloneCommandLine: No nifiPropertiesFile specified, using embedded one.</w:t>
      </w:r>
    </w:p>
    <w:p w14:paraId="5C00724C"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org.apache.nifi.toolkit.tls.standalone.TlsToolkitStandalone: Running standalone certificate generation with output directory /opt/certs/externalCA</w:t>
      </w:r>
    </w:p>
    <w:p w14:paraId="182DA8F3"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org.apache.nifi.toolkit.tls.util.TlsHelper: Verifying the certificate signature for CN=nifi_ca.large.org, OU=NiFi, OU=Certificate Authority</w:t>
      </w:r>
    </w:p>
    <w:p w14:paraId="2AB735DD"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org.apache.nifi.toolkit.tls.util.TlsHelper: Attempting to verify certificate CN=nifi_ca.large.org, OU=NiFi, OU=Certificate Authority signature with CN=ca.large.org, OU=Certificate Authority</w:t>
      </w:r>
    </w:p>
    <w:p w14:paraId="519A32FB"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org.apache.nifi.toolkit.tls.util.TlsHelper: Certificate was signed by CN=ca.large.org, OU=Certificate Authority</w:t>
      </w:r>
    </w:p>
    <w:p w14:paraId="23A29CE7"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org.apache.nifi.toolkit.tls.standalone.TlsToolkitStandalone: Using existing CA certificate /opt/certs/externalCA/nifi-cert.pem and key /opt/certs/externalCA/nifi-key.key</w:t>
      </w:r>
    </w:p>
    <w:p w14:paraId="306A1BF7"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org.apache.nifi.toolkit.tls.standalone.TlsToolkitStandalone: Writing new ssl configuration to /opt/certs/externalCA/node1.nifi.apache.org</w:t>
      </w:r>
    </w:p>
    <w:p w14:paraId="71BFA898" w14:textId="77777777" w:rsidR="00F57633" w:rsidRPr="00F57633" w:rsidRDefault="00F57633" w:rsidP="00F57633">
      <w:pPr>
        <w:pStyle w:val="a9"/>
        <w:rPr>
          <w:sz w:val="20"/>
          <w:szCs w:val="20"/>
          <w:lang w:val="en-US"/>
        </w:rPr>
      </w:pPr>
      <w:r w:rsidRPr="00F57633">
        <w:rPr>
          <w:sz w:val="20"/>
          <w:szCs w:val="20"/>
          <w:lang w:val="en-US"/>
        </w:rPr>
        <w:t>2018/08/02 18:48:44 INFO [main] org.apache.nifi.toolkit.tls.standalone.TlsToolkitStandalone: Successfully generated TLS configuration for node1.nifi.apache.org 1 in /opt/certs/externalCA/node1.nifi.apache.org</w:t>
      </w:r>
    </w:p>
    <w:p w14:paraId="60B3D590" w14:textId="77777777" w:rsidR="00F57633" w:rsidRPr="00F57633" w:rsidRDefault="00F57633" w:rsidP="00F57633">
      <w:pPr>
        <w:pStyle w:val="a9"/>
        <w:rPr>
          <w:sz w:val="20"/>
          <w:szCs w:val="20"/>
          <w:lang w:val="en-US"/>
        </w:rPr>
      </w:pPr>
      <w:r w:rsidRPr="00F57633">
        <w:rPr>
          <w:sz w:val="20"/>
          <w:szCs w:val="20"/>
          <w:lang w:val="en-US"/>
        </w:rPr>
        <w:lastRenderedPageBreak/>
        <w:t>2018/08/02 18:48:44 INFO [main] org.apache.nifi.toolkit.tls.standalone.TlsToolkitStandalone: No clientCertDn specified, not generating any client certificates.</w:t>
      </w:r>
    </w:p>
    <w:p w14:paraId="3C29F6FC" w14:textId="2772C196" w:rsidR="00F57633" w:rsidRDefault="00F57633" w:rsidP="00F57633">
      <w:pPr>
        <w:pStyle w:val="a9"/>
        <w:rPr>
          <w:sz w:val="20"/>
          <w:szCs w:val="20"/>
          <w:lang w:val="en-US"/>
        </w:rPr>
      </w:pPr>
      <w:r w:rsidRPr="00F57633">
        <w:rPr>
          <w:sz w:val="20"/>
          <w:szCs w:val="20"/>
          <w:lang w:val="en-US"/>
        </w:rPr>
        <w:t>2018/08/02 18:48:44 INFO [main] org.apache.nifi.toolkit.tls.standalone.TlsToolkitStandalone: tls-toolkit standalone completed successfully</w:t>
      </w:r>
    </w:p>
    <w:p w14:paraId="787956CE" w14:textId="77777777" w:rsidR="00F57633" w:rsidRDefault="00F57633" w:rsidP="00F57633">
      <w:pPr>
        <w:rPr>
          <w:lang w:val="en-US"/>
        </w:rPr>
      </w:pPr>
    </w:p>
    <w:p w14:paraId="4B521815" w14:textId="77777777" w:rsidR="00F57633" w:rsidRDefault="00F57633" w:rsidP="00F57633">
      <w:pPr>
        <w:pStyle w:val="20"/>
      </w:pPr>
      <w:bookmarkStart w:id="31" w:name="_Toc82176064"/>
      <w:r>
        <w:t>Дополнительные команды сертификации</w:t>
      </w:r>
      <w:bookmarkEnd w:id="31"/>
    </w:p>
    <w:p w14:paraId="123D5B99" w14:textId="119B0FEF" w:rsidR="009E60D7" w:rsidRDefault="009E60D7" w:rsidP="009E60D7">
      <w:r>
        <w:t xml:space="preserve">Чтобы преобразовать открытый сертификат, закодированный в </w:t>
      </w:r>
      <w:r w:rsidRPr="009E60D7">
        <w:rPr>
          <w:rFonts w:ascii="Courier New" w:hAnsi="Courier New" w:cs="Courier New"/>
        </w:rPr>
        <w:t>DER (cert.der)</w:t>
      </w:r>
      <w:r>
        <w:t xml:space="preserve">, в кодированный </w:t>
      </w:r>
      <w:r w:rsidRPr="009E60D7">
        <w:rPr>
          <w:rFonts w:ascii="Courier New" w:hAnsi="Courier New" w:cs="Courier New"/>
        </w:rPr>
        <w:t>PEM (cert.pem)</w:t>
      </w:r>
      <w:r>
        <w:t>:</w:t>
      </w:r>
    </w:p>
    <w:p w14:paraId="56EFC470" w14:textId="1082F22A" w:rsidR="009E60D7" w:rsidRDefault="009E60D7" w:rsidP="009E60D7">
      <w:pPr>
        <w:pStyle w:val="a5"/>
        <w:numPr>
          <w:ilvl w:val="0"/>
          <w:numId w:val="14"/>
        </w:numPr>
      </w:pPr>
      <w:r>
        <w:t>Если файл DER содержит как открытый сертификат, так и закрытый ключ, удалите закрытый ключ с помощью этой команды:</w:t>
      </w:r>
    </w:p>
    <w:p w14:paraId="474FDDF2" w14:textId="77777777" w:rsidR="009E60D7" w:rsidRDefault="009E60D7" w:rsidP="009E60D7">
      <w:pPr>
        <w:ind w:firstLine="0"/>
      </w:pPr>
    </w:p>
    <w:p w14:paraId="5E025DE9" w14:textId="25A39E6E" w:rsidR="009E60D7" w:rsidRPr="009E60D7" w:rsidRDefault="009E60D7" w:rsidP="009E60D7">
      <w:pPr>
        <w:pStyle w:val="a9"/>
        <w:rPr>
          <w:lang w:val="en-US"/>
        </w:rPr>
      </w:pPr>
      <w:r w:rsidRPr="005436B5">
        <w:rPr>
          <w:lang w:val="en-US"/>
        </w:rPr>
        <w:t xml:space="preserve">perl -pe 'BEGIN {undef $ /;} s | ----- BEGIN PRIVATE KEY -----. </w:t>
      </w:r>
      <w:r w:rsidRPr="009E60D7">
        <w:rPr>
          <w:lang w:val="en-US"/>
        </w:rPr>
        <w:t xml:space="preserve">*? ----- END PRIVATE KEY ----- | </w:t>
      </w:r>
      <w:r w:rsidRPr="009E60D7">
        <w:t>наименование</w:t>
      </w:r>
      <w:r w:rsidRPr="009E60D7">
        <w:rPr>
          <w:lang w:val="en-US"/>
        </w:rPr>
        <w:t>.der&gt; cert.pem</w:t>
      </w:r>
    </w:p>
    <w:p w14:paraId="1BD99B0C" w14:textId="77777777" w:rsidR="009E60D7" w:rsidRPr="009E60D7" w:rsidRDefault="009E60D7" w:rsidP="009E60D7">
      <w:pPr>
        <w:ind w:firstLine="0"/>
        <w:rPr>
          <w:lang w:val="en-US"/>
        </w:rPr>
      </w:pPr>
    </w:p>
    <w:p w14:paraId="061DE851" w14:textId="53B96A57" w:rsidR="009E60D7" w:rsidRDefault="009E60D7" w:rsidP="009E60D7">
      <w:pPr>
        <w:pStyle w:val="a5"/>
        <w:numPr>
          <w:ilvl w:val="0"/>
          <w:numId w:val="14"/>
        </w:numPr>
      </w:pPr>
      <w:r>
        <w:t>Если файл DER содержит только общедоступный сертификат, используйте эту команду:</w:t>
      </w:r>
    </w:p>
    <w:p w14:paraId="44660D71" w14:textId="77777777" w:rsidR="009E60D7" w:rsidRDefault="009E60D7" w:rsidP="009E60D7">
      <w:pPr>
        <w:ind w:firstLine="0"/>
      </w:pPr>
    </w:p>
    <w:p w14:paraId="1A1E93BA" w14:textId="77777777" w:rsidR="009E60D7" w:rsidRPr="009E60D7" w:rsidRDefault="009E60D7" w:rsidP="009E60D7">
      <w:pPr>
        <w:pStyle w:val="a9"/>
        <w:rPr>
          <w:lang w:val="en-US"/>
        </w:rPr>
      </w:pPr>
      <w:r w:rsidRPr="009E60D7">
        <w:rPr>
          <w:lang w:val="en-US"/>
        </w:rPr>
        <w:t>openssl x509 -inform der -in cert.der -out cert.pem</w:t>
      </w:r>
    </w:p>
    <w:p w14:paraId="2215FAB9" w14:textId="77777777" w:rsidR="009E60D7" w:rsidRPr="009E60D7" w:rsidRDefault="009E60D7" w:rsidP="009E60D7">
      <w:pPr>
        <w:ind w:firstLine="0"/>
        <w:rPr>
          <w:lang w:val="en-US"/>
        </w:rPr>
      </w:pPr>
    </w:p>
    <w:p w14:paraId="40404EDE" w14:textId="23E321FB" w:rsidR="009E60D7" w:rsidRDefault="009E60D7" w:rsidP="009E60D7">
      <w:r>
        <w:t xml:space="preserve">Чтобы преобразовать из хранилища ключей </w:t>
      </w:r>
      <w:r w:rsidRPr="009E60D7">
        <w:rPr>
          <w:rFonts w:ascii="Courier New" w:hAnsi="Courier New" w:cs="Courier New"/>
        </w:rPr>
        <w:t>PKCS12 (keystore.p12)</w:t>
      </w:r>
      <w:r>
        <w:t xml:space="preserve">, содержащего как открытый сертификат, так и закрытый ключ, в файлы с кодировкой </w:t>
      </w:r>
      <w:r w:rsidRPr="009E60D7">
        <w:rPr>
          <w:rFonts w:ascii="Courier New" w:hAnsi="Courier New" w:cs="Courier New"/>
        </w:rPr>
        <w:t>PEM</w:t>
      </w:r>
      <w:r>
        <w:t xml:space="preserve"> </w:t>
      </w:r>
      <w:r w:rsidRPr="009E60D7">
        <w:rPr>
          <w:rFonts w:ascii="Courier New" w:hAnsi="Courier New" w:cs="Courier New"/>
        </w:rPr>
        <w:t>($ PASSWORD</w:t>
      </w:r>
      <w:r>
        <w:t xml:space="preserve"> </w:t>
      </w:r>
      <w:r w:rsidR="00735A78" w:rsidRPr="00735A78">
        <w:t>–</w:t>
      </w:r>
      <w:r>
        <w:t xml:space="preserve"> пароль хранилища ключей):</w:t>
      </w:r>
    </w:p>
    <w:p w14:paraId="7E1E754F" w14:textId="77777777" w:rsidR="009E60D7" w:rsidRDefault="009E60D7" w:rsidP="009E60D7">
      <w:pPr>
        <w:ind w:firstLine="0"/>
      </w:pPr>
    </w:p>
    <w:p w14:paraId="71874FA8" w14:textId="77777777" w:rsidR="009E60D7" w:rsidRPr="009E60D7" w:rsidRDefault="009E60D7" w:rsidP="009E60D7">
      <w:pPr>
        <w:pStyle w:val="a9"/>
        <w:rPr>
          <w:lang w:val="en-US"/>
        </w:rPr>
      </w:pPr>
      <w:r w:rsidRPr="009E60D7">
        <w:rPr>
          <w:lang w:val="en-US"/>
        </w:rPr>
        <w:t>openssl pkcs12 -in keystore.p12 -nodes -clcerts -nokeys -out cert.pem -password "pass: $ PASSWORD"</w:t>
      </w:r>
    </w:p>
    <w:p w14:paraId="6F07D8E3" w14:textId="77777777" w:rsidR="009E60D7" w:rsidRPr="009E60D7" w:rsidRDefault="009E60D7" w:rsidP="009E60D7">
      <w:pPr>
        <w:pStyle w:val="a9"/>
        <w:rPr>
          <w:lang w:val="en-US"/>
        </w:rPr>
      </w:pPr>
    </w:p>
    <w:p w14:paraId="1B187C38" w14:textId="77777777" w:rsidR="009E60D7" w:rsidRPr="009E60D7" w:rsidRDefault="009E60D7" w:rsidP="009E60D7">
      <w:pPr>
        <w:pStyle w:val="a9"/>
        <w:rPr>
          <w:lang w:val="en-US"/>
        </w:rPr>
      </w:pPr>
      <w:r w:rsidRPr="009E60D7">
        <w:rPr>
          <w:lang w:val="en-US"/>
        </w:rPr>
        <w:lastRenderedPageBreak/>
        <w:t>openssl pkcs12 -in keystore.p12 -nodes -nocerts -out key.key -password "pass: $ PASSWORD"</w:t>
      </w:r>
    </w:p>
    <w:p w14:paraId="15623EA6" w14:textId="77777777" w:rsidR="009E60D7" w:rsidRPr="009E60D7" w:rsidRDefault="009E60D7" w:rsidP="009E60D7">
      <w:pPr>
        <w:ind w:firstLine="0"/>
        <w:rPr>
          <w:lang w:val="en-US"/>
        </w:rPr>
      </w:pPr>
    </w:p>
    <w:p w14:paraId="750A12A9" w14:textId="04154E35" w:rsidR="009E60D7" w:rsidRDefault="009E60D7" w:rsidP="009E60D7">
      <w:r>
        <w:t>Чтобы преобразовать из хранилища ключей Java (</w:t>
      </w:r>
      <w:r w:rsidRPr="009E60D7">
        <w:rPr>
          <w:rFonts w:ascii="Courier New" w:hAnsi="Courier New" w:cs="Courier New"/>
        </w:rPr>
        <w:t>keystore.jks</w:t>
      </w:r>
      <w:r>
        <w:t xml:space="preserve">), содержащего закрытый ключ, в файлы с кодировкой </w:t>
      </w:r>
      <w:r w:rsidRPr="009E60D7">
        <w:rPr>
          <w:rFonts w:ascii="Courier New" w:hAnsi="Courier New" w:cs="Courier New"/>
        </w:rPr>
        <w:t>PEM</w:t>
      </w:r>
      <w:r>
        <w:t xml:space="preserve"> (</w:t>
      </w:r>
      <w:r w:rsidRPr="009E60D7">
        <w:rPr>
          <w:rFonts w:ascii="Courier New" w:hAnsi="Courier New" w:cs="Courier New"/>
        </w:rPr>
        <w:t xml:space="preserve">$ P12_PASSWORD </w:t>
      </w:r>
      <w:r>
        <w:t xml:space="preserve">- это пароль хранилища ключей PKCS12, </w:t>
      </w:r>
      <w:r w:rsidRPr="009E60D7">
        <w:rPr>
          <w:rFonts w:ascii="Courier New" w:hAnsi="Courier New" w:cs="Courier New"/>
        </w:rPr>
        <w:t>$ JKS_PASSWORD</w:t>
      </w:r>
      <w:r>
        <w:t xml:space="preserve"> - пароль хранилища ключей Java, который вы хотите установить, а </w:t>
      </w:r>
      <w:r w:rsidRPr="009E60D7">
        <w:rPr>
          <w:rFonts w:ascii="Courier New" w:hAnsi="Courier New" w:cs="Courier New"/>
        </w:rPr>
        <w:t>$ ALIAS</w:t>
      </w:r>
      <w:r>
        <w:t xml:space="preserve"> может иметь любое значение - значение по умолчанию </w:t>
      </w:r>
      <w:r w:rsidR="000D17B8" w:rsidRPr="009A10E5">
        <w:t>ПС «</w:t>
      </w:r>
      <w:r w:rsidR="002F4EC5" w:rsidRPr="009A10E5">
        <w:t>Атом.Мост</w:t>
      </w:r>
      <w:r w:rsidR="000D17B8" w:rsidRPr="009A10E5">
        <w:t>»</w:t>
      </w:r>
      <w:r>
        <w:t xml:space="preserve"> это </w:t>
      </w:r>
      <w:r>
        <w:rPr>
          <w:lang w:val="en-GB"/>
        </w:rPr>
        <w:t>NiFi</w:t>
      </w:r>
      <w:r>
        <w:t>-ключ):</w:t>
      </w:r>
    </w:p>
    <w:p w14:paraId="1E7ACB9E" w14:textId="77777777" w:rsidR="009E60D7" w:rsidRDefault="009E60D7" w:rsidP="009E60D7">
      <w:pPr>
        <w:ind w:firstLine="0"/>
      </w:pPr>
    </w:p>
    <w:p w14:paraId="67E2275D" w14:textId="77777777" w:rsidR="009E60D7" w:rsidRDefault="009E60D7" w:rsidP="009E60D7">
      <w:pPr>
        <w:pStyle w:val="a9"/>
      </w:pPr>
      <w:r>
        <w:t>keytool -importkeystore -srckeystore keystore.jks -destkeystore keystore.p12 -srcstoretype JKS -deststoretype PKCS12 -destkeypass "$ P12_PASSWORD" -deststorepass "$ P12_PASSWORD" -srcstorepass "$ JKS_PcalASSWORD" -srcstorepass "$ JKS_PcalASSWORD" -srcstorepass "$ JKS_PcalASSWORD" -srcstorepass "$ JKS_PcalASSWORD" -srcstorepass "$ JKS_PcalASSWORD" -srcstorepass "$ JKS_PcalASSWORD" -srcstorepass "" $ JKS_PcalASSWORD "-srcstorepass"</w:t>
      </w:r>
    </w:p>
    <w:p w14:paraId="6A0D191D" w14:textId="77777777" w:rsidR="009E60D7" w:rsidRDefault="009E60D7" w:rsidP="009E60D7">
      <w:pPr>
        <w:ind w:firstLine="0"/>
      </w:pPr>
    </w:p>
    <w:p w14:paraId="15EE2F41" w14:textId="1A364CB5" w:rsidR="009E60D7" w:rsidRDefault="009E60D7" w:rsidP="009E60D7">
      <w:r>
        <w:t xml:space="preserve">Выполните указанные выше действия, чтобы преобразовать </w:t>
      </w:r>
      <w:r w:rsidRPr="009E60D7">
        <w:rPr>
          <w:rFonts w:ascii="Courier New" w:hAnsi="Courier New" w:cs="Courier New"/>
        </w:rPr>
        <w:t>keystore.p12</w:t>
      </w:r>
      <w:r>
        <w:t xml:space="preserve"> в </w:t>
      </w:r>
      <w:r w:rsidRPr="009E60D7">
        <w:rPr>
          <w:rFonts w:ascii="Courier New" w:hAnsi="Courier New" w:cs="Courier New"/>
        </w:rPr>
        <w:t>cert.pem</w:t>
      </w:r>
      <w:r>
        <w:t xml:space="preserve"> и </w:t>
      </w:r>
      <w:r w:rsidRPr="009E60D7">
        <w:rPr>
          <w:rFonts w:ascii="Courier New" w:hAnsi="Courier New" w:cs="Courier New"/>
        </w:rPr>
        <w:t>key.key</w:t>
      </w:r>
      <w:r>
        <w:t>.</w:t>
      </w:r>
    </w:p>
    <w:p w14:paraId="2E4934B8" w14:textId="36E292F4" w:rsidR="009E60D7" w:rsidRPr="005436B5" w:rsidRDefault="009E60D7" w:rsidP="009E60D7">
      <w:pPr>
        <w:rPr>
          <w:lang w:val="en-US"/>
        </w:rPr>
      </w:pPr>
      <w:r>
        <w:t xml:space="preserve">Чтобы преобразовать формат </w:t>
      </w:r>
      <w:r w:rsidRPr="009E60D7">
        <w:rPr>
          <w:rFonts w:ascii="Courier New" w:hAnsi="Courier New" w:cs="Courier New"/>
        </w:rPr>
        <w:t>PEM PKCS # 8</w:t>
      </w:r>
      <w:r>
        <w:t xml:space="preserve"> в формат </w:t>
      </w:r>
      <w:r w:rsidRPr="009E60D7">
        <w:rPr>
          <w:rFonts w:ascii="Courier New" w:hAnsi="Courier New" w:cs="Courier New"/>
        </w:rPr>
        <w:t>PEM PKCS # 1</w:t>
      </w:r>
      <w:r>
        <w:t xml:space="preserve">: если закрытый ключ предоставлен в формате </w:t>
      </w:r>
      <w:r w:rsidRPr="009E60D7">
        <w:rPr>
          <w:rFonts w:ascii="Courier New" w:hAnsi="Courier New" w:cs="Courier New"/>
        </w:rPr>
        <w:t>PKCS # 8</w:t>
      </w:r>
      <w:r>
        <w:t xml:space="preserve"> (</w:t>
      </w:r>
      <w:r w:rsidRPr="009E60D7">
        <w:rPr>
          <w:b/>
          <w:bCs/>
        </w:rPr>
        <w:t>ВНИМАНИЕ!</w:t>
      </w:r>
      <w:r>
        <w:t xml:space="preserve"> файл начинается с </w:t>
      </w:r>
      <w:r w:rsidRPr="009E60D7">
        <w:rPr>
          <w:rFonts w:ascii="Courier New" w:hAnsi="Courier New" w:cs="Courier New"/>
        </w:rPr>
        <w:t>----- BEGIN PRIVATE KEY -----</w:t>
      </w:r>
      <w:r>
        <w:t xml:space="preserve">, а не </w:t>
      </w:r>
      <w:r w:rsidRPr="009E60D7">
        <w:rPr>
          <w:rFonts w:ascii="Courier New" w:hAnsi="Courier New" w:cs="Courier New"/>
        </w:rPr>
        <w:t>----- BEGIN RSA PRIVATE KEY -----</w:t>
      </w:r>
      <w:r>
        <w:t xml:space="preserve">), следующая команда преобразует его в формат </w:t>
      </w:r>
      <w:r w:rsidRPr="009E60D7">
        <w:rPr>
          <w:rFonts w:ascii="Courier New" w:hAnsi="Courier New" w:cs="Courier New"/>
        </w:rPr>
        <w:t>PKCS # 1</w:t>
      </w:r>
      <w:r>
        <w:t xml:space="preserve">, переместит оригинал в </w:t>
      </w:r>
      <w:r w:rsidRPr="009E60D7">
        <w:rPr>
          <w:rFonts w:ascii="Courier New" w:hAnsi="Courier New" w:cs="Courier New"/>
        </w:rPr>
        <w:t>nifi-key-pkcs8.key</w:t>
      </w:r>
      <w:r>
        <w:t xml:space="preserve"> и переименует версию </w:t>
      </w:r>
      <w:r w:rsidRPr="009E60D7">
        <w:rPr>
          <w:rFonts w:ascii="Courier New" w:hAnsi="Courier New" w:cs="Courier New"/>
          <w:lang w:val="en-US"/>
        </w:rPr>
        <w:t>PKCS # 1</w:t>
      </w:r>
      <w:r w:rsidRPr="009E60D7">
        <w:rPr>
          <w:lang w:val="en-US"/>
        </w:rPr>
        <w:t xml:space="preserve"> </w:t>
      </w:r>
      <w:r>
        <w:t>в</w:t>
      </w:r>
      <w:r w:rsidRPr="009E60D7">
        <w:rPr>
          <w:lang w:val="en-US"/>
        </w:rPr>
        <w:t xml:space="preserve"> </w:t>
      </w:r>
      <w:r w:rsidRPr="009E60D7">
        <w:rPr>
          <w:rFonts w:ascii="Courier New" w:hAnsi="Courier New" w:cs="Courier New"/>
          <w:lang w:val="en-US"/>
        </w:rPr>
        <w:t>nifi-key.key</w:t>
      </w:r>
      <w:r w:rsidRPr="009E60D7">
        <w:rPr>
          <w:lang w:val="en-US"/>
        </w:rPr>
        <w:t>:</w:t>
      </w:r>
    </w:p>
    <w:p w14:paraId="497836E8" w14:textId="77777777" w:rsidR="009E60D7" w:rsidRPr="009E60D7" w:rsidRDefault="009E60D7" w:rsidP="009E60D7">
      <w:pPr>
        <w:ind w:firstLine="0"/>
        <w:rPr>
          <w:lang w:val="en-US"/>
        </w:rPr>
      </w:pPr>
    </w:p>
    <w:p w14:paraId="23DF47BC" w14:textId="77777777" w:rsidR="009E60D7" w:rsidRPr="009E60D7" w:rsidRDefault="009E60D7" w:rsidP="009E60D7">
      <w:pPr>
        <w:pStyle w:val="a9"/>
        <w:rPr>
          <w:lang w:val="en-US"/>
        </w:rPr>
      </w:pPr>
      <w:r w:rsidRPr="009E60D7">
        <w:rPr>
          <w:lang w:val="en-US"/>
        </w:rPr>
        <w:t>openssl rsa -in nifi-key.key -out nifi-key-pkcs1.key &amp;&amp; mv nifi-key.key nifi-key-pkcs8.key &amp;&amp; mv nifi-key-pkcs1.key nifi-key.key</w:t>
      </w:r>
    </w:p>
    <w:p w14:paraId="47CFCEE3" w14:textId="77777777" w:rsidR="009E60D7" w:rsidRPr="009E60D7" w:rsidRDefault="009E60D7" w:rsidP="009E60D7">
      <w:pPr>
        <w:ind w:firstLine="0"/>
        <w:rPr>
          <w:lang w:val="en-US"/>
        </w:rPr>
      </w:pPr>
    </w:p>
    <w:p w14:paraId="39874334" w14:textId="0282B289" w:rsidR="009E60D7" w:rsidRDefault="009E60D7" w:rsidP="009E60D7">
      <w:r>
        <w:lastRenderedPageBreak/>
        <w:t xml:space="preserve">Чтобы объединить закрытый ключ в формате </w:t>
      </w:r>
      <w:r w:rsidRPr="009E60D7">
        <w:rPr>
          <w:rFonts w:ascii="Courier New" w:hAnsi="Courier New" w:cs="Courier New"/>
        </w:rPr>
        <w:t>PEM (private.key)</w:t>
      </w:r>
      <w:r>
        <w:t xml:space="preserve"> и открытый сертификат в формате </w:t>
      </w:r>
      <w:r w:rsidRPr="009E60D7">
        <w:rPr>
          <w:rFonts w:ascii="Courier New" w:hAnsi="Courier New" w:cs="Courier New"/>
        </w:rPr>
        <w:t>PEM (certificate.pem)</w:t>
      </w:r>
      <w:r>
        <w:t xml:space="preserve"> в хранилище ключей </w:t>
      </w:r>
      <w:r w:rsidRPr="009E60D7">
        <w:rPr>
          <w:rFonts w:ascii="Courier New" w:hAnsi="Courier New" w:cs="Courier New"/>
        </w:rPr>
        <w:t>PKCS12</w:t>
      </w:r>
      <w:r>
        <w:t xml:space="preserve">. Нижеприведенная команда создаст хранилище ключей </w:t>
      </w:r>
      <w:r w:rsidRPr="009E60D7">
        <w:rPr>
          <w:rFonts w:ascii="Courier New" w:hAnsi="Courier New" w:cs="Courier New"/>
        </w:rPr>
        <w:t>PKCS12</w:t>
      </w:r>
      <w:r>
        <w:t xml:space="preserve"> (</w:t>
      </w:r>
      <w:r w:rsidRPr="009E60D7">
        <w:rPr>
          <w:rFonts w:ascii="Courier New" w:hAnsi="Courier New" w:cs="Courier New"/>
        </w:rPr>
        <w:t>keystore.p12</w:t>
      </w:r>
      <w:r>
        <w:t>) из ​​двух независимых файлов. Хранилище ключей Java (</w:t>
      </w:r>
      <w:r w:rsidRPr="009E60D7">
        <w:rPr>
          <w:rFonts w:ascii="Courier New" w:hAnsi="Courier New" w:cs="Courier New"/>
        </w:rPr>
        <w:t>JKS</w:t>
      </w:r>
      <w:r>
        <w:t xml:space="preserve">) не может быть сформировано непосредственно из файлов </w:t>
      </w:r>
      <w:r w:rsidRPr="009E60D7">
        <w:rPr>
          <w:rFonts w:ascii="Courier New" w:hAnsi="Courier New" w:cs="Courier New"/>
        </w:rPr>
        <w:t>PEM</w:t>
      </w:r>
      <w:r>
        <w:t>:</w:t>
      </w:r>
    </w:p>
    <w:p w14:paraId="1529E45B" w14:textId="77777777" w:rsidR="009E60D7" w:rsidRDefault="009E60D7" w:rsidP="009E60D7">
      <w:pPr>
        <w:ind w:firstLine="0"/>
      </w:pPr>
    </w:p>
    <w:p w14:paraId="032A2EF6" w14:textId="77777777" w:rsidR="009E60D7" w:rsidRPr="009E60D7" w:rsidRDefault="009E60D7" w:rsidP="009E60D7">
      <w:pPr>
        <w:pStyle w:val="a9"/>
        <w:rPr>
          <w:lang w:val="en-US"/>
        </w:rPr>
      </w:pPr>
      <w:r w:rsidRPr="009E60D7">
        <w:rPr>
          <w:lang w:val="en-US"/>
        </w:rPr>
        <w:t xml:space="preserve">openssl pkcs12 -export -out </w:t>
      </w:r>
      <w:r>
        <w:t>хранилище</w:t>
      </w:r>
      <w:r w:rsidRPr="009E60D7">
        <w:rPr>
          <w:lang w:val="en-US"/>
        </w:rPr>
        <w:t xml:space="preserve"> </w:t>
      </w:r>
      <w:r>
        <w:t>ключей</w:t>
      </w:r>
      <w:r w:rsidRPr="009E60D7">
        <w:rPr>
          <w:lang w:val="en-US"/>
        </w:rPr>
        <w:t>.p12 -inkey private.key -in certificate.pem</w:t>
      </w:r>
    </w:p>
    <w:p w14:paraId="045833D1" w14:textId="77777777" w:rsidR="009E60D7" w:rsidRPr="009E60D7" w:rsidRDefault="009E60D7" w:rsidP="009E60D7">
      <w:pPr>
        <w:ind w:firstLine="0"/>
        <w:rPr>
          <w:lang w:val="en-US"/>
        </w:rPr>
      </w:pPr>
    </w:p>
    <w:p w14:paraId="2501E69A" w14:textId="23874726" w:rsidR="009E60D7" w:rsidRDefault="009E60D7" w:rsidP="009E60D7">
      <w:r>
        <w:t>Чтобы</w:t>
      </w:r>
      <w:r w:rsidRPr="009E60D7">
        <w:rPr>
          <w:lang w:val="en-US"/>
        </w:rPr>
        <w:t xml:space="preserve"> </w:t>
      </w:r>
      <w:r>
        <w:t>преобразовать</w:t>
      </w:r>
      <w:r w:rsidRPr="009E60D7">
        <w:rPr>
          <w:lang w:val="en-US"/>
        </w:rPr>
        <w:t xml:space="preserve"> </w:t>
      </w:r>
      <w:r>
        <w:t>хранилище</w:t>
      </w:r>
      <w:r w:rsidRPr="009E60D7">
        <w:rPr>
          <w:lang w:val="en-US"/>
        </w:rPr>
        <w:t xml:space="preserve"> </w:t>
      </w:r>
      <w:r>
        <w:t>ключей</w:t>
      </w:r>
      <w:r w:rsidRPr="009E60D7">
        <w:rPr>
          <w:lang w:val="en-US"/>
        </w:rPr>
        <w:t xml:space="preserve"> </w:t>
      </w:r>
      <w:r w:rsidRPr="009E60D7">
        <w:rPr>
          <w:rFonts w:ascii="Courier New" w:hAnsi="Courier New" w:cs="Courier New"/>
          <w:lang w:val="en-US"/>
        </w:rPr>
        <w:t>PKCS12</w:t>
      </w:r>
      <w:r w:rsidRPr="009E60D7">
        <w:rPr>
          <w:lang w:val="en-US"/>
        </w:rPr>
        <w:t xml:space="preserve"> (</w:t>
      </w:r>
      <w:r w:rsidRPr="009E60D7">
        <w:rPr>
          <w:rFonts w:ascii="Courier New" w:hAnsi="Courier New" w:cs="Courier New"/>
          <w:lang w:val="en-US"/>
        </w:rPr>
        <w:t>keystore.p12</w:t>
      </w:r>
      <w:r w:rsidRPr="009E60D7">
        <w:rPr>
          <w:lang w:val="en-US"/>
        </w:rPr>
        <w:t xml:space="preserve">) </w:t>
      </w:r>
      <w:r>
        <w:t>в</w:t>
      </w:r>
      <w:r w:rsidRPr="009E60D7">
        <w:rPr>
          <w:lang w:val="en-US"/>
        </w:rPr>
        <w:t xml:space="preserve"> </w:t>
      </w:r>
      <w:r>
        <w:t>хранилище</w:t>
      </w:r>
      <w:r w:rsidRPr="009E60D7">
        <w:rPr>
          <w:lang w:val="en-US"/>
        </w:rPr>
        <w:t xml:space="preserve"> </w:t>
      </w:r>
      <w:r>
        <w:t>ключей</w:t>
      </w:r>
      <w:r w:rsidRPr="009E60D7">
        <w:rPr>
          <w:lang w:val="en-US"/>
        </w:rPr>
        <w:t xml:space="preserve"> </w:t>
      </w:r>
      <w:r w:rsidRPr="009E60D7">
        <w:rPr>
          <w:rFonts w:ascii="Courier New" w:hAnsi="Courier New" w:cs="Courier New"/>
          <w:lang w:val="en-US"/>
        </w:rPr>
        <w:t xml:space="preserve">JKS </w:t>
      </w:r>
      <w:r w:rsidRPr="009E60D7">
        <w:rPr>
          <w:rFonts w:cs="Arial"/>
          <w:lang w:val="en-US"/>
        </w:rPr>
        <w:t>(</w:t>
      </w:r>
      <w:r w:rsidRPr="009E60D7">
        <w:rPr>
          <w:rFonts w:ascii="Courier New" w:hAnsi="Courier New" w:cs="Courier New"/>
          <w:lang w:val="en-US"/>
        </w:rPr>
        <w:t>keystore.jks</w:t>
      </w:r>
      <w:r w:rsidRPr="009E60D7">
        <w:rPr>
          <w:lang w:val="en-US"/>
        </w:rPr>
        <w:t xml:space="preserve">): </w:t>
      </w:r>
      <w:r>
        <w:t>команда</w:t>
      </w:r>
      <w:r w:rsidRPr="009E60D7">
        <w:rPr>
          <w:lang w:val="en-US"/>
        </w:rPr>
        <w:t xml:space="preserve"> </w:t>
      </w:r>
      <w:r>
        <w:t>ниже</w:t>
      </w:r>
      <w:r w:rsidRPr="009E60D7">
        <w:rPr>
          <w:lang w:val="en-US"/>
        </w:rPr>
        <w:t xml:space="preserve"> </w:t>
      </w:r>
      <w:r>
        <w:t>создаст</w:t>
      </w:r>
      <w:r w:rsidRPr="009E60D7">
        <w:rPr>
          <w:lang w:val="en-US"/>
        </w:rPr>
        <w:t xml:space="preserve"> </w:t>
      </w:r>
      <w:r>
        <w:t>хранилище</w:t>
      </w:r>
      <w:r w:rsidRPr="009E60D7">
        <w:rPr>
          <w:lang w:val="en-US"/>
        </w:rPr>
        <w:t xml:space="preserve"> </w:t>
      </w:r>
      <w:r>
        <w:t>ключей</w:t>
      </w:r>
      <w:r w:rsidRPr="009E60D7">
        <w:rPr>
          <w:lang w:val="en-US"/>
        </w:rPr>
        <w:t xml:space="preserve"> </w:t>
      </w:r>
      <w:r w:rsidRPr="009E60D7">
        <w:rPr>
          <w:rFonts w:ascii="Courier New" w:hAnsi="Courier New" w:cs="Courier New"/>
          <w:lang w:val="en-US"/>
        </w:rPr>
        <w:t>JKS</w:t>
      </w:r>
      <w:r w:rsidRPr="009E60D7">
        <w:rPr>
          <w:lang w:val="en-US"/>
        </w:rPr>
        <w:t xml:space="preserve"> (</w:t>
      </w:r>
      <w:r w:rsidRPr="009E60D7">
        <w:rPr>
          <w:rFonts w:ascii="Courier New" w:hAnsi="Courier New" w:cs="Courier New"/>
          <w:lang w:val="en-US"/>
        </w:rPr>
        <w:t>keystore.jks</w:t>
      </w:r>
      <w:r w:rsidRPr="009E60D7">
        <w:rPr>
          <w:lang w:val="en-US"/>
        </w:rPr>
        <w:t xml:space="preserve">). </w:t>
      </w:r>
      <w:r>
        <w:t xml:space="preserve">Флаг </w:t>
      </w:r>
      <w:r w:rsidRPr="009E60D7">
        <w:rPr>
          <w:rFonts w:ascii="Courier New" w:hAnsi="Courier New" w:cs="Courier New"/>
        </w:rPr>
        <w:t>-destalias</w:t>
      </w:r>
      <w:r>
        <w:t xml:space="preserve"> не является обязательным, поскольку </w:t>
      </w:r>
      <w:r w:rsidR="000D17B8" w:rsidRPr="000D17B8">
        <w:t>ПС «</w:t>
      </w:r>
      <w:r w:rsidR="002F4EC5">
        <w:t>Атом.Мост</w:t>
      </w:r>
      <w:r w:rsidR="000D17B8" w:rsidRPr="000D17B8">
        <w:t>»</w:t>
      </w:r>
      <w:r w:rsidR="00310DFA">
        <w:t xml:space="preserve"> </w:t>
      </w:r>
      <w:r>
        <w:t>в настоящее время не читает из определенного псевдонима в хранилище ключей. Пользователю будет предложено ввести пароль хранилища ключей, который должен быть установлен и состоять минимум из 8 символов, и пароль ключа, который может быть таким же, как пароль хранилища ключей, или другим:</w:t>
      </w:r>
    </w:p>
    <w:p w14:paraId="54F87890" w14:textId="77777777" w:rsidR="009E60D7" w:rsidRDefault="009E60D7" w:rsidP="009E60D7">
      <w:pPr>
        <w:ind w:firstLine="0"/>
      </w:pPr>
    </w:p>
    <w:p w14:paraId="4D3BFF49" w14:textId="77777777" w:rsidR="00F57633" w:rsidRDefault="009E60D7" w:rsidP="009E60D7">
      <w:pPr>
        <w:pStyle w:val="a9"/>
        <w:rPr>
          <w:lang w:val="en-US"/>
        </w:rPr>
      </w:pPr>
      <w:r w:rsidRPr="009E60D7">
        <w:rPr>
          <w:lang w:val="en-US"/>
        </w:rPr>
        <w:t>keytool -importkeystore -srckeystore keystore.p12 -srcstoretype pkcs12 -destkeystore keystore.jks -deststoretype jks -destalias nifi-key</w:t>
      </w:r>
    </w:p>
    <w:p w14:paraId="3D0F9B2F" w14:textId="77777777" w:rsidR="009E60D7" w:rsidRDefault="009E60D7" w:rsidP="009E60D7">
      <w:pPr>
        <w:rPr>
          <w:lang w:val="en-US"/>
        </w:rPr>
      </w:pPr>
    </w:p>
    <w:p w14:paraId="345580D5" w14:textId="781CCD18" w:rsidR="00F86A87" w:rsidRPr="005436B5" w:rsidRDefault="00F86A87">
      <w:pPr>
        <w:spacing w:line="240" w:lineRule="auto"/>
        <w:ind w:firstLine="0"/>
        <w:jc w:val="left"/>
        <w:rPr>
          <w:lang w:val="en-US"/>
        </w:rPr>
      </w:pPr>
      <w:r w:rsidRPr="005436B5">
        <w:rPr>
          <w:lang w:val="en-US"/>
        </w:rPr>
        <w:br w:type="page"/>
      </w:r>
    </w:p>
    <w:p w14:paraId="523E08D4" w14:textId="77777777" w:rsidR="009E60D7" w:rsidRDefault="00F86A87" w:rsidP="00F86A87">
      <w:pPr>
        <w:pStyle w:val="10"/>
      </w:pPr>
      <w:bookmarkStart w:id="32" w:name="_Toc82176065"/>
      <w:r>
        <w:lastRenderedPageBreak/>
        <w:t>Идентификация и аутентификация</w:t>
      </w:r>
      <w:bookmarkEnd w:id="32"/>
    </w:p>
    <w:p w14:paraId="73E62A5C" w14:textId="77777777" w:rsidR="00627C3F" w:rsidRDefault="00627C3F" w:rsidP="00627C3F">
      <w:pPr>
        <w:pStyle w:val="20"/>
      </w:pPr>
      <w:bookmarkStart w:id="33" w:name="_Toc82176066"/>
      <w:r>
        <w:t>Аутентификация пользователя</w:t>
      </w:r>
      <w:bookmarkEnd w:id="33"/>
    </w:p>
    <w:p w14:paraId="5FF3F6F1" w14:textId="65B80316" w:rsidR="00627C3F" w:rsidRDefault="003B30B0" w:rsidP="003B30B0">
      <w:r w:rsidRPr="003B30B0">
        <w:t xml:space="preserve">Аутентификация пользователей </w:t>
      </w:r>
      <w:r>
        <w:t>осуществляется</w:t>
      </w:r>
      <w:r w:rsidRPr="003B30B0">
        <w:t xml:space="preserve"> с использованием внешнего источника аутентификации. В качестве внешних источников аутентификации могут выступать Lightweight Directory Access Protocol (LDAP), Kerberos и OpenId Connect.</w:t>
      </w:r>
      <w:r>
        <w:t xml:space="preserve"> </w:t>
      </w:r>
      <w:r w:rsidR="000D17B8" w:rsidRPr="000D17B8">
        <w:t>ПС «</w:t>
      </w:r>
      <w:r w:rsidR="002F4EC5">
        <w:t>Атом.Мост</w:t>
      </w:r>
      <w:r w:rsidR="000D17B8" w:rsidRPr="000D17B8">
        <w:t>»</w:t>
      </w:r>
      <w:r w:rsidR="00310DFA">
        <w:t xml:space="preserve"> </w:t>
      </w:r>
      <w:r w:rsidR="00627C3F">
        <w:t>поддерживает аутентификацию пользователей с помощью сертификатов пользователей, идентификатора пользователя (логин) и пароля, а также через OpenId Connect.</w:t>
      </w:r>
    </w:p>
    <w:p w14:paraId="2D556E91" w14:textId="25975F80" w:rsidR="00627C3F" w:rsidRDefault="00627C3F" w:rsidP="00627C3F">
      <w:r>
        <w:t xml:space="preserve">Аутентификация по идентификатору пользователя / паролю выполняется через «идентификатор входа в систему». Идентификатор входа в систему – это подключаемый механизм для аутентификации пользователей с помощью их идентификаторов и пароля. Этот механизм и идентификационные данные для входа настраиваются в файле </w:t>
      </w:r>
      <w:r w:rsidRPr="00AA3B17">
        <w:rPr>
          <w:rFonts w:ascii="Courier New" w:hAnsi="Courier New" w:cs="Courier New"/>
        </w:rPr>
        <w:t>nifi.properties</w:t>
      </w:r>
      <w:r>
        <w:t xml:space="preserve">. </w:t>
      </w:r>
      <w:r w:rsidR="000D17B8" w:rsidRPr="000D17B8">
        <w:t>ПС «</w:t>
      </w:r>
      <w:r w:rsidR="002F4EC5">
        <w:t>Атом.Мост</w:t>
      </w:r>
      <w:r w:rsidR="000D17B8" w:rsidRPr="000D17B8">
        <w:t>»</w:t>
      </w:r>
      <w:r w:rsidR="00310DFA" w:rsidRPr="00AA3B17">
        <w:t xml:space="preserve"> </w:t>
      </w:r>
      <w:r w:rsidRPr="00AA3B17">
        <w:t xml:space="preserve">предлагает проверку </w:t>
      </w:r>
      <w:r>
        <w:t>идентификатора</w:t>
      </w:r>
      <w:r w:rsidRPr="00AA3B17">
        <w:t xml:space="preserve"> и пароля с параметрами </w:t>
      </w:r>
      <w:r>
        <w:rPr>
          <w:lang w:val="en-GB"/>
        </w:rPr>
        <w:t>Login</w:t>
      </w:r>
      <w:r w:rsidRPr="00AA3B17">
        <w:t xml:space="preserve"> Identity Provider для</w:t>
      </w:r>
      <w:r>
        <w:t xml:space="preserve"> </w:t>
      </w:r>
      <w:r w:rsidRPr="00AA3B17">
        <w:t>Lightweight Directory Access Protocol</w:t>
      </w:r>
      <w:r>
        <w:t xml:space="preserve"> (облегченный протокол доступа к каталогам, LDAP) и Kerberos.</w:t>
      </w:r>
    </w:p>
    <w:p w14:paraId="417F838C" w14:textId="77777777" w:rsidR="00627C3F" w:rsidRDefault="00627C3F" w:rsidP="00627C3F">
      <w:r>
        <w:t>В</w:t>
      </w:r>
      <w:r w:rsidRPr="00AA3B17">
        <w:t xml:space="preserve"> </w:t>
      </w:r>
      <w:r>
        <w:t>файле</w:t>
      </w:r>
      <w:r w:rsidRPr="00AA3B17">
        <w:t xml:space="preserve"> </w:t>
      </w:r>
      <w:r w:rsidRPr="00AA3B17">
        <w:rPr>
          <w:rFonts w:ascii="Courier New" w:hAnsi="Courier New" w:cs="Courier New"/>
          <w:lang w:val="en-US"/>
        </w:rPr>
        <w:t>nifi</w:t>
      </w:r>
      <w:r w:rsidRPr="00AA3B17">
        <w:rPr>
          <w:rFonts w:ascii="Courier New" w:hAnsi="Courier New" w:cs="Courier New"/>
        </w:rPr>
        <w:t>.</w:t>
      </w:r>
      <w:r w:rsidRPr="00AA3B17">
        <w:rPr>
          <w:rFonts w:ascii="Courier New" w:hAnsi="Courier New" w:cs="Courier New"/>
          <w:lang w:val="en-US"/>
        </w:rPr>
        <w:t>login</w:t>
      </w:r>
      <w:r w:rsidRPr="00AA3B17">
        <w:rPr>
          <w:rFonts w:ascii="Courier New" w:hAnsi="Courier New" w:cs="Courier New"/>
        </w:rPr>
        <w:t>.</w:t>
      </w:r>
      <w:r w:rsidRPr="00AA3B17">
        <w:rPr>
          <w:rFonts w:ascii="Courier New" w:hAnsi="Courier New" w:cs="Courier New"/>
          <w:lang w:val="en-US"/>
        </w:rPr>
        <w:t>identity</w:t>
      </w:r>
      <w:r w:rsidRPr="00AA3B17">
        <w:rPr>
          <w:rFonts w:ascii="Courier New" w:hAnsi="Courier New" w:cs="Courier New"/>
        </w:rPr>
        <w:t>.</w:t>
      </w:r>
      <w:r w:rsidRPr="00AA3B17">
        <w:rPr>
          <w:rFonts w:ascii="Courier New" w:hAnsi="Courier New" w:cs="Courier New"/>
          <w:lang w:val="en-US"/>
        </w:rPr>
        <w:t>provider</w:t>
      </w:r>
      <w:r w:rsidRPr="00AA3B17">
        <w:rPr>
          <w:rFonts w:ascii="Courier New" w:hAnsi="Courier New" w:cs="Courier New"/>
        </w:rPr>
        <w:t>.</w:t>
      </w:r>
      <w:r w:rsidRPr="00AA3B17">
        <w:rPr>
          <w:rFonts w:ascii="Courier New" w:hAnsi="Courier New" w:cs="Courier New"/>
          <w:lang w:val="en-US"/>
        </w:rPr>
        <w:t>configuration</w:t>
      </w:r>
      <w:r w:rsidRPr="00AA3B17">
        <w:rPr>
          <w:rFonts w:ascii="Courier New" w:hAnsi="Courier New" w:cs="Courier New"/>
        </w:rPr>
        <w:t>.</w:t>
      </w:r>
      <w:r w:rsidRPr="00AA3B17">
        <w:rPr>
          <w:rFonts w:ascii="Courier New" w:hAnsi="Courier New" w:cs="Courier New"/>
          <w:lang w:val="en-US"/>
        </w:rPr>
        <w:t>file</w:t>
      </w:r>
      <w:r w:rsidRPr="00AA3B17">
        <w:rPr>
          <w:lang w:val="en-US"/>
        </w:rPr>
        <w:t> </w:t>
      </w:r>
      <w:r>
        <w:t xml:space="preserve">указывается конфигурация </w:t>
      </w:r>
      <w:r>
        <w:rPr>
          <w:lang w:val="en-GB"/>
        </w:rPr>
        <w:t>Login</w:t>
      </w:r>
      <w:r w:rsidRPr="00AA3B17">
        <w:t xml:space="preserve"> Identity Provider</w:t>
      </w:r>
      <w:r>
        <w:t xml:space="preserve">. По умолчанию эти свойства установлены в </w:t>
      </w:r>
      <w:r w:rsidRPr="007F42F4">
        <w:rPr>
          <w:rFonts w:ascii="Courier New" w:hAnsi="Courier New" w:cs="Courier New"/>
        </w:rPr>
        <w:t>./conf/login-identity-providers.xml</w:t>
      </w:r>
      <w:r>
        <w:t>.</w:t>
      </w:r>
    </w:p>
    <w:p w14:paraId="53E667A7" w14:textId="77777777" w:rsidR="00627C3F" w:rsidRDefault="00627C3F" w:rsidP="00627C3F">
      <w:r>
        <w:t xml:space="preserve">Свойство </w:t>
      </w:r>
      <w:r w:rsidRPr="007F42F4">
        <w:rPr>
          <w:rFonts w:ascii="Courier New" w:hAnsi="Courier New" w:cs="Courier New"/>
        </w:rPr>
        <w:t>nifi.security.user.login.identity.provider</w:t>
      </w:r>
      <w:r>
        <w:t xml:space="preserve"> указывает, какой из настроенных </w:t>
      </w:r>
      <w:r>
        <w:rPr>
          <w:lang w:val="en-GB"/>
        </w:rPr>
        <w:t>Login</w:t>
      </w:r>
      <w:r w:rsidRPr="00AA3B17">
        <w:t xml:space="preserve"> Identity Provider</w:t>
      </w:r>
      <w:r>
        <w:t xml:space="preserve"> следует использовать. По умолчанию это свойство не настроено, что означает, что имя пользователя / пароль должны быть явно указаны.</w:t>
      </w:r>
    </w:p>
    <w:p w14:paraId="74414325" w14:textId="7B2FCD9E" w:rsidR="00627C3F" w:rsidRDefault="00627C3F" w:rsidP="00DB267A">
      <w:r>
        <w:lastRenderedPageBreak/>
        <w:t xml:space="preserve">Во время аутентификации OpenId Connect </w:t>
      </w:r>
      <w:r w:rsidR="000D17B8" w:rsidRPr="000D17B8">
        <w:t>ПС «</w:t>
      </w:r>
      <w:r w:rsidR="002F4EC5">
        <w:t>Атом.Мост</w:t>
      </w:r>
      <w:r w:rsidR="000D17B8" w:rsidRPr="000D17B8">
        <w:t>»</w:t>
      </w:r>
      <w:r w:rsidR="00310DFA">
        <w:t xml:space="preserve"> </w:t>
      </w:r>
      <w:r>
        <w:t xml:space="preserve">будет перенаправлять пользователей для входа в систему с логином и паролем, прежде чем вернуться в </w:t>
      </w:r>
      <w:r w:rsidR="000D17B8" w:rsidRPr="000D17B8">
        <w:t>ПС «</w:t>
      </w:r>
      <w:r w:rsidR="002F4EC5">
        <w:t>Атом.Мост</w:t>
      </w:r>
      <w:r w:rsidR="000D17B8" w:rsidRPr="000D17B8">
        <w:t>»</w:t>
      </w:r>
      <w:r>
        <w:t xml:space="preserve">. Затем </w:t>
      </w:r>
      <w:r w:rsidR="000D17B8" w:rsidRPr="000D17B8">
        <w:t>ПС «</w:t>
      </w:r>
      <w:r w:rsidR="002F4EC5">
        <w:t>Атом.Мост</w:t>
      </w:r>
      <w:r w:rsidR="000D17B8" w:rsidRPr="000D17B8">
        <w:t>»</w:t>
      </w:r>
      <w:r w:rsidR="00310DFA">
        <w:t xml:space="preserve"> </w:t>
      </w:r>
      <w:r>
        <w:t>обратится к провайдеру, чтобы идентифицировать пользователя.</w:t>
      </w:r>
    </w:p>
    <w:p w14:paraId="06B9D2EA" w14:textId="77777777" w:rsidR="00627C3F" w:rsidRDefault="00627C3F" w:rsidP="00627C3F"/>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627C3F" w14:paraId="1AC25F1F" w14:textId="77777777" w:rsidTr="00EE52D0">
        <w:tc>
          <w:tcPr>
            <w:tcW w:w="562" w:type="dxa"/>
            <w:tcBorders>
              <w:top w:val="nil"/>
              <w:bottom w:val="nil"/>
            </w:tcBorders>
          </w:tcPr>
          <w:p w14:paraId="21DD00D9" w14:textId="77777777" w:rsidR="00627C3F" w:rsidRDefault="00627C3F" w:rsidP="00EE52D0">
            <w:pPr>
              <w:ind w:firstLine="0"/>
            </w:pPr>
            <w:bookmarkStart w:id="34" w:name="OLE_LINK34"/>
            <w:bookmarkStart w:id="35" w:name="OLE_LINK35"/>
          </w:p>
        </w:tc>
        <w:tc>
          <w:tcPr>
            <w:tcW w:w="8222" w:type="dxa"/>
          </w:tcPr>
          <w:p w14:paraId="36765442" w14:textId="54254082" w:rsidR="00627C3F" w:rsidRDefault="00627C3F" w:rsidP="00EE52D0">
            <w:pPr>
              <w:spacing w:before="120" w:after="120" w:line="240" w:lineRule="auto"/>
              <w:ind w:firstLine="0"/>
            </w:pPr>
            <w:r w:rsidRPr="0086747D">
              <w:rPr>
                <w:b/>
                <w:bCs/>
              </w:rPr>
              <w:t>ВАЖНО!</w:t>
            </w:r>
            <w:r>
              <w:t xml:space="preserve"> </w:t>
            </w:r>
            <w:r w:rsidR="000D17B8" w:rsidRPr="000D17B8">
              <w:t>ПС «</w:t>
            </w:r>
            <w:r w:rsidR="002F4EC5">
              <w:t>Атом.Мост</w:t>
            </w:r>
            <w:r w:rsidR="000D17B8" w:rsidRPr="000D17B8">
              <w:t>»</w:t>
            </w:r>
            <w:r w:rsidR="00310DFA" w:rsidRPr="007F42F4">
              <w:t xml:space="preserve"> </w:t>
            </w:r>
            <w:r w:rsidRPr="007F42F4">
              <w:t>можно настроить только для</w:t>
            </w:r>
            <w:r>
              <w:t xml:space="preserve"> идентификации по</w:t>
            </w:r>
            <w:r w:rsidRPr="007F42F4">
              <w:t xml:space="preserve"> </w:t>
            </w:r>
            <w:r>
              <w:t>идентификатору пользователя</w:t>
            </w:r>
            <w:r w:rsidRPr="007F42F4">
              <w:t xml:space="preserve"> / парол</w:t>
            </w:r>
            <w:r>
              <w:t>ю или</w:t>
            </w:r>
            <w:r w:rsidRPr="007F42F4">
              <w:t xml:space="preserve"> OpenId Connect. Он</w:t>
            </w:r>
            <w:r>
              <w:t>а</w:t>
            </w:r>
            <w:r w:rsidRPr="007F42F4">
              <w:t xml:space="preserve"> не поддерживает одновременный запуск каждого из них. </w:t>
            </w:r>
            <w:r w:rsidR="000D17B8" w:rsidRPr="000D17B8">
              <w:t>ПС «</w:t>
            </w:r>
            <w:r w:rsidR="002F4EC5">
              <w:t>Атом.Мост</w:t>
            </w:r>
            <w:r w:rsidR="000D17B8" w:rsidRPr="000D17B8">
              <w:t>»</w:t>
            </w:r>
            <w:r w:rsidR="00310DFA" w:rsidRPr="007F42F4">
              <w:t xml:space="preserve"> </w:t>
            </w:r>
            <w:r w:rsidRPr="007F42F4">
              <w:t>потребует клиентские сертификаты для аутентификации пользователей по HTTPS, если ни один из них не настроен.</w:t>
            </w:r>
          </w:p>
        </w:tc>
        <w:tc>
          <w:tcPr>
            <w:tcW w:w="561" w:type="dxa"/>
            <w:tcBorders>
              <w:top w:val="nil"/>
              <w:bottom w:val="nil"/>
            </w:tcBorders>
          </w:tcPr>
          <w:p w14:paraId="748B3021" w14:textId="77777777" w:rsidR="00627C3F" w:rsidRDefault="00627C3F" w:rsidP="00EE52D0">
            <w:pPr>
              <w:ind w:firstLine="0"/>
            </w:pPr>
          </w:p>
        </w:tc>
      </w:tr>
      <w:bookmarkEnd w:id="34"/>
      <w:bookmarkEnd w:id="35"/>
    </w:tbl>
    <w:p w14:paraId="2DC7E8ED" w14:textId="77777777" w:rsidR="00627C3F" w:rsidRDefault="00627C3F" w:rsidP="00627C3F">
      <w:pPr>
        <w:ind w:firstLine="0"/>
      </w:pPr>
    </w:p>
    <w:p w14:paraId="693F9C92" w14:textId="77777777" w:rsidR="00627C3F" w:rsidRDefault="00627C3F" w:rsidP="00627C3F">
      <w:pPr>
        <w:pStyle w:val="30"/>
      </w:pPr>
      <w:bookmarkStart w:id="36" w:name="_Toc82176067"/>
      <w:r w:rsidRPr="00FE4263">
        <w:t>Lightweight Directory Access Protocol</w:t>
      </w:r>
      <w:bookmarkEnd w:id="36"/>
    </w:p>
    <w:p w14:paraId="48666A06" w14:textId="77777777" w:rsidR="00627C3F" w:rsidRDefault="00627C3F" w:rsidP="00627C3F">
      <w:r>
        <w:t xml:space="preserve">Ниже приведены пример и описание настройки </w:t>
      </w:r>
      <w:r>
        <w:rPr>
          <w:lang w:val="en-GB"/>
        </w:rPr>
        <w:t>Login</w:t>
      </w:r>
      <w:r w:rsidRPr="00AA3B17">
        <w:t xml:space="preserve"> Identity Provider</w:t>
      </w:r>
      <w:r>
        <w:t xml:space="preserve"> для входа в систему, который интегрируется с </w:t>
      </w:r>
      <w:r w:rsidRPr="00FE4263">
        <w:t>Directory Server для аутентификации пользователей</w:t>
      </w:r>
      <w:r>
        <w:t>.</w:t>
      </w:r>
    </w:p>
    <w:p w14:paraId="1BFE51FB" w14:textId="77777777" w:rsidR="00627C3F" w:rsidRPr="00627C3F" w:rsidRDefault="00627C3F" w:rsidP="00627C3F">
      <w:pPr>
        <w:rPr>
          <w:lang w:val="en-US"/>
        </w:rPr>
      </w:pPr>
      <w:r>
        <w:t xml:space="preserve">Добавьте следующее в </w:t>
      </w:r>
      <w:r w:rsidRPr="00FE4263">
        <w:rPr>
          <w:rFonts w:ascii="Courier New" w:hAnsi="Courier New" w:cs="Courier New"/>
        </w:rPr>
        <w:t>nifi.properties</w:t>
      </w:r>
      <w:r>
        <w:t xml:space="preserve">, чтобы включить аутентификацию по имени пользователя и паролю </w:t>
      </w:r>
      <w:r w:rsidRPr="00627C3F">
        <w:rPr>
          <w:lang w:val="en-US"/>
        </w:rPr>
        <w:t>LDAP:</w:t>
      </w:r>
    </w:p>
    <w:p w14:paraId="069BCFF2" w14:textId="77777777" w:rsidR="00627C3F" w:rsidRPr="00627C3F" w:rsidRDefault="00627C3F" w:rsidP="00627C3F">
      <w:pPr>
        <w:rPr>
          <w:lang w:val="en-US"/>
        </w:rPr>
      </w:pPr>
    </w:p>
    <w:p w14:paraId="22852E83" w14:textId="77777777" w:rsidR="00627C3F" w:rsidRPr="00FE4263" w:rsidRDefault="00627C3F" w:rsidP="00627C3F">
      <w:pPr>
        <w:pStyle w:val="a9"/>
        <w:rPr>
          <w:lang w:val="en-US"/>
        </w:rPr>
      </w:pPr>
      <w:r w:rsidRPr="00FE4263">
        <w:rPr>
          <w:lang w:val="en-US"/>
        </w:rPr>
        <w:t>&lt;provider&gt;</w:t>
      </w:r>
    </w:p>
    <w:p w14:paraId="6A5628E3" w14:textId="77777777" w:rsidR="00627C3F" w:rsidRPr="00FE4263" w:rsidRDefault="00627C3F" w:rsidP="00627C3F">
      <w:pPr>
        <w:pStyle w:val="a9"/>
        <w:rPr>
          <w:lang w:val="en-US"/>
        </w:rPr>
      </w:pPr>
      <w:r w:rsidRPr="00FE4263">
        <w:rPr>
          <w:lang w:val="en-US"/>
        </w:rPr>
        <w:t xml:space="preserve">    &lt;identifier&gt;ldap-provider&lt;/identifier&gt;</w:t>
      </w:r>
    </w:p>
    <w:p w14:paraId="066B6961" w14:textId="77777777" w:rsidR="00627C3F" w:rsidRPr="00FE4263" w:rsidRDefault="00627C3F" w:rsidP="00627C3F">
      <w:pPr>
        <w:pStyle w:val="a9"/>
        <w:rPr>
          <w:lang w:val="en-US"/>
        </w:rPr>
      </w:pPr>
      <w:r w:rsidRPr="00FE4263">
        <w:rPr>
          <w:lang w:val="en-US"/>
        </w:rPr>
        <w:t xml:space="preserve">    &lt;class&gt;org.apache.nifi.ldap.LdapProvider&lt;/class&gt;</w:t>
      </w:r>
    </w:p>
    <w:p w14:paraId="61B66AB4" w14:textId="77777777" w:rsidR="00627C3F" w:rsidRPr="00FE4263" w:rsidRDefault="00627C3F" w:rsidP="00627C3F">
      <w:pPr>
        <w:pStyle w:val="a9"/>
        <w:rPr>
          <w:lang w:val="en-US"/>
        </w:rPr>
      </w:pPr>
      <w:r w:rsidRPr="00FE4263">
        <w:rPr>
          <w:lang w:val="en-US"/>
        </w:rPr>
        <w:t xml:space="preserve">    &lt;property name="Authentication Strategy"&gt;START_TLS&lt;/property&gt;</w:t>
      </w:r>
    </w:p>
    <w:p w14:paraId="2E286BA2" w14:textId="77777777" w:rsidR="00627C3F" w:rsidRPr="00FE4263" w:rsidRDefault="00627C3F" w:rsidP="00627C3F">
      <w:pPr>
        <w:pStyle w:val="a9"/>
        <w:rPr>
          <w:lang w:val="en-US"/>
        </w:rPr>
      </w:pPr>
      <w:r w:rsidRPr="00FE4263">
        <w:rPr>
          <w:lang w:val="en-US"/>
        </w:rPr>
        <w:t xml:space="preserve">    &lt;property name="Manager DN"&gt;&lt;/property&gt;</w:t>
      </w:r>
    </w:p>
    <w:p w14:paraId="5FB6036F" w14:textId="77777777" w:rsidR="00627C3F" w:rsidRPr="00FE4263" w:rsidRDefault="00627C3F" w:rsidP="00627C3F">
      <w:pPr>
        <w:pStyle w:val="a9"/>
        <w:rPr>
          <w:lang w:val="en-US"/>
        </w:rPr>
      </w:pPr>
      <w:r w:rsidRPr="00FE4263">
        <w:rPr>
          <w:lang w:val="en-US"/>
        </w:rPr>
        <w:t xml:space="preserve">    &lt;property name="Manager Password"&gt;&lt;/property&gt;</w:t>
      </w:r>
    </w:p>
    <w:p w14:paraId="64AEB481" w14:textId="77777777" w:rsidR="00627C3F" w:rsidRPr="00FE4263" w:rsidRDefault="00627C3F" w:rsidP="00627C3F">
      <w:pPr>
        <w:pStyle w:val="a9"/>
        <w:rPr>
          <w:lang w:val="en-US"/>
        </w:rPr>
      </w:pPr>
      <w:r w:rsidRPr="00FE4263">
        <w:rPr>
          <w:lang w:val="en-US"/>
        </w:rPr>
        <w:t xml:space="preserve">    &lt;property name="TLS - Keystore"&gt;&lt;/property&gt;</w:t>
      </w:r>
    </w:p>
    <w:p w14:paraId="1D4FAA62" w14:textId="77777777" w:rsidR="00627C3F" w:rsidRPr="00FE4263" w:rsidRDefault="00627C3F" w:rsidP="00627C3F">
      <w:pPr>
        <w:pStyle w:val="a9"/>
        <w:rPr>
          <w:lang w:val="en-US"/>
        </w:rPr>
      </w:pPr>
      <w:r w:rsidRPr="00FE4263">
        <w:rPr>
          <w:lang w:val="en-US"/>
        </w:rPr>
        <w:t xml:space="preserve">    &lt;property name="TLS - Keystore Password"&gt;&lt;/property&gt;</w:t>
      </w:r>
    </w:p>
    <w:p w14:paraId="14482C33" w14:textId="77777777" w:rsidR="00627C3F" w:rsidRPr="00FE4263" w:rsidRDefault="00627C3F" w:rsidP="00627C3F">
      <w:pPr>
        <w:pStyle w:val="a9"/>
        <w:rPr>
          <w:lang w:val="en-US"/>
        </w:rPr>
      </w:pPr>
      <w:r w:rsidRPr="00FE4263">
        <w:rPr>
          <w:lang w:val="en-US"/>
        </w:rPr>
        <w:t xml:space="preserve">    &lt;property name="TLS - Keystore Type"&gt;&lt;/property&gt;</w:t>
      </w:r>
    </w:p>
    <w:p w14:paraId="2FD455A7" w14:textId="77777777" w:rsidR="00627C3F" w:rsidRPr="00FE4263" w:rsidRDefault="00627C3F" w:rsidP="00627C3F">
      <w:pPr>
        <w:pStyle w:val="a9"/>
        <w:rPr>
          <w:lang w:val="en-US"/>
        </w:rPr>
      </w:pPr>
      <w:r w:rsidRPr="00FE4263">
        <w:rPr>
          <w:lang w:val="en-US"/>
        </w:rPr>
        <w:lastRenderedPageBreak/>
        <w:t xml:space="preserve">    &lt;property name="TLS - Truststore"&gt;&lt;/property&gt;</w:t>
      </w:r>
    </w:p>
    <w:p w14:paraId="7FE6B930" w14:textId="77777777" w:rsidR="00627C3F" w:rsidRPr="00FE4263" w:rsidRDefault="00627C3F" w:rsidP="00627C3F">
      <w:pPr>
        <w:pStyle w:val="a9"/>
        <w:rPr>
          <w:lang w:val="en-US"/>
        </w:rPr>
      </w:pPr>
      <w:r w:rsidRPr="00FE4263">
        <w:rPr>
          <w:lang w:val="en-US"/>
        </w:rPr>
        <w:t xml:space="preserve">    &lt;property name="TLS - Truststore Password"&gt;&lt;/property&gt;</w:t>
      </w:r>
    </w:p>
    <w:p w14:paraId="515B5841" w14:textId="77777777" w:rsidR="00627C3F" w:rsidRPr="00FE4263" w:rsidRDefault="00627C3F" w:rsidP="00627C3F">
      <w:pPr>
        <w:pStyle w:val="a9"/>
        <w:rPr>
          <w:lang w:val="en-US"/>
        </w:rPr>
      </w:pPr>
      <w:r w:rsidRPr="00FE4263">
        <w:rPr>
          <w:lang w:val="en-US"/>
        </w:rPr>
        <w:t xml:space="preserve">    &lt;property name="TLS - Truststore Type"&gt;&lt;/property&gt;</w:t>
      </w:r>
    </w:p>
    <w:p w14:paraId="38558C28" w14:textId="77777777" w:rsidR="00627C3F" w:rsidRPr="00FE4263" w:rsidRDefault="00627C3F" w:rsidP="00627C3F">
      <w:pPr>
        <w:pStyle w:val="a9"/>
        <w:rPr>
          <w:lang w:val="en-US"/>
        </w:rPr>
      </w:pPr>
      <w:r w:rsidRPr="00FE4263">
        <w:rPr>
          <w:lang w:val="en-US"/>
        </w:rPr>
        <w:t xml:space="preserve">    &lt;property name="TLS - Client Auth"&gt;&lt;/property&gt;</w:t>
      </w:r>
    </w:p>
    <w:p w14:paraId="44EEAC81" w14:textId="77777777" w:rsidR="00627C3F" w:rsidRPr="00FE4263" w:rsidRDefault="00627C3F" w:rsidP="00627C3F">
      <w:pPr>
        <w:pStyle w:val="a9"/>
        <w:rPr>
          <w:lang w:val="en-US"/>
        </w:rPr>
      </w:pPr>
      <w:r w:rsidRPr="00FE4263">
        <w:rPr>
          <w:lang w:val="en-US"/>
        </w:rPr>
        <w:t xml:space="preserve">    &lt;property name="TLS - Protocol"&gt;&lt;/property&gt;</w:t>
      </w:r>
    </w:p>
    <w:p w14:paraId="135C9FC4" w14:textId="77777777" w:rsidR="00627C3F" w:rsidRPr="00FE4263" w:rsidRDefault="00627C3F" w:rsidP="00627C3F">
      <w:pPr>
        <w:pStyle w:val="a9"/>
        <w:rPr>
          <w:lang w:val="en-US"/>
        </w:rPr>
      </w:pPr>
      <w:r w:rsidRPr="00FE4263">
        <w:rPr>
          <w:lang w:val="en-US"/>
        </w:rPr>
        <w:t xml:space="preserve">    &lt;property name="TLS - Shutdown Gracefully"&gt;&lt;/property&gt;</w:t>
      </w:r>
    </w:p>
    <w:p w14:paraId="6369DFF1" w14:textId="77777777" w:rsidR="00627C3F" w:rsidRPr="00FE4263" w:rsidRDefault="00627C3F" w:rsidP="00627C3F">
      <w:pPr>
        <w:pStyle w:val="a9"/>
        <w:rPr>
          <w:lang w:val="en-US"/>
        </w:rPr>
      </w:pPr>
      <w:r w:rsidRPr="00FE4263">
        <w:rPr>
          <w:lang w:val="en-US"/>
        </w:rPr>
        <w:t xml:space="preserve">    &lt;property name="Referral Strategy"&gt;FOLLOW&lt;/property&gt;</w:t>
      </w:r>
    </w:p>
    <w:p w14:paraId="6FC1142A" w14:textId="77777777" w:rsidR="00627C3F" w:rsidRPr="00FE4263" w:rsidRDefault="00627C3F" w:rsidP="00627C3F">
      <w:pPr>
        <w:pStyle w:val="a9"/>
        <w:rPr>
          <w:lang w:val="en-US"/>
        </w:rPr>
      </w:pPr>
      <w:r w:rsidRPr="00FE4263">
        <w:rPr>
          <w:lang w:val="en-US"/>
        </w:rPr>
        <w:t xml:space="preserve">    &lt;property name="Connect Timeout"&gt;10 secs&lt;/property&gt;</w:t>
      </w:r>
    </w:p>
    <w:p w14:paraId="5D2F7383" w14:textId="77777777" w:rsidR="00627C3F" w:rsidRPr="00FE4263" w:rsidRDefault="00627C3F" w:rsidP="00627C3F">
      <w:pPr>
        <w:pStyle w:val="a9"/>
        <w:rPr>
          <w:lang w:val="en-US"/>
        </w:rPr>
      </w:pPr>
      <w:r w:rsidRPr="00FE4263">
        <w:rPr>
          <w:lang w:val="en-US"/>
        </w:rPr>
        <w:t xml:space="preserve">    &lt;property name="Read Timeout"&gt;10 secs&lt;/property&gt;</w:t>
      </w:r>
    </w:p>
    <w:p w14:paraId="006F43EE" w14:textId="77777777" w:rsidR="00627C3F" w:rsidRPr="00FE4263" w:rsidRDefault="00627C3F" w:rsidP="00627C3F">
      <w:pPr>
        <w:pStyle w:val="a9"/>
        <w:rPr>
          <w:lang w:val="en-US"/>
        </w:rPr>
      </w:pPr>
      <w:r w:rsidRPr="00FE4263">
        <w:rPr>
          <w:lang w:val="en-US"/>
        </w:rPr>
        <w:t xml:space="preserve">    &lt;property name="Url"&gt;&lt;/property&gt;</w:t>
      </w:r>
    </w:p>
    <w:p w14:paraId="478DC50C" w14:textId="77777777" w:rsidR="00627C3F" w:rsidRPr="00FE4263" w:rsidRDefault="00627C3F" w:rsidP="00627C3F">
      <w:pPr>
        <w:pStyle w:val="a9"/>
        <w:rPr>
          <w:lang w:val="en-US"/>
        </w:rPr>
      </w:pPr>
      <w:r w:rsidRPr="00FE4263">
        <w:rPr>
          <w:lang w:val="en-US"/>
        </w:rPr>
        <w:t xml:space="preserve">    &lt;property name="User Search Base"&gt;&lt;/property&gt;</w:t>
      </w:r>
    </w:p>
    <w:p w14:paraId="24CD310F" w14:textId="77777777" w:rsidR="00627C3F" w:rsidRPr="00FE4263" w:rsidRDefault="00627C3F" w:rsidP="00627C3F">
      <w:pPr>
        <w:pStyle w:val="a9"/>
        <w:rPr>
          <w:lang w:val="en-US"/>
        </w:rPr>
      </w:pPr>
      <w:r w:rsidRPr="00FE4263">
        <w:rPr>
          <w:lang w:val="en-US"/>
        </w:rPr>
        <w:t xml:space="preserve">    &lt;property name="User Search Filter"&gt;&lt;/property&gt;</w:t>
      </w:r>
    </w:p>
    <w:p w14:paraId="6EDFC744" w14:textId="77777777" w:rsidR="00627C3F" w:rsidRPr="00FE4263" w:rsidRDefault="00627C3F" w:rsidP="00627C3F">
      <w:pPr>
        <w:pStyle w:val="a9"/>
        <w:rPr>
          <w:lang w:val="en-US"/>
        </w:rPr>
      </w:pPr>
      <w:r w:rsidRPr="00FE4263">
        <w:rPr>
          <w:lang w:val="en-US"/>
        </w:rPr>
        <w:t xml:space="preserve">    &lt;property name="Identity Strategy"&gt;USE_DN&lt;/property&gt;</w:t>
      </w:r>
    </w:p>
    <w:p w14:paraId="19EC6C19" w14:textId="77777777" w:rsidR="00627C3F" w:rsidRPr="00FE4263" w:rsidRDefault="00627C3F" w:rsidP="00627C3F">
      <w:pPr>
        <w:pStyle w:val="a9"/>
        <w:rPr>
          <w:lang w:val="en-US"/>
        </w:rPr>
      </w:pPr>
      <w:r w:rsidRPr="00FE4263">
        <w:rPr>
          <w:lang w:val="en-US"/>
        </w:rPr>
        <w:t xml:space="preserve">    &lt;property name="Authentication Expiration"&gt;12 hours&lt;/property&gt;</w:t>
      </w:r>
    </w:p>
    <w:p w14:paraId="1DFBC03E" w14:textId="77777777" w:rsidR="00627C3F" w:rsidRDefault="00627C3F" w:rsidP="00627C3F">
      <w:pPr>
        <w:pStyle w:val="a9"/>
      </w:pPr>
      <w:r>
        <w:t>&lt;/provider&gt;</w:t>
      </w:r>
    </w:p>
    <w:p w14:paraId="5E0AD719" w14:textId="77777777" w:rsidR="00627C3F" w:rsidRDefault="00627C3F" w:rsidP="00627C3F"/>
    <w:p w14:paraId="60EACC59" w14:textId="77777777" w:rsidR="00627C3F" w:rsidRDefault="00627C3F" w:rsidP="00627C3F">
      <w:r w:rsidRPr="00FE4263">
        <w:t xml:space="preserve">С помощью данной конфигурации аутентификация имени пользователя и пароля может быть активирована путем ссылки на провайдер в </w:t>
      </w:r>
      <w:r w:rsidRPr="00FE4263">
        <w:rPr>
          <w:rFonts w:ascii="Courier New" w:hAnsi="Courier New" w:cs="Courier New"/>
        </w:rPr>
        <w:t>nifi.properties</w:t>
      </w:r>
      <w:r w:rsidRPr="00FE4263">
        <w:t>:</w:t>
      </w:r>
    </w:p>
    <w:p w14:paraId="2AAE4C3F" w14:textId="77777777" w:rsidR="00627C3F" w:rsidRDefault="00627C3F" w:rsidP="00627C3F"/>
    <w:p w14:paraId="7BAFE586" w14:textId="77777777" w:rsidR="00627C3F" w:rsidRDefault="00627C3F" w:rsidP="00627C3F">
      <w:pPr>
        <w:pStyle w:val="a9"/>
        <w:rPr>
          <w:lang w:val="en-US"/>
        </w:rPr>
      </w:pPr>
      <w:r w:rsidRPr="00FE4263">
        <w:rPr>
          <w:lang w:val="en-US"/>
        </w:rPr>
        <w:t>nifi.security.user.login.identity.provider=ldap-provider</w:t>
      </w:r>
    </w:p>
    <w:p w14:paraId="26054150" w14:textId="77777777" w:rsidR="00627C3F" w:rsidRDefault="00627C3F" w:rsidP="00627C3F">
      <w:pPr>
        <w:rPr>
          <w:lang w:val="en-US"/>
        </w:rPr>
      </w:pPr>
    </w:p>
    <w:p w14:paraId="5B6CC9BB" w14:textId="3DC4E8CB" w:rsidR="00627C3F" w:rsidRDefault="00627C3F" w:rsidP="00627C3F">
      <w:r w:rsidRPr="00FE4263">
        <w:t xml:space="preserve">Описание настроек </w:t>
      </w:r>
      <w:r w:rsidRPr="00FE4263">
        <w:rPr>
          <w:lang w:val="en-US"/>
        </w:rPr>
        <w:t>Login</w:t>
      </w:r>
      <w:r w:rsidRPr="00FE4263">
        <w:t xml:space="preserve"> </w:t>
      </w:r>
      <w:r w:rsidRPr="00FE4263">
        <w:rPr>
          <w:lang w:val="en-US"/>
        </w:rPr>
        <w:t>Identity</w:t>
      </w:r>
      <w:r w:rsidRPr="00FE4263">
        <w:t xml:space="preserve"> </w:t>
      </w:r>
      <w:r w:rsidRPr="00FE4263">
        <w:rPr>
          <w:lang w:val="en-US"/>
        </w:rPr>
        <w:t>Provider</w:t>
      </w:r>
      <w:r w:rsidRPr="00FE4263">
        <w:t xml:space="preserve"> для </w:t>
      </w:r>
      <w:r w:rsidRPr="00FE4263">
        <w:rPr>
          <w:lang w:val="en-US"/>
        </w:rPr>
        <w:t>LDAP</w:t>
      </w:r>
      <w:r w:rsidRPr="00FE4263">
        <w:t xml:space="preserve"> </w:t>
      </w:r>
      <w:r>
        <w:t>приведено в таблице 3.</w:t>
      </w:r>
    </w:p>
    <w:p w14:paraId="46237B27" w14:textId="77777777" w:rsidR="006F3C7E" w:rsidRDefault="006F3C7E" w:rsidP="00627C3F"/>
    <w:p w14:paraId="7783E06C" w14:textId="77777777" w:rsidR="00627C3F" w:rsidRPr="00FE4263" w:rsidRDefault="00627C3F" w:rsidP="00627C3F">
      <w:pPr>
        <w:pStyle w:val="a0"/>
        <w:rPr>
          <w:lang w:val="en-US"/>
        </w:rPr>
      </w:pPr>
      <w:r>
        <w:lastRenderedPageBreak/>
        <w:t>Описание</w:t>
      </w:r>
      <w:r w:rsidRPr="00FE4263">
        <w:rPr>
          <w:lang w:val="en-US"/>
        </w:rPr>
        <w:t xml:space="preserve"> </w:t>
      </w:r>
      <w:r>
        <w:t>настроек</w:t>
      </w:r>
      <w:r w:rsidRPr="00FE4263">
        <w:rPr>
          <w:lang w:val="en-US"/>
        </w:rPr>
        <w:t xml:space="preserve"> </w:t>
      </w:r>
      <w:r>
        <w:rPr>
          <w:lang w:val="en-GB"/>
        </w:rPr>
        <w:t xml:space="preserve">Login </w:t>
      </w:r>
      <w:r w:rsidRPr="00FE4263">
        <w:rPr>
          <w:lang w:val="en-US"/>
        </w:rPr>
        <w:t xml:space="preserve">Identity Provider </w:t>
      </w:r>
      <w:r w:rsidRPr="00FE4263">
        <w:t>для</w:t>
      </w:r>
      <w:r w:rsidRPr="00FE4263">
        <w:rPr>
          <w:lang w:val="en-US"/>
        </w:rPr>
        <w:t xml:space="preserve"> LDAP</w:t>
      </w:r>
    </w:p>
    <w:tbl>
      <w:tblPr>
        <w:tblStyle w:val="ae"/>
        <w:tblW w:w="0" w:type="auto"/>
        <w:tblLook w:val="04A0" w:firstRow="1" w:lastRow="0" w:firstColumn="1" w:lastColumn="0" w:noHBand="0" w:noVBand="1"/>
      </w:tblPr>
      <w:tblGrid>
        <w:gridCol w:w="3256"/>
        <w:gridCol w:w="6089"/>
      </w:tblGrid>
      <w:tr w:rsidR="00627C3F" w:rsidRPr="00FE4263" w14:paraId="4E6337B5" w14:textId="77777777" w:rsidTr="00EE52D0">
        <w:tc>
          <w:tcPr>
            <w:tcW w:w="3256" w:type="dxa"/>
            <w:tcBorders>
              <w:bottom w:val="double" w:sz="4" w:space="0" w:color="auto"/>
            </w:tcBorders>
          </w:tcPr>
          <w:p w14:paraId="1945991B" w14:textId="77777777" w:rsidR="00627C3F" w:rsidRPr="00FE4263" w:rsidRDefault="00627C3F" w:rsidP="00EE52D0">
            <w:pPr>
              <w:spacing w:before="120" w:after="120" w:line="240" w:lineRule="auto"/>
              <w:ind w:firstLine="0"/>
              <w:jc w:val="center"/>
              <w:rPr>
                <w:sz w:val="24"/>
              </w:rPr>
            </w:pPr>
            <w:r w:rsidRPr="00FE4263">
              <w:rPr>
                <w:sz w:val="24"/>
              </w:rPr>
              <w:t>Свойство</w:t>
            </w:r>
          </w:p>
        </w:tc>
        <w:tc>
          <w:tcPr>
            <w:tcW w:w="6089" w:type="dxa"/>
            <w:tcBorders>
              <w:bottom w:val="double" w:sz="4" w:space="0" w:color="auto"/>
            </w:tcBorders>
          </w:tcPr>
          <w:p w14:paraId="1E0F5CAE" w14:textId="77777777" w:rsidR="00627C3F" w:rsidRPr="00FE4263" w:rsidRDefault="00627C3F" w:rsidP="00EE52D0">
            <w:pPr>
              <w:spacing w:before="120" w:after="120" w:line="240" w:lineRule="auto"/>
              <w:ind w:firstLine="0"/>
              <w:jc w:val="center"/>
              <w:rPr>
                <w:sz w:val="24"/>
              </w:rPr>
            </w:pPr>
            <w:r w:rsidRPr="00FE4263">
              <w:rPr>
                <w:sz w:val="24"/>
              </w:rPr>
              <w:t>Описание</w:t>
            </w:r>
          </w:p>
        </w:tc>
      </w:tr>
      <w:tr w:rsidR="00627C3F" w:rsidRPr="00FE4263" w14:paraId="41BFB6A0" w14:textId="77777777" w:rsidTr="00EE52D0">
        <w:tc>
          <w:tcPr>
            <w:tcW w:w="3256" w:type="dxa"/>
            <w:tcBorders>
              <w:top w:val="double" w:sz="4" w:space="0" w:color="auto"/>
            </w:tcBorders>
          </w:tcPr>
          <w:p w14:paraId="4F5CF2F2"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Authentication Strategy</w:t>
            </w:r>
          </w:p>
        </w:tc>
        <w:tc>
          <w:tcPr>
            <w:tcW w:w="6089" w:type="dxa"/>
            <w:tcBorders>
              <w:top w:val="double" w:sz="4" w:space="0" w:color="auto"/>
            </w:tcBorders>
          </w:tcPr>
          <w:p w14:paraId="3BE0FFBD"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Аутентификация подключения к LDAP-серверу. Возможные значения: ANONYMOUS, SIMPLE, LDAPS или START_TLS</w:t>
            </w:r>
          </w:p>
        </w:tc>
      </w:tr>
      <w:tr w:rsidR="00627C3F" w:rsidRPr="00FE4263" w14:paraId="389045DB" w14:textId="77777777" w:rsidTr="00EE52D0">
        <w:tc>
          <w:tcPr>
            <w:tcW w:w="3256" w:type="dxa"/>
          </w:tcPr>
          <w:p w14:paraId="72CDDE1B"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Manager DN</w:t>
            </w:r>
          </w:p>
        </w:tc>
        <w:tc>
          <w:tcPr>
            <w:tcW w:w="6089" w:type="dxa"/>
          </w:tcPr>
          <w:p w14:paraId="5ECEA4AC" w14:textId="77777777" w:rsidR="00627C3F" w:rsidRPr="00FE4263" w:rsidRDefault="00627C3F" w:rsidP="00EE52D0">
            <w:pPr>
              <w:spacing w:before="120" w:after="120" w:line="240" w:lineRule="auto"/>
              <w:ind w:firstLine="0"/>
              <w:rPr>
                <w:rFonts w:cs="Arial"/>
                <w:sz w:val="24"/>
              </w:rPr>
            </w:pPr>
            <w:r w:rsidRPr="00FE4263">
              <w:rPr>
                <w:rFonts w:cs="Arial"/>
                <w:sz w:val="24"/>
              </w:rPr>
              <w:t>DN менеджера, который используется для привязки к LDAP-серверу для поиска пользователей</w:t>
            </w:r>
          </w:p>
        </w:tc>
      </w:tr>
      <w:tr w:rsidR="00627C3F" w:rsidRPr="00FE4263" w14:paraId="220968AC" w14:textId="77777777" w:rsidTr="00EE52D0">
        <w:tc>
          <w:tcPr>
            <w:tcW w:w="3256" w:type="dxa"/>
          </w:tcPr>
          <w:p w14:paraId="11D4C791"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Manager Password</w:t>
            </w:r>
          </w:p>
        </w:tc>
        <w:tc>
          <w:tcPr>
            <w:tcW w:w="6089" w:type="dxa"/>
          </w:tcPr>
          <w:p w14:paraId="2AF8B375"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менеджера, который используется для привязки к LDAP-серверу для поиска пользователей</w:t>
            </w:r>
          </w:p>
        </w:tc>
      </w:tr>
      <w:tr w:rsidR="00627C3F" w:rsidRPr="00FE4263" w14:paraId="3082387F" w14:textId="77777777" w:rsidTr="00EE52D0">
        <w:tc>
          <w:tcPr>
            <w:tcW w:w="3256" w:type="dxa"/>
          </w:tcPr>
          <w:p w14:paraId="5E0147CE"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w:t>
            </w:r>
          </w:p>
        </w:tc>
        <w:tc>
          <w:tcPr>
            <w:tcW w:w="6089" w:type="dxa"/>
          </w:tcPr>
          <w:p w14:paraId="722C81F3" w14:textId="77777777" w:rsidR="00627C3F" w:rsidRPr="00FE4263" w:rsidRDefault="00627C3F" w:rsidP="00EE52D0">
            <w:pPr>
              <w:spacing w:before="120" w:after="120" w:line="240" w:lineRule="auto"/>
              <w:ind w:firstLine="0"/>
              <w:rPr>
                <w:rFonts w:cs="Arial"/>
                <w:sz w:val="24"/>
              </w:rPr>
            </w:pPr>
            <w:r w:rsidRPr="00FE4263">
              <w:rPr>
                <w:rFonts w:cs="Arial"/>
                <w:sz w:val="24"/>
              </w:rPr>
              <w:t>Путь к Keystore при подключении к LDAP с использованием LDAPS или START_TLS</w:t>
            </w:r>
          </w:p>
        </w:tc>
      </w:tr>
      <w:tr w:rsidR="00627C3F" w:rsidRPr="00FE4263" w14:paraId="19997A58" w14:textId="77777777" w:rsidTr="00EE52D0">
        <w:tc>
          <w:tcPr>
            <w:tcW w:w="3256" w:type="dxa"/>
          </w:tcPr>
          <w:p w14:paraId="0EBE254D"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 Password</w:t>
            </w:r>
          </w:p>
        </w:tc>
        <w:tc>
          <w:tcPr>
            <w:tcW w:w="6089" w:type="dxa"/>
          </w:tcPr>
          <w:p w14:paraId="2FA9A130"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для Keystore при подключении к LDAP с использованием LDAPS или START_TLS</w:t>
            </w:r>
          </w:p>
        </w:tc>
      </w:tr>
      <w:tr w:rsidR="00627C3F" w:rsidRPr="00FE4263" w14:paraId="09B71747" w14:textId="77777777" w:rsidTr="00EE52D0">
        <w:tc>
          <w:tcPr>
            <w:tcW w:w="3256" w:type="dxa"/>
          </w:tcPr>
          <w:p w14:paraId="2FF73585"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 Type</w:t>
            </w:r>
          </w:p>
        </w:tc>
        <w:tc>
          <w:tcPr>
            <w:tcW w:w="6089" w:type="dxa"/>
          </w:tcPr>
          <w:p w14:paraId="39CD07F5" w14:textId="77777777" w:rsidR="00627C3F" w:rsidRPr="00FE4263" w:rsidRDefault="00627C3F" w:rsidP="00EE52D0">
            <w:pPr>
              <w:spacing w:before="120" w:after="120" w:line="240" w:lineRule="auto"/>
              <w:ind w:firstLine="0"/>
              <w:rPr>
                <w:rFonts w:cs="Arial"/>
                <w:sz w:val="24"/>
              </w:rPr>
            </w:pPr>
            <w:r w:rsidRPr="00FE4263">
              <w:rPr>
                <w:rFonts w:cs="Arial"/>
                <w:sz w:val="24"/>
              </w:rPr>
              <w:t>Тип Keystore при подключении к LDAP с использованием LDAPS или START_TLS (то есть JKS или PKCS12)</w:t>
            </w:r>
          </w:p>
        </w:tc>
      </w:tr>
      <w:tr w:rsidR="00627C3F" w:rsidRPr="00FE4263" w14:paraId="5E5A6A73" w14:textId="77777777" w:rsidTr="00EE52D0">
        <w:tc>
          <w:tcPr>
            <w:tcW w:w="3256" w:type="dxa"/>
          </w:tcPr>
          <w:p w14:paraId="5004A707"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Truststore</w:t>
            </w:r>
          </w:p>
        </w:tc>
        <w:tc>
          <w:tcPr>
            <w:tcW w:w="6089" w:type="dxa"/>
          </w:tcPr>
          <w:p w14:paraId="5D88A623" w14:textId="77777777" w:rsidR="00627C3F" w:rsidRPr="00FE4263" w:rsidRDefault="00627C3F" w:rsidP="00EE52D0">
            <w:pPr>
              <w:spacing w:before="120" w:after="120" w:line="240" w:lineRule="auto"/>
              <w:ind w:firstLine="0"/>
              <w:rPr>
                <w:rFonts w:cs="Arial"/>
                <w:sz w:val="24"/>
              </w:rPr>
            </w:pPr>
            <w:r w:rsidRPr="00FE4263">
              <w:rPr>
                <w:rFonts w:cs="Arial"/>
                <w:sz w:val="24"/>
              </w:rPr>
              <w:t>Путь к Truststore при подключении к LDAP с использованием LDAPS или START_TLS</w:t>
            </w:r>
          </w:p>
        </w:tc>
      </w:tr>
      <w:tr w:rsidR="00627C3F" w:rsidRPr="00FE4263" w14:paraId="289A76EB" w14:textId="77777777" w:rsidTr="00EE52D0">
        <w:tc>
          <w:tcPr>
            <w:tcW w:w="3256" w:type="dxa"/>
          </w:tcPr>
          <w:p w14:paraId="4DB2A088"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Truststore Password</w:t>
            </w:r>
          </w:p>
        </w:tc>
        <w:tc>
          <w:tcPr>
            <w:tcW w:w="6089" w:type="dxa"/>
          </w:tcPr>
          <w:p w14:paraId="58C56AAE"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для Truststore при подключении к LDAP с использованием LDAPS или START_TLS</w:t>
            </w:r>
          </w:p>
        </w:tc>
      </w:tr>
      <w:tr w:rsidR="00627C3F" w:rsidRPr="00FE4263" w14:paraId="45F77425" w14:textId="77777777" w:rsidTr="00EE52D0">
        <w:tc>
          <w:tcPr>
            <w:tcW w:w="3256" w:type="dxa"/>
          </w:tcPr>
          <w:p w14:paraId="48D0E9D1"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Truststore Type</w:t>
            </w:r>
          </w:p>
        </w:tc>
        <w:tc>
          <w:tcPr>
            <w:tcW w:w="6089" w:type="dxa"/>
          </w:tcPr>
          <w:p w14:paraId="11A6C59B" w14:textId="77777777" w:rsidR="00627C3F" w:rsidRPr="00FE4263" w:rsidRDefault="00627C3F" w:rsidP="00EE52D0">
            <w:pPr>
              <w:spacing w:before="120" w:after="120" w:line="240" w:lineRule="auto"/>
              <w:ind w:firstLine="0"/>
              <w:rPr>
                <w:rFonts w:cs="Arial"/>
                <w:sz w:val="24"/>
              </w:rPr>
            </w:pPr>
            <w:r w:rsidRPr="00FE4263">
              <w:rPr>
                <w:rFonts w:cs="Arial"/>
                <w:sz w:val="24"/>
              </w:rPr>
              <w:t>Тип Truststore при подключении к LDAP с использованием LDAPS или START_TLS (то есть JKS или PKCS12)</w:t>
            </w:r>
          </w:p>
        </w:tc>
      </w:tr>
      <w:tr w:rsidR="00627C3F" w:rsidRPr="00FE4263" w14:paraId="266640BC" w14:textId="77777777" w:rsidTr="00EE52D0">
        <w:tc>
          <w:tcPr>
            <w:tcW w:w="3256" w:type="dxa"/>
          </w:tcPr>
          <w:p w14:paraId="412F890E"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Client Auth</w:t>
            </w:r>
          </w:p>
        </w:tc>
        <w:tc>
          <w:tcPr>
            <w:tcW w:w="6089" w:type="dxa"/>
          </w:tcPr>
          <w:p w14:paraId="57A9C137"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Политика аутентификации клиента при подключении к LDAP с использованием LDAPS или START_TLS. Возможные значения: REQUIRED, WANT, NONE</w:t>
            </w:r>
          </w:p>
        </w:tc>
      </w:tr>
      <w:tr w:rsidR="00627C3F" w:rsidRPr="00FE4263" w14:paraId="5CEC23F1" w14:textId="77777777" w:rsidTr="00EE52D0">
        <w:tc>
          <w:tcPr>
            <w:tcW w:w="3256" w:type="dxa"/>
          </w:tcPr>
          <w:p w14:paraId="3BCE3966"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Protocol</w:t>
            </w:r>
          </w:p>
        </w:tc>
        <w:tc>
          <w:tcPr>
            <w:tcW w:w="6089" w:type="dxa"/>
          </w:tcPr>
          <w:p w14:paraId="717CD45F" w14:textId="77777777" w:rsidR="00627C3F" w:rsidRPr="00FE4263" w:rsidRDefault="00627C3F" w:rsidP="00EE52D0">
            <w:pPr>
              <w:spacing w:before="120" w:after="120" w:line="240" w:lineRule="auto"/>
              <w:ind w:firstLine="0"/>
              <w:rPr>
                <w:rFonts w:cs="Arial"/>
                <w:sz w:val="24"/>
              </w:rPr>
            </w:pPr>
            <w:r w:rsidRPr="00FE4263">
              <w:rPr>
                <w:rFonts w:cs="Arial"/>
                <w:sz w:val="24"/>
              </w:rPr>
              <w:t>Протокол при подключении к LDAP с использованием LDAPS или START_TLS (TLS, TLSv1.1, TLSv1.2 и т.д.)</w:t>
            </w:r>
          </w:p>
        </w:tc>
      </w:tr>
      <w:tr w:rsidR="00627C3F" w:rsidRPr="00FE4263" w14:paraId="1FFC9334" w14:textId="77777777" w:rsidTr="00EE52D0">
        <w:tc>
          <w:tcPr>
            <w:tcW w:w="3256" w:type="dxa"/>
          </w:tcPr>
          <w:p w14:paraId="6A2BAFE3"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Shutdown Gracefully</w:t>
            </w:r>
          </w:p>
        </w:tc>
        <w:tc>
          <w:tcPr>
            <w:tcW w:w="6089" w:type="dxa"/>
          </w:tcPr>
          <w:p w14:paraId="2907816A"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Указывает, следует ли корректно завершать работу TLS перед закрытием целевого контекста. По умолчанию: false</w:t>
            </w:r>
          </w:p>
        </w:tc>
      </w:tr>
      <w:tr w:rsidR="00627C3F" w:rsidRPr="00FE4263" w14:paraId="4FD311B6" w14:textId="77777777" w:rsidTr="00EE52D0">
        <w:tc>
          <w:tcPr>
            <w:tcW w:w="3256" w:type="dxa"/>
          </w:tcPr>
          <w:p w14:paraId="37A8079C"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Referral Strategy</w:t>
            </w:r>
          </w:p>
        </w:tc>
        <w:tc>
          <w:tcPr>
            <w:tcW w:w="6089" w:type="dxa"/>
          </w:tcPr>
          <w:p w14:paraId="4438BDB8" w14:textId="77777777" w:rsidR="00627C3F" w:rsidRPr="00FE4263" w:rsidRDefault="00627C3F" w:rsidP="00EE52D0">
            <w:pPr>
              <w:spacing w:before="120" w:after="120" w:line="240" w:lineRule="auto"/>
              <w:ind w:firstLine="0"/>
              <w:rPr>
                <w:rFonts w:cs="Arial"/>
                <w:sz w:val="24"/>
              </w:rPr>
            </w:pPr>
            <w:r w:rsidRPr="00FE4263">
              <w:rPr>
                <w:rFonts w:cs="Arial"/>
                <w:sz w:val="24"/>
              </w:rPr>
              <w:t>Стратегия обработки рефералов. Возможные значения: FOLLOW, IGNORE, THROW</w:t>
            </w:r>
          </w:p>
        </w:tc>
      </w:tr>
      <w:tr w:rsidR="00627C3F" w:rsidRPr="00FE4263" w14:paraId="32ADC546" w14:textId="77777777" w:rsidTr="00EE52D0">
        <w:tc>
          <w:tcPr>
            <w:tcW w:w="3256" w:type="dxa"/>
          </w:tcPr>
          <w:p w14:paraId="6F5B5319"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Connect Timeout</w:t>
            </w:r>
          </w:p>
        </w:tc>
        <w:tc>
          <w:tcPr>
            <w:tcW w:w="6089" w:type="dxa"/>
          </w:tcPr>
          <w:p w14:paraId="1D8FDA13"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Время ожидания соединения (10 секунд)</w:t>
            </w:r>
          </w:p>
        </w:tc>
      </w:tr>
      <w:tr w:rsidR="00627C3F" w:rsidRPr="00FE4263" w14:paraId="35AD8E26" w14:textId="77777777" w:rsidTr="00EE52D0">
        <w:tc>
          <w:tcPr>
            <w:tcW w:w="3256" w:type="dxa"/>
          </w:tcPr>
          <w:p w14:paraId="4F75D503"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lastRenderedPageBreak/>
              <w:t>Read Timeout</w:t>
            </w:r>
          </w:p>
        </w:tc>
        <w:tc>
          <w:tcPr>
            <w:tcW w:w="6089" w:type="dxa"/>
          </w:tcPr>
          <w:p w14:paraId="7679B1F9"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Время ожидания чтения (10 секунд)</w:t>
            </w:r>
          </w:p>
        </w:tc>
      </w:tr>
      <w:tr w:rsidR="00627C3F" w:rsidRPr="00FE4263" w14:paraId="39537DEE" w14:textId="77777777" w:rsidTr="00EE52D0">
        <w:tc>
          <w:tcPr>
            <w:tcW w:w="3256" w:type="dxa"/>
          </w:tcPr>
          <w:p w14:paraId="5E3328D6"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Url</w:t>
            </w:r>
          </w:p>
        </w:tc>
        <w:tc>
          <w:tcPr>
            <w:tcW w:w="6089" w:type="dxa"/>
          </w:tcPr>
          <w:p w14:paraId="6BB27C32" w14:textId="77777777" w:rsidR="00627C3F" w:rsidRPr="00FE4263" w:rsidRDefault="00627C3F" w:rsidP="00EE52D0">
            <w:pPr>
              <w:spacing w:before="120" w:after="120" w:line="240" w:lineRule="auto"/>
              <w:ind w:firstLine="0"/>
              <w:rPr>
                <w:rFonts w:cs="Arial"/>
                <w:sz w:val="24"/>
              </w:rPr>
            </w:pPr>
            <w:r w:rsidRPr="00FE4263">
              <w:rPr>
                <w:rFonts w:cs="Arial"/>
                <w:sz w:val="24"/>
              </w:rPr>
              <w:t>Разделенный пробелами список URL-адресов серверов LDAP (например, </w:t>
            </w:r>
            <w:hyperlink r:id="rId16" w:history="1">
              <w:r w:rsidRPr="00FE4263">
                <w:rPr>
                  <w:rFonts w:cs="Arial"/>
                  <w:color w:val="0052CC"/>
                  <w:sz w:val="24"/>
                </w:rPr>
                <w:t>ldap:/</w:t>
              </w:r>
            </w:hyperlink>
            <w:r w:rsidRPr="00FE4263">
              <w:rPr>
                <w:rFonts w:cs="Arial"/>
                <w:sz w:val="24"/>
              </w:rPr>
              <w:t>/&lt;hostname&gt;:&lt;port&gt;)</w:t>
            </w:r>
          </w:p>
        </w:tc>
      </w:tr>
      <w:tr w:rsidR="00627C3F" w:rsidRPr="00FE4263" w14:paraId="772CC7AA" w14:textId="77777777" w:rsidTr="00EE52D0">
        <w:tc>
          <w:tcPr>
            <w:tcW w:w="3256" w:type="dxa"/>
          </w:tcPr>
          <w:p w14:paraId="5312DF5D"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User Search Base</w:t>
            </w:r>
          </w:p>
        </w:tc>
        <w:tc>
          <w:tcPr>
            <w:tcW w:w="6089" w:type="dxa"/>
          </w:tcPr>
          <w:p w14:paraId="160FCCB4" w14:textId="77777777" w:rsidR="00627C3F" w:rsidRPr="00FE4263" w:rsidRDefault="00627C3F" w:rsidP="00EE52D0">
            <w:pPr>
              <w:spacing w:before="120" w:after="120" w:line="240" w:lineRule="auto"/>
              <w:ind w:firstLine="0"/>
              <w:rPr>
                <w:rFonts w:cs="Arial"/>
                <w:sz w:val="24"/>
              </w:rPr>
            </w:pPr>
            <w:r w:rsidRPr="00FE4263">
              <w:rPr>
                <w:rFonts w:cs="Arial"/>
                <w:sz w:val="24"/>
              </w:rPr>
              <w:t>Базовый DN для поиска пользователей (например, CN=Users,DC=example,DC=com)</w:t>
            </w:r>
          </w:p>
        </w:tc>
      </w:tr>
      <w:tr w:rsidR="00627C3F" w:rsidRPr="00FE4263" w14:paraId="6935546E" w14:textId="77777777" w:rsidTr="00EE52D0">
        <w:tc>
          <w:tcPr>
            <w:tcW w:w="3256" w:type="dxa"/>
          </w:tcPr>
          <w:p w14:paraId="0BF4C065"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User Search Filter</w:t>
            </w:r>
          </w:p>
        </w:tc>
        <w:tc>
          <w:tcPr>
            <w:tcW w:w="6089" w:type="dxa"/>
          </w:tcPr>
          <w:p w14:paraId="47858B14"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Фильтр для поиска пользователей в User Search Base (sAMAccountName={0}). Указанное пользователем имя вставляется в </w:t>
            </w:r>
            <w:r w:rsidRPr="00FE4263">
              <w:rPr>
                <w:rFonts w:cs="Arial"/>
                <w:color w:val="172B4D"/>
                <w:sz w:val="24"/>
              </w:rPr>
              <w:t>{0}</w:t>
            </w:r>
          </w:p>
        </w:tc>
      </w:tr>
      <w:tr w:rsidR="00627C3F" w:rsidRPr="00FE4263" w14:paraId="51B2B231" w14:textId="77777777" w:rsidTr="00EE52D0">
        <w:tc>
          <w:tcPr>
            <w:tcW w:w="3256" w:type="dxa"/>
          </w:tcPr>
          <w:p w14:paraId="3DF4FBD1"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Identity Strategy</w:t>
            </w:r>
          </w:p>
        </w:tc>
        <w:tc>
          <w:tcPr>
            <w:tcW w:w="6089" w:type="dxa"/>
          </w:tcPr>
          <w:p w14:paraId="7A6D646D" w14:textId="77777777" w:rsidR="00627C3F" w:rsidRPr="00FE4263" w:rsidRDefault="00627C3F" w:rsidP="00EE52D0">
            <w:pPr>
              <w:spacing w:before="120" w:after="120" w:line="240" w:lineRule="auto"/>
              <w:ind w:firstLine="0"/>
              <w:rPr>
                <w:rFonts w:cs="Arial"/>
                <w:sz w:val="24"/>
              </w:rPr>
            </w:pPr>
            <w:r w:rsidRPr="00FE4263">
              <w:rPr>
                <w:rFonts w:cs="Arial"/>
                <w:sz w:val="24"/>
              </w:rPr>
              <w:t>Стратегия идентификации пользователей. Возможные значения: USE_DN и USE_USERNAME. По умолчанию: - USE_DN (для сохранения обратной совместимости). USE_DN использует полный DN пользовательской записи (рекомендуется). USE_USERNAME использует имя пользователя, под которым он вошел в систему</w:t>
            </w:r>
          </w:p>
        </w:tc>
      </w:tr>
      <w:tr w:rsidR="00627C3F" w:rsidRPr="00FE4263" w14:paraId="72F33534" w14:textId="77777777" w:rsidTr="00EE52D0">
        <w:tc>
          <w:tcPr>
            <w:tcW w:w="3256" w:type="dxa"/>
          </w:tcPr>
          <w:p w14:paraId="4F6AE0BC"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Authentication Expiration</w:t>
            </w:r>
          </w:p>
        </w:tc>
        <w:tc>
          <w:tcPr>
            <w:tcW w:w="6089" w:type="dxa"/>
          </w:tcPr>
          <w:p w14:paraId="523C6B74" w14:textId="77777777" w:rsidR="00627C3F" w:rsidRPr="00FE4263" w:rsidRDefault="00627C3F" w:rsidP="00EE52D0">
            <w:pPr>
              <w:spacing w:before="120" w:after="120" w:line="240" w:lineRule="auto"/>
              <w:ind w:firstLine="0"/>
              <w:rPr>
                <w:rFonts w:cs="Arial"/>
                <w:sz w:val="24"/>
              </w:rPr>
            </w:pPr>
            <w:r w:rsidRPr="00FE4263">
              <w:rPr>
                <w:rFonts w:cs="Arial"/>
                <w:sz w:val="24"/>
              </w:rPr>
              <w:t>Продолжительность действия проверки подлинности пользователя. Если пользователь никогда не выходит из системы, он должен будет снова войти в систему в течение указанного времени</w:t>
            </w:r>
          </w:p>
        </w:tc>
      </w:tr>
      <w:tr w:rsidR="00627C3F" w:rsidRPr="00FE4263" w14:paraId="0537818D" w14:textId="77777777" w:rsidTr="00EE52D0">
        <w:tc>
          <w:tcPr>
            <w:tcW w:w="3256" w:type="dxa"/>
          </w:tcPr>
          <w:p w14:paraId="774CF397"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Authentication Strategy</w:t>
            </w:r>
          </w:p>
        </w:tc>
        <w:tc>
          <w:tcPr>
            <w:tcW w:w="6089" w:type="dxa"/>
          </w:tcPr>
          <w:p w14:paraId="5E29D0AE"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Аутентификация подключения к LDAP-серверу. Возможные значения: ANONYMOUS, SIMPLE, LDAPS или START_TLS</w:t>
            </w:r>
          </w:p>
        </w:tc>
      </w:tr>
      <w:tr w:rsidR="00627C3F" w:rsidRPr="00FE4263" w14:paraId="3D8EA105" w14:textId="77777777" w:rsidTr="00EE52D0">
        <w:tc>
          <w:tcPr>
            <w:tcW w:w="3256" w:type="dxa"/>
          </w:tcPr>
          <w:p w14:paraId="3D71A5A3"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Manager DN</w:t>
            </w:r>
          </w:p>
        </w:tc>
        <w:tc>
          <w:tcPr>
            <w:tcW w:w="6089" w:type="dxa"/>
          </w:tcPr>
          <w:p w14:paraId="4BEC2685" w14:textId="77777777" w:rsidR="00627C3F" w:rsidRPr="00FE4263" w:rsidRDefault="00627C3F" w:rsidP="00EE52D0">
            <w:pPr>
              <w:spacing w:before="120" w:after="120" w:line="240" w:lineRule="auto"/>
              <w:ind w:firstLine="0"/>
              <w:rPr>
                <w:rFonts w:cs="Arial"/>
                <w:sz w:val="24"/>
              </w:rPr>
            </w:pPr>
            <w:r w:rsidRPr="00FE4263">
              <w:rPr>
                <w:rFonts w:cs="Arial"/>
                <w:sz w:val="24"/>
              </w:rPr>
              <w:t>DN менеджера, который используется для привязки к LDAP-серверу для поиска пользователей</w:t>
            </w:r>
          </w:p>
        </w:tc>
      </w:tr>
      <w:tr w:rsidR="00627C3F" w:rsidRPr="00FE4263" w14:paraId="7076D7C8" w14:textId="77777777" w:rsidTr="00EE52D0">
        <w:tc>
          <w:tcPr>
            <w:tcW w:w="3256" w:type="dxa"/>
          </w:tcPr>
          <w:p w14:paraId="23C41B74"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Manager Password</w:t>
            </w:r>
          </w:p>
        </w:tc>
        <w:tc>
          <w:tcPr>
            <w:tcW w:w="6089" w:type="dxa"/>
          </w:tcPr>
          <w:p w14:paraId="355DF46D"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менеджера, который используется для привязки к LDAP-серверу для поиска пользователей</w:t>
            </w:r>
          </w:p>
        </w:tc>
      </w:tr>
      <w:tr w:rsidR="00627C3F" w:rsidRPr="00FE4263" w14:paraId="2249088D" w14:textId="77777777" w:rsidTr="00EE52D0">
        <w:tc>
          <w:tcPr>
            <w:tcW w:w="3256" w:type="dxa"/>
          </w:tcPr>
          <w:p w14:paraId="1A40F9DC"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w:t>
            </w:r>
          </w:p>
        </w:tc>
        <w:tc>
          <w:tcPr>
            <w:tcW w:w="6089" w:type="dxa"/>
          </w:tcPr>
          <w:p w14:paraId="49BE3D78" w14:textId="77777777" w:rsidR="00627C3F" w:rsidRPr="00FE4263" w:rsidRDefault="00627C3F" w:rsidP="00EE52D0">
            <w:pPr>
              <w:spacing w:before="120" w:after="120" w:line="240" w:lineRule="auto"/>
              <w:ind w:firstLine="0"/>
              <w:rPr>
                <w:rFonts w:cs="Arial"/>
                <w:sz w:val="24"/>
              </w:rPr>
            </w:pPr>
            <w:r w:rsidRPr="00FE4263">
              <w:rPr>
                <w:rFonts w:cs="Arial"/>
                <w:sz w:val="24"/>
              </w:rPr>
              <w:t>Путь к Keystore при подключении к LDAP с использованием LDAPS или START_TLS</w:t>
            </w:r>
          </w:p>
        </w:tc>
      </w:tr>
      <w:tr w:rsidR="00627C3F" w:rsidRPr="00FE4263" w14:paraId="2F1C3725" w14:textId="77777777" w:rsidTr="00EE52D0">
        <w:tc>
          <w:tcPr>
            <w:tcW w:w="3256" w:type="dxa"/>
          </w:tcPr>
          <w:p w14:paraId="66D9C889"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 Password</w:t>
            </w:r>
          </w:p>
        </w:tc>
        <w:tc>
          <w:tcPr>
            <w:tcW w:w="6089" w:type="dxa"/>
          </w:tcPr>
          <w:p w14:paraId="4BEF1C44"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для Keystore при подключении к LDAP с использованием LDAPS или START_TLS</w:t>
            </w:r>
          </w:p>
        </w:tc>
      </w:tr>
      <w:tr w:rsidR="00627C3F" w:rsidRPr="00FE4263" w14:paraId="5F4A65EF" w14:textId="77777777" w:rsidTr="00EE52D0">
        <w:tc>
          <w:tcPr>
            <w:tcW w:w="3256" w:type="dxa"/>
          </w:tcPr>
          <w:p w14:paraId="687C4322"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Keystore Type</w:t>
            </w:r>
          </w:p>
        </w:tc>
        <w:tc>
          <w:tcPr>
            <w:tcW w:w="6089" w:type="dxa"/>
          </w:tcPr>
          <w:p w14:paraId="02284E24" w14:textId="77777777" w:rsidR="00627C3F" w:rsidRPr="00FE4263" w:rsidRDefault="00627C3F" w:rsidP="00EE52D0">
            <w:pPr>
              <w:spacing w:before="120" w:after="120" w:line="240" w:lineRule="auto"/>
              <w:ind w:firstLine="0"/>
              <w:rPr>
                <w:rFonts w:cs="Arial"/>
                <w:sz w:val="24"/>
              </w:rPr>
            </w:pPr>
            <w:r w:rsidRPr="00FE4263">
              <w:rPr>
                <w:rFonts w:cs="Arial"/>
                <w:sz w:val="24"/>
              </w:rPr>
              <w:t>Тип Keystore при подключении к LDAP с использованием LDAPS или START_TLS (то есть JKS или PKCS12)</w:t>
            </w:r>
          </w:p>
        </w:tc>
      </w:tr>
      <w:tr w:rsidR="00627C3F" w:rsidRPr="00FE4263" w14:paraId="2834C55B" w14:textId="77777777" w:rsidTr="00EE52D0">
        <w:tc>
          <w:tcPr>
            <w:tcW w:w="3256" w:type="dxa"/>
          </w:tcPr>
          <w:p w14:paraId="44357E22"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Truststore</w:t>
            </w:r>
          </w:p>
        </w:tc>
        <w:tc>
          <w:tcPr>
            <w:tcW w:w="6089" w:type="dxa"/>
          </w:tcPr>
          <w:p w14:paraId="5334B5F1" w14:textId="77777777" w:rsidR="00627C3F" w:rsidRPr="00FE4263" w:rsidRDefault="00627C3F" w:rsidP="00EE52D0">
            <w:pPr>
              <w:spacing w:before="120" w:after="120" w:line="240" w:lineRule="auto"/>
              <w:ind w:firstLine="0"/>
              <w:rPr>
                <w:rFonts w:cs="Arial"/>
                <w:sz w:val="24"/>
              </w:rPr>
            </w:pPr>
            <w:r w:rsidRPr="00FE4263">
              <w:rPr>
                <w:rFonts w:cs="Arial"/>
                <w:sz w:val="24"/>
              </w:rPr>
              <w:t>Путь к Truststore при подключении к LDAP с использованием LDAPS или START_TLS</w:t>
            </w:r>
          </w:p>
        </w:tc>
      </w:tr>
      <w:tr w:rsidR="00627C3F" w:rsidRPr="00FE4263" w14:paraId="344128A2" w14:textId="77777777" w:rsidTr="00EE52D0">
        <w:tc>
          <w:tcPr>
            <w:tcW w:w="3256" w:type="dxa"/>
          </w:tcPr>
          <w:p w14:paraId="0B83EFA1"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t>TLS - Truststore Password</w:t>
            </w:r>
          </w:p>
        </w:tc>
        <w:tc>
          <w:tcPr>
            <w:tcW w:w="6089" w:type="dxa"/>
          </w:tcPr>
          <w:p w14:paraId="5F8CB679" w14:textId="77777777" w:rsidR="00627C3F" w:rsidRPr="00FE4263" w:rsidRDefault="00627C3F" w:rsidP="00EE52D0">
            <w:pPr>
              <w:spacing w:before="120" w:after="120" w:line="240" w:lineRule="auto"/>
              <w:ind w:firstLine="0"/>
              <w:rPr>
                <w:rFonts w:cs="Arial"/>
                <w:sz w:val="24"/>
              </w:rPr>
            </w:pPr>
            <w:r w:rsidRPr="00FE4263">
              <w:rPr>
                <w:rFonts w:cs="Arial"/>
                <w:sz w:val="24"/>
              </w:rPr>
              <w:t>Пароль для Truststore при подключении к LDAP с использованием LDAPS или START_TLS</w:t>
            </w:r>
          </w:p>
        </w:tc>
      </w:tr>
      <w:tr w:rsidR="00627C3F" w:rsidRPr="00FE4263" w14:paraId="17C424BC" w14:textId="77777777" w:rsidTr="00EE52D0">
        <w:tc>
          <w:tcPr>
            <w:tcW w:w="3256" w:type="dxa"/>
          </w:tcPr>
          <w:p w14:paraId="42C09F2D" w14:textId="77777777" w:rsidR="00627C3F" w:rsidRPr="00FE4263" w:rsidRDefault="00627C3F" w:rsidP="00EE52D0">
            <w:pPr>
              <w:spacing w:before="120" w:after="120" w:line="240" w:lineRule="auto"/>
              <w:ind w:firstLine="0"/>
              <w:rPr>
                <w:rFonts w:cs="Arial"/>
                <w:sz w:val="24"/>
                <w:lang w:val="en-US"/>
              </w:rPr>
            </w:pPr>
            <w:r w:rsidRPr="00FE4263">
              <w:rPr>
                <w:rFonts w:cs="Arial"/>
                <w:sz w:val="24"/>
              </w:rPr>
              <w:lastRenderedPageBreak/>
              <w:t>TLS - Truststore Type</w:t>
            </w:r>
          </w:p>
        </w:tc>
        <w:tc>
          <w:tcPr>
            <w:tcW w:w="6089" w:type="dxa"/>
          </w:tcPr>
          <w:p w14:paraId="72A75065" w14:textId="77777777" w:rsidR="00627C3F" w:rsidRPr="00FE4263" w:rsidRDefault="00627C3F" w:rsidP="00EE52D0">
            <w:pPr>
              <w:spacing w:before="120" w:after="120" w:line="240" w:lineRule="auto"/>
              <w:ind w:firstLine="0"/>
              <w:rPr>
                <w:rFonts w:cs="Arial"/>
                <w:sz w:val="24"/>
              </w:rPr>
            </w:pPr>
            <w:r w:rsidRPr="00FE4263">
              <w:rPr>
                <w:rFonts w:cs="Arial"/>
                <w:sz w:val="24"/>
              </w:rPr>
              <w:t>Тип Truststore при подключении к LDAP с использованием LDAPS или START_TLS (то есть JKS или PKCS12)</w:t>
            </w:r>
          </w:p>
        </w:tc>
      </w:tr>
    </w:tbl>
    <w:p w14:paraId="5AC20574" w14:textId="77777777" w:rsidR="00627C3F" w:rsidRDefault="00627C3F" w:rsidP="00627C3F"/>
    <w:p w14:paraId="60582614" w14:textId="77777777" w:rsidR="00627C3F" w:rsidRDefault="00627C3F" w:rsidP="00627C3F">
      <w:pPr>
        <w:pStyle w:val="30"/>
      </w:pPr>
      <w:bookmarkStart w:id="37" w:name="_Toc82176068"/>
      <w:r>
        <w:rPr>
          <w:lang w:val="en-GB"/>
        </w:rPr>
        <w:t>Kerberos</w:t>
      </w:r>
      <w:bookmarkEnd w:id="37"/>
    </w:p>
    <w:p w14:paraId="30B9BF88" w14:textId="77777777" w:rsidR="00627C3F" w:rsidRDefault="00627C3F" w:rsidP="00627C3F">
      <w:r w:rsidRPr="007C2DA8">
        <w:t>Далее приведен пример с описанием настроек Login Identity Provider, который интегрируется с Kerberos Key Distribution Center (KDC) для аутентификации пользователей.</w:t>
      </w:r>
    </w:p>
    <w:p w14:paraId="60F59E52" w14:textId="77777777" w:rsidR="00627C3F" w:rsidRDefault="00627C3F" w:rsidP="00627C3F"/>
    <w:p w14:paraId="49C7886E" w14:textId="77777777" w:rsidR="00627C3F" w:rsidRPr="00E12832" w:rsidRDefault="00627C3F" w:rsidP="00627C3F">
      <w:pPr>
        <w:pStyle w:val="a9"/>
        <w:rPr>
          <w:lang w:val="en-US"/>
        </w:rPr>
      </w:pPr>
      <w:r w:rsidRPr="00E12832">
        <w:rPr>
          <w:lang w:val="en-US"/>
        </w:rPr>
        <w:t>&lt;provider&gt;</w:t>
      </w:r>
    </w:p>
    <w:p w14:paraId="06C9B93C" w14:textId="77777777" w:rsidR="00627C3F" w:rsidRPr="00E12832" w:rsidRDefault="00627C3F" w:rsidP="00627C3F">
      <w:pPr>
        <w:pStyle w:val="a9"/>
        <w:rPr>
          <w:lang w:val="en-US"/>
        </w:rPr>
      </w:pPr>
      <w:r w:rsidRPr="00E12832">
        <w:rPr>
          <w:lang w:val="en-US"/>
        </w:rPr>
        <w:t xml:space="preserve">    &lt;identifier&gt;kerberos-provider&lt;/identifier&gt;</w:t>
      </w:r>
    </w:p>
    <w:p w14:paraId="03D3DB0A" w14:textId="77777777" w:rsidR="00627C3F" w:rsidRPr="007C2DA8" w:rsidRDefault="00627C3F" w:rsidP="00627C3F">
      <w:pPr>
        <w:pStyle w:val="a9"/>
        <w:rPr>
          <w:lang w:val="en-US"/>
        </w:rPr>
      </w:pPr>
      <w:r w:rsidRPr="00E12832">
        <w:rPr>
          <w:lang w:val="en-US"/>
        </w:rPr>
        <w:t xml:space="preserve">    </w:t>
      </w:r>
      <w:r w:rsidRPr="007C2DA8">
        <w:rPr>
          <w:lang w:val="en-US"/>
        </w:rPr>
        <w:t>&lt;class&gt;org.apache.nifi.kerberos.KerberosProvider&lt;/class&gt;</w:t>
      </w:r>
    </w:p>
    <w:p w14:paraId="7186B07F" w14:textId="77777777" w:rsidR="00627C3F" w:rsidRPr="007C2DA8" w:rsidRDefault="00627C3F" w:rsidP="00627C3F">
      <w:pPr>
        <w:pStyle w:val="a9"/>
        <w:rPr>
          <w:lang w:val="en-US"/>
        </w:rPr>
      </w:pPr>
      <w:r w:rsidRPr="007C2DA8">
        <w:rPr>
          <w:lang w:val="en-US"/>
        </w:rPr>
        <w:t xml:space="preserve">    &lt;property name="Default Realm"&gt;NIFI.APACHE.ORG&lt;/property&gt;</w:t>
      </w:r>
    </w:p>
    <w:p w14:paraId="572DFC3C" w14:textId="77777777" w:rsidR="00627C3F" w:rsidRPr="007C2DA8" w:rsidRDefault="00627C3F" w:rsidP="00627C3F">
      <w:pPr>
        <w:pStyle w:val="a9"/>
        <w:rPr>
          <w:lang w:val="en-US"/>
        </w:rPr>
      </w:pPr>
      <w:r w:rsidRPr="007C2DA8">
        <w:rPr>
          <w:lang w:val="en-US"/>
        </w:rPr>
        <w:t xml:space="preserve">    &lt;property name="Kerberos Config File"&gt;/etc/krb5.conf&lt;/property&gt;</w:t>
      </w:r>
    </w:p>
    <w:p w14:paraId="1A326CA1" w14:textId="77777777" w:rsidR="00627C3F" w:rsidRPr="007C2DA8" w:rsidRDefault="00627C3F" w:rsidP="00627C3F">
      <w:pPr>
        <w:pStyle w:val="a9"/>
        <w:rPr>
          <w:lang w:val="en-US"/>
        </w:rPr>
      </w:pPr>
      <w:r w:rsidRPr="007C2DA8">
        <w:rPr>
          <w:lang w:val="en-US"/>
        </w:rPr>
        <w:t xml:space="preserve">    &lt;property name="Authentication Expiration"&gt;12 hours&lt;/property&gt;</w:t>
      </w:r>
    </w:p>
    <w:p w14:paraId="1B7E265F" w14:textId="77777777" w:rsidR="00627C3F" w:rsidRPr="007C2DA8" w:rsidRDefault="00627C3F" w:rsidP="00627C3F">
      <w:pPr>
        <w:pStyle w:val="a9"/>
      </w:pPr>
      <w:r w:rsidRPr="007C2DA8">
        <w:t>&lt;/provider&gt;</w:t>
      </w:r>
    </w:p>
    <w:p w14:paraId="5192C1BC" w14:textId="77777777" w:rsidR="00627C3F" w:rsidRDefault="00627C3F" w:rsidP="00627C3F"/>
    <w:p w14:paraId="061F1E1F" w14:textId="77777777" w:rsidR="00627C3F" w:rsidRDefault="00627C3F" w:rsidP="00627C3F">
      <w:r w:rsidRPr="007C2DA8">
        <w:t xml:space="preserve">С помощью данной конфигурации аутентификация имени пользователя и пароля может быть активирована путем ссылки на провайдер в </w:t>
      </w:r>
      <w:r w:rsidRPr="007C2DA8">
        <w:rPr>
          <w:rFonts w:ascii="Courier New" w:hAnsi="Courier New" w:cs="Courier New"/>
        </w:rPr>
        <w:t>nifi.properties</w:t>
      </w:r>
      <w:r w:rsidRPr="007C2DA8">
        <w:t>:</w:t>
      </w:r>
    </w:p>
    <w:p w14:paraId="72D3300C" w14:textId="77777777" w:rsidR="00627C3F" w:rsidRDefault="00627C3F" w:rsidP="00627C3F"/>
    <w:p w14:paraId="2AE743AE" w14:textId="77777777" w:rsidR="00627C3F" w:rsidRDefault="00627C3F" w:rsidP="00627C3F">
      <w:pPr>
        <w:pStyle w:val="a9"/>
        <w:rPr>
          <w:lang w:val="en-US"/>
        </w:rPr>
      </w:pPr>
      <w:r w:rsidRPr="007C2DA8">
        <w:rPr>
          <w:lang w:val="en-US"/>
        </w:rPr>
        <w:t>nifi.security.user.login.identity.provider=kerberos-provider</w:t>
      </w:r>
    </w:p>
    <w:p w14:paraId="051C45DA" w14:textId="77777777" w:rsidR="00627C3F" w:rsidRDefault="00627C3F" w:rsidP="00627C3F">
      <w:pPr>
        <w:rPr>
          <w:lang w:val="en-US"/>
        </w:rPr>
      </w:pPr>
    </w:p>
    <w:p w14:paraId="14908176" w14:textId="0707F15B" w:rsidR="00627C3F" w:rsidRDefault="00627C3F" w:rsidP="00627C3F">
      <w:r w:rsidRPr="007C2DA8">
        <w:t xml:space="preserve">Описание настроек </w:t>
      </w:r>
      <w:r w:rsidRPr="007C2DA8">
        <w:rPr>
          <w:lang w:val="en-US"/>
        </w:rPr>
        <w:t>Login</w:t>
      </w:r>
      <w:r w:rsidRPr="007C2DA8">
        <w:t xml:space="preserve"> </w:t>
      </w:r>
      <w:r w:rsidRPr="007C2DA8">
        <w:rPr>
          <w:lang w:val="en-US"/>
        </w:rPr>
        <w:t>Identity</w:t>
      </w:r>
      <w:r w:rsidRPr="007C2DA8">
        <w:t xml:space="preserve"> </w:t>
      </w:r>
      <w:r w:rsidRPr="007C2DA8">
        <w:rPr>
          <w:lang w:val="en-US"/>
        </w:rPr>
        <w:t>Provider</w:t>
      </w:r>
      <w:r w:rsidRPr="007C2DA8">
        <w:t xml:space="preserve"> для </w:t>
      </w:r>
      <w:r w:rsidRPr="007C2DA8">
        <w:rPr>
          <w:lang w:val="en-US"/>
        </w:rPr>
        <w:t>Kerberos</w:t>
      </w:r>
      <w:r w:rsidRPr="007C2DA8">
        <w:t xml:space="preserve"> </w:t>
      </w:r>
      <w:r>
        <w:t>приведено в таблице 4.</w:t>
      </w:r>
    </w:p>
    <w:p w14:paraId="06C33CB9" w14:textId="77777777" w:rsidR="00627C3F" w:rsidRDefault="00627C3F" w:rsidP="00627C3F">
      <w:pPr>
        <w:pStyle w:val="a0"/>
        <w:rPr>
          <w:lang w:val="en-US"/>
        </w:rPr>
      </w:pPr>
      <w:r w:rsidRPr="007C2DA8">
        <w:t>Описание</w:t>
      </w:r>
      <w:r w:rsidRPr="007C2DA8">
        <w:rPr>
          <w:lang w:val="en-US"/>
        </w:rPr>
        <w:t xml:space="preserve"> </w:t>
      </w:r>
      <w:r w:rsidRPr="007C2DA8">
        <w:t>настроек</w:t>
      </w:r>
      <w:r w:rsidRPr="007C2DA8">
        <w:rPr>
          <w:lang w:val="en-US"/>
        </w:rPr>
        <w:t xml:space="preserve"> Login Identity Provider </w:t>
      </w:r>
      <w:r w:rsidRPr="007C2DA8">
        <w:t>для</w:t>
      </w:r>
      <w:r w:rsidRPr="007C2DA8">
        <w:rPr>
          <w:lang w:val="en-US"/>
        </w:rPr>
        <w:t xml:space="preserve"> Kerberos</w:t>
      </w:r>
    </w:p>
    <w:tbl>
      <w:tblPr>
        <w:tblStyle w:val="ae"/>
        <w:tblW w:w="0" w:type="auto"/>
        <w:tblLook w:val="04A0" w:firstRow="1" w:lastRow="0" w:firstColumn="1" w:lastColumn="0" w:noHBand="0" w:noVBand="1"/>
      </w:tblPr>
      <w:tblGrid>
        <w:gridCol w:w="3256"/>
        <w:gridCol w:w="6089"/>
      </w:tblGrid>
      <w:tr w:rsidR="00627C3F" w:rsidRPr="00FE4263" w14:paraId="63934138" w14:textId="77777777" w:rsidTr="00EE52D0">
        <w:tc>
          <w:tcPr>
            <w:tcW w:w="3256" w:type="dxa"/>
            <w:tcBorders>
              <w:bottom w:val="double" w:sz="4" w:space="0" w:color="auto"/>
            </w:tcBorders>
          </w:tcPr>
          <w:p w14:paraId="0AFD492C" w14:textId="77777777" w:rsidR="00627C3F" w:rsidRPr="00FE4263" w:rsidRDefault="00627C3F" w:rsidP="00EE52D0">
            <w:pPr>
              <w:spacing w:before="120" w:after="120" w:line="240" w:lineRule="auto"/>
              <w:ind w:firstLine="0"/>
              <w:jc w:val="center"/>
              <w:rPr>
                <w:sz w:val="24"/>
              </w:rPr>
            </w:pPr>
            <w:r w:rsidRPr="00FE4263">
              <w:rPr>
                <w:sz w:val="24"/>
              </w:rPr>
              <w:lastRenderedPageBreak/>
              <w:t>Свойство</w:t>
            </w:r>
          </w:p>
        </w:tc>
        <w:tc>
          <w:tcPr>
            <w:tcW w:w="6089" w:type="dxa"/>
            <w:tcBorders>
              <w:bottom w:val="double" w:sz="4" w:space="0" w:color="auto"/>
            </w:tcBorders>
          </w:tcPr>
          <w:p w14:paraId="31ECC6CC" w14:textId="77777777" w:rsidR="00627C3F" w:rsidRPr="00FE4263" w:rsidRDefault="00627C3F" w:rsidP="00EE52D0">
            <w:pPr>
              <w:spacing w:before="120" w:after="120" w:line="240" w:lineRule="auto"/>
              <w:ind w:firstLine="0"/>
              <w:jc w:val="center"/>
              <w:rPr>
                <w:sz w:val="24"/>
              </w:rPr>
            </w:pPr>
            <w:r w:rsidRPr="00FE4263">
              <w:rPr>
                <w:sz w:val="24"/>
              </w:rPr>
              <w:t>Описание</w:t>
            </w:r>
          </w:p>
        </w:tc>
      </w:tr>
      <w:tr w:rsidR="00627C3F" w:rsidRPr="007C2DA8" w14:paraId="2D3D726F" w14:textId="77777777" w:rsidTr="00EE52D0">
        <w:tc>
          <w:tcPr>
            <w:tcW w:w="3256" w:type="dxa"/>
            <w:tcBorders>
              <w:top w:val="double" w:sz="4" w:space="0" w:color="auto"/>
            </w:tcBorders>
          </w:tcPr>
          <w:p w14:paraId="2339FBA1" w14:textId="77777777" w:rsidR="00627C3F" w:rsidRPr="007C2DA8" w:rsidRDefault="00627C3F" w:rsidP="00EE52D0">
            <w:pPr>
              <w:spacing w:before="120" w:after="120" w:line="240" w:lineRule="auto"/>
              <w:ind w:firstLine="0"/>
              <w:rPr>
                <w:rFonts w:cs="Arial"/>
                <w:color w:val="000000" w:themeColor="text1"/>
                <w:sz w:val="24"/>
                <w:lang w:val="en-US"/>
              </w:rPr>
            </w:pPr>
            <w:r w:rsidRPr="007C2DA8">
              <w:rPr>
                <w:rFonts w:cs="Arial"/>
                <w:color w:val="000000" w:themeColor="text1"/>
                <w:sz w:val="24"/>
              </w:rPr>
              <w:t>Default Realm</w:t>
            </w:r>
          </w:p>
        </w:tc>
        <w:tc>
          <w:tcPr>
            <w:tcW w:w="6089" w:type="dxa"/>
            <w:tcBorders>
              <w:top w:val="double" w:sz="4" w:space="0" w:color="auto"/>
            </w:tcBorders>
          </w:tcPr>
          <w:p w14:paraId="027713C1" w14:textId="77777777" w:rsidR="00627C3F" w:rsidRPr="007C2DA8" w:rsidRDefault="00627C3F" w:rsidP="00EE52D0">
            <w:pPr>
              <w:spacing w:before="120" w:after="120" w:line="240" w:lineRule="auto"/>
              <w:ind w:firstLine="0"/>
              <w:rPr>
                <w:rFonts w:cs="Arial"/>
                <w:color w:val="000000" w:themeColor="text1"/>
                <w:sz w:val="24"/>
              </w:rPr>
            </w:pPr>
            <w:r w:rsidRPr="007C2DA8">
              <w:rPr>
                <w:rFonts w:cs="Arial"/>
                <w:color w:val="000000" w:themeColor="text1"/>
                <w:sz w:val="24"/>
              </w:rPr>
              <w:t>Область по умолчанию для предоставления пользователю в случае, если пользователь вводит неполный пользовательский принципал (например, NIFI.APACHE.ORG)</w:t>
            </w:r>
          </w:p>
        </w:tc>
      </w:tr>
      <w:tr w:rsidR="00627C3F" w:rsidRPr="00FE4263" w14:paraId="583E064D" w14:textId="77777777" w:rsidTr="00EE52D0">
        <w:tc>
          <w:tcPr>
            <w:tcW w:w="3256" w:type="dxa"/>
          </w:tcPr>
          <w:p w14:paraId="295BE352" w14:textId="77777777" w:rsidR="00627C3F" w:rsidRPr="007C2DA8" w:rsidRDefault="00627C3F" w:rsidP="00EE52D0">
            <w:pPr>
              <w:spacing w:before="120" w:after="120" w:line="240" w:lineRule="auto"/>
              <w:ind w:firstLine="0"/>
              <w:rPr>
                <w:rFonts w:cs="Arial"/>
                <w:color w:val="000000" w:themeColor="text1"/>
                <w:sz w:val="24"/>
                <w:lang w:val="en-US"/>
              </w:rPr>
            </w:pPr>
            <w:r w:rsidRPr="007C2DA8">
              <w:rPr>
                <w:rFonts w:cs="Arial"/>
                <w:color w:val="000000" w:themeColor="text1"/>
                <w:sz w:val="24"/>
              </w:rPr>
              <w:t>Kerberos Config File</w:t>
            </w:r>
          </w:p>
        </w:tc>
        <w:tc>
          <w:tcPr>
            <w:tcW w:w="6089" w:type="dxa"/>
          </w:tcPr>
          <w:p w14:paraId="452C86D9" w14:textId="77777777" w:rsidR="00627C3F" w:rsidRPr="007C2DA8" w:rsidRDefault="00627C3F" w:rsidP="00EE52D0">
            <w:pPr>
              <w:spacing w:before="120" w:after="120" w:line="240" w:lineRule="auto"/>
              <w:ind w:firstLine="0"/>
              <w:rPr>
                <w:rFonts w:cs="Arial"/>
                <w:color w:val="000000" w:themeColor="text1"/>
                <w:sz w:val="24"/>
              </w:rPr>
            </w:pPr>
            <w:r w:rsidRPr="007C2DA8">
              <w:rPr>
                <w:rFonts w:cs="Arial"/>
                <w:color w:val="000000" w:themeColor="text1"/>
                <w:sz w:val="24"/>
              </w:rPr>
              <w:t>Абсолютный путь к файлу конфигурации клиента Kerberos</w:t>
            </w:r>
          </w:p>
        </w:tc>
      </w:tr>
      <w:tr w:rsidR="00627C3F" w:rsidRPr="00FE4263" w14:paraId="72B739B9" w14:textId="77777777" w:rsidTr="00EE52D0">
        <w:tc>
          <w:tcPr>
            <w:tcW w:w="3256" w:type="dxa"/>
          </w:tcPr>
          <w:p w14:paraId="5E849F26" w14:textId="77777777" w:rsidR="00627C3F" w:rsidRPr="007C2DA8" w:rsidRDefault="00627C3F" w:rsidP="00EE52D0">
            <w:pPr>
              <w:spacing w:before="120" w:after="120" w:line="240" w:lineRule="auto"/>
              <w:ind w:firstLine="0"/>
              <w:rPr>
                <w:rFonts w:cs="Arial"/>
                <w:color w:val="000000" w:themeColor="text1"/>
                <w:sz w:val="24"/>
                <w:lang w:val="en-US"/>
              </w:rPr>
            </w:pPr>
            <w:r w:rsidRPr="007C2DA8">
              <w:rPr>
                <w:rFonts w:cs="Arial"/>
                <w:color w:val="000000" w:themeColor="text1"/>
                <w:sz w:val="24"/>
              </w:rPr>
              <w:t>Authentication Expiration</w:t>
            </w:r>
          </w:p>
        </w:tc>
        <w:tc>
          <w:tcPr>
            <w:tcW w:w="6089" w:type="dxa"/>
          </w:tcPr>
          <w:p w14:paraId="20DA5337" w14:textId="77777777" w:rsidR="00627C3F" w:rsidRPr="007C2DA8" w:rsidRDefault="00627C3F" w:rsidP="00EE52D0">
            <w:pPr>
              <w:spacing w:before="120" w:after="120" w:line="240" w:lineRule="auto"/>
              <w:ind w:firstLine="0"/>
              <w:rPr>
                <w:rFonts w:cs="Arial"/>
                <w:color w:val="000000" w:themeColor="text1"/>
                <w:sz w:val="24"/>
              </w:rPr>
            </w:pPr>
            <w:r w:rsidRPr="007C2DA8">
              <w:rPr>
                <w:rFonts w:cs="Arial"/>
                <w:color w:val="000000" w:themeColor="text1"/>
                <w:sz w:val="24"/>
              </w:rPr>
              <w:t>Продолжительность действия проверки подлинности пользователя. Если пользователь никогда не выходит из системы, он должен будет снова войти в систему в течение указанного времени</w:t>
            </w:r>
          </w:p>
        </w:tc>
      </w:tr>
    </w:tbl>
    <w:p w14:paraId="7A2E58C0" w14:textId="77777777" w:rsidR="00627C3F" w:rsidRDefault="00627C3F" w:rsidP="00627C3F"/>
    <w:p w14:paraId="5F0FC957" w14:textId="77777777" w:rsidR="00627C3F" w:rsidRDefault="00627C3F" w:rsidP="00627C3F">
      <w:pPr>
        <w:pStyle w:val="30"/>
      </w:pPr>
      <w:bookmarkStart w:id="38" w:name="_Toc82176069"/>
      <w:r w:rsidRPr="007C2DA8">
        <w:t>Аутентификация через OpenId Connect</w:t>
      </w:r>
      <w:bookmarkEnd w:id="38"/>
    </w:p>
    <w:p w14:paraId="7BABF7BA" w14:textId="4CF02C5F" w:rsidR="00627C3F" w:rsidRDefault="00627C3F" w:rsidP="00627C3F">
      <w:r w:rsidRPr="007C2DA8">
        <w:t xml:space="preserve">При аутентификации через OpenId Connect сервер </w:t>
      </w:r>
      <w:r w:rsidR="000D17B8" w:rsidRPr="000D17B8">
        <w:t>ПС «</w:t>
      </w:r>
      <w:r w:rsidR="002F4EC5">
        <w:t>Атом.Мост</w:t>
      </w:r>
      <w:r w:rsidR="000D17B8" w:rsidRPr="000D17B8">
        <w:t>»</w:t>
      </w:r>
      <w:r w:rsidR="00310DFA" w:rsidRPr="007C2DA8">
        <w:t xml:space="preserve"> </w:t>
      </w:r>
      <w:r w:rsidRPr="007C2DA8">
        <w:t xml:space="preserve">перенаправляет пользователей для проверки подлинности в </w:t>
      </w:r>
      <w:r>
        <w:t>п</w:t>
      </w:r>
      <w:r w:rsidRPr="007C2DA8">
        <w:t xml:space="preserve">ровайдер, а затем </w:t>
      </w:r>
      <w:r w:rsidR="000D17B8" w:rsidRPr="000D17B8">
        <w:t>ПС «</w:t>
      </w:r>
      <w:r w:rsidR="002F4EC5">
        <w:t>Атом.Мост</w:t>
      </w:r>
      <w:r w:rsidR="000D17B8" w:rsidRPr="000D17B8">
        <w:t>»</w:t>
      </w:r>
      <w:r w:rsidR="00310DFA" w:rsidRPr="007C2DA8">
        <w:t xml:space="preserve"> </w:t>
      </w:r>
      <w:r w:rsidRPr="007C2DA8">
        <w:t xml:space="preserve">вызывает </w:t>
      </w:r>
      <w:r>
        <w:t>п</w:t>
      </w:r>
      <w:r w:rsidRPr="007C2DA8">
        <w:t>ровайдер для получения идентификации пользователя.</w:t>
      </w:r>
    </w:p>
    <w:p w14:paraId="0F4B94B5" w14:textId="4325A0C5" w:rsidR="00627C3F" w:rsidRDefault="00627C3F" w:rsidP="00627C3F">
      <w:r w:rsidRPr="007C2DA8">
        <w:t xml:space="preserve">Для включения аутентификации через OpenId Connect необходимо настроить свойства в </w:t>
      </w:r>
      <w:r w:rsidRPr="007C2DA8">
        <w:rPr>
          <w:rFonts w:ascii="Courier New" w:hAnsi="Courier New" w:cs="Courier New"/>
        </w:rPr>
        <w:t>nifi.properties</w:t>
      </w:r>
      <w:r w:rsidRPr="007C2DA8">
        <w:t>, представленные далее в таблице</w:t>
      </w:r>
      <w:r>
        <w:t xml:space="preserve"> 5</w:t>
      </w:r>
      <w:r w:rsidRPr="007C2DA8">
        <w:t>.</w:t>
      </w:r>
    </w:p>
    <w:p w14:paraId="61949A3A" w14:textId="77777777" w:rsidR="00627C3F" w:rsidRDefault="00627C3F" w:rsidP="00627C3F">
      <w:pPr>
        <w:pStyle w:val="a0"/>
      </w:pPr>
      <w:r w:rsidRPr="007C2DA8">
        <w:t>Описание настроек для аутентификации через OpenId Connect</w:t>
      </w:r>
    </w:p>
    <w:tbl>
      <w:tblPr>
        <w:tblStyle w:val="ae"/>
        <w:tblW w:w="0" w:type="auto"/>
        <w:tblLook w:val="04A0" w:firstRow="1" w:lastRow="0" w:firstColumn="1" w:lastColumn="0" w:noHBand="0" w:noVBand="1"/>
      </w:tblPr>
      <w:tblGrid>
        <w:gridCol w:w="4390"/>
        <w:gridCol w:w="4955"/>
      </w:tblGrid>
      <w:tr w:rsidR="00627C3F" w:rsidRPr="00FE4263" w14:paraId="41C7CFDD" w14:textId="77777777" w:rsidTr="00EE52D0">
        <w:tc>
          <w:tcPr>
            <w:tcW w:w="4390" w:type="dxa"/>
            <w:tcBorders>
              <w:bottom w:val="double" w:sz="4" w:space="0" w:color="auto"/>
            </w:tcBorders>
          </w:tcPr>
          <w:p w14:paraId="1CED7EEF" w14:textId="77777777" w:rsidR="00627C3F" w:rsidRPr="00FE4263" w:rsidRDefault="00627C3F" w:rsidP="00EE52D0">
            <w:pPr>
              <w:spacing w:before="120" w:after="120" w:line="240" w:lineRule="auto"/>
              <w:ind w:firstLine="0"/>
              <w:jc w:val="center"/>
              <w:rPr>
                <w:sz w:val="24"/>
              </w:rPr>
            </w:pPr>
            <w:bookmarkStart w:id="39" w:name="OLE_LINK27"/>
            <w:bookmarkStart w:id="40" w:name="OLE_LINK28"/>
            <w:r w:rsidRPr="00FE4263">
              <w:rPr>
                <w:sz w:val="24"/>
              </w:rPr>
              <w:t>Свойство</w:t>
            </w:r>
          </w:p>
        </w:tc>
        <w:tc>
          <w:tcPr>
            <w:tcW w:w="4955" w:type="dxa"/>
            <w:tcBorders>
              <w:bottom w:val="double" w:sz="4" w:space="0" w:color="auto"/>
            </w:tcBorders>
          </w:tcPr>
          <w:p w14:paraId="5E2B64D3" w14:textId="77777777" w:rsidR="00627C3F" w:rsidRPr="00FE4263" w:rsidRDefault="00627C3F" w:rsidP="00EE52D0">
            <w:pPr>
              <w:spacing w:before="120" w:after="120" w:line="240" w:lineRule="auto"/>
              <w:ind w:firstLine="0"/>
              <w:jc w:val="center"/>
              <w:rPr>
                <w:sz w:val="24"/>
              </w:rPr>
            </w:pPr>
            <w:r w:rsidRPr="00FE4263">
              <w:rPr>
                <w:sz w:val="24"/>
              </w:rPr>
              <w:t>Описание</w:t>
            </w:r>
          </w:p>
        </w:tc>
      </w:tr>
      <w:tr w:rsidR="00627C3F" w:rsidRPr="007C2DA8" w14:paraId="3F1AC330" w14:textId="77777777" w:rsidTr="00EE52D0">
        <w:tc>
          <w:tcPr>
            <w:tcW w:w="4390" w:type="dxa"/>
            <w:tcBorders>
              <w:top w:val="double" w:sz="4" w:space="0" w:color="auto"/>
            </w:tcBorders>
          </w:tcPr>
          <w:p w14:paraId="297E29A1"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nifi.security.user.oidc.discovery.url</w:t>
            </w:r>
          </w:p>
        </w:tc>
        <w:tc>
          <w:tcPr>
            <w:tcW w:w="4955" w:type="dxa"/>
            <w:tcBorders>
              <w:top w:val="double" w:sz="4" w:space="0" w:color="auto"/>
            </w:tcBorders>
          </w:tcPr>
          <w:p w14:paraId="680FBEE2"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URL-адрес обнаружения необходимого OpenId Connect Provider (</w:t>
            </w:r>
            <w:hyperlink r:id="rId17" w:history="1">
              <w:r w:rsidRPr="004D642D">
                <w:rPr>
                  <w:rFonts w:cs="Arial"/>
                  <w:color w:val="000000" w:themeColor="text1"/>
                  <w:sz w:val="24"/>
                </w:rPr>
                <w:t>http://openid.net/specs/openid-connect-discovery-1_0.html</w:t>
              </w:r>
            </w:hyperlink>
            <w:r w:rsidRPr="004D642D">
              <w:rPr>
                <w:rFonts w:cs="Arial"/>
                <w:color w:val="000000" w:themeColor="text1"/>
                <w:sz w:val="24"/>
              </w:rPr>
              <w:t>)</w:t>
            </w:r>
          </w:p>
        </w:tc>
      </w:tr>
      <w:tr w:rsidR="00627C3F" w:rsidRPr="00FE4263" w14:paraId="36982781" w14:textId="77777777" w:rsidTr="00EE52D0">
        <w:tc>
          <w:tcPr>
            <w:tcW w:w="4390" w:type="dxa"/>
          </w:tcPr>
          <w:p w14:paraId="00BECF2D"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nifi.security.user.oidc.connect.timeout</w:t>
            </w:r>
          </w:p>
        </w:tc>
        <w:tc>
          <w:tcPr>
            <w:tcW w:w="4955" w:type="dxa"/>
          </w:tcPr>
          <w:p w14:paraId="331E9072"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Время ожидания соединения при обмене данными с OpenId Connect Provider</w:t>
            </w:r>
          </w:p>
        </w:tc>
      </w:tr>
      <w:tr w:rsidR="00627C3F" w:rsidRPr="00FE4263" w14:paraId="10DEDDC0" w14:textId="77777777" w:rsidTr="00EE52D0">
        <w:tc>
          <w:tcPr>
            <w:tcW w:w="4390" w:type="dxa"/>
          </w:tcPr>
          <w:p w14:paraId="063046C9"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nifi.security.user.oidc.read.timeout</w:t>
            </w:r>
          </w:p>
        </w:tc>
        <w:tc>
          <w:tcPr>
            <w:tcW w:w="4955" w:type="dxa"/>
          </w:tcPr>
          <w:p w14:paraId="051850C2"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Время ожидания чтения при обмене данными с OpenId Connect Provider</w:t>
            </w:r>
          </w:p>
        </w:tc>
      </w:tr>
      <w:tr w:rsidR="00627C3F" w:rsidRPr="00FE4263" w14:paraId="60CA9E74" w14:textId="77777777" w:rsidTr="00EE52D0">
        <w:tc>
          <w:tcPr>
            <w:tcW w:w="4390" w:type="dxa"/>
          </w:tcPr>
          <w:p w14:paraId="50EDB5DD"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lastRenderedPageBreak/>
              <w:t>nifi.security.user.oidc.client.id</w:t>
            </w:r>
          </w:p>
        </w:tc>
        <w:tc>
          <w:tcPr>
            <w:tcW w:w="4955" w:type="dxa"/>
          </w:tcPr>
          <w:p w14:paraId="4A66B215"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Идентификатор клиента для DataFlow после регистрации в OpenId Connect Provider</w:t>
            </w:r>
          </w:p>
        </w:tc>
      </w:tr>
      <w:tr w:rsidR="00627C3F" w:rsidRPr="00FE4263" w14:paraId="779E3D22" w14:textId="77777777" w:rsidTr="00EE52D0">
        <w:tc>
          <w:tcPr>
            <w:tcW w:w="4390" w:type="dxa"/>
          </w:tcPr>
          <w:p w14:paraId="582DA546"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nifi.security.user.oidc.client.secret</w:t>
            </w:r>
          </w:p>
        </w:tc>
        <w:tc>
          <w:tcPr>
            <w:tcW w:w="4955" w:type="dxa"/>
          </w:tcPr>
          <w:p w14:paraId="6A2A662A"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Секрет клиента для DataFlow после регистрации в OpenId Connect Provider</w:t>
            </w:r>
          </w:p>
        </w:tc>
      </w:tr>
      <w:tr w:rsidR="00627C3F" w:rsidRPr="00FE4263" w14:paraId="47BCBE42" w14:textId="77777777" w:rsidTr="00EE52D0">
        <w:tc>
          <w:tcPr>
            <w:tcW w:w="4390" w:type="dxa"/>
          </w:tcPr>
          <w:p w14:paraId="0C9C466D"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nifi.security.user.oidc.preferred.jwsalgorithm</w:t>
            </w:r>
          </w:p>
        </w:tc>
        <w:tc>
          <w:tcPr>
            <w:tcW w:w="4955" w:type="dxa"/>
          </w:tcPr>
          <w:p w14:paraId="62468DDA"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Предпочтительный алгоритм проверки токенов идентификации. Если значение свойства пустое, по умолчанию используется RS 256, поддерживаемое OpenId Connect Provider в соответствии со спецификацией. Если значение равно HS256, HS384 или HS512, NiFi пытается проверить защищенные токены HMAC, используя указанный секретный ключ. Если значение свойства равно none, NiFi пытается проверить незащищенные/простые токены. Иные значения для алгоритма анализируются как алгоритм RSA или EC, который используется совместно с JSON Web Key (JWK), предоставленным через jwks_uri в метаданных URL-обнаружения</w:t>
            </w:r>
          </w:p>
        </w:tc>
      </w:tr>
      <w:tr w:rsidR="00627C3F" w:rsidRPr="004D642D" w14:paraId="48A3EA62" w14:textId="77777777" w:rsidTr="00EE52D0">
        <w:tc>
          <w:tcPr>
            <w:tcW w:w="4390" w:type="dxa"/>
          </w:tcPr>
          <w:p w14:paraId="2EDBD08E" w14:textId="77777777" w:rsidR="00627C3F" w:rsidRPr="004D642D" w:rsidRDefault="00627C3F" w:rsidP="00EE52D0">
            <w:pPr>
              <w:spacing w:before="120" w:after="120" w:line="240" w:lineRule="auto"/>
              <w:ind w:firstLine="0"/>
              <w:rPr>
                <w:rFonts w:cs="Arial"/>
                <w:color w:val="000000" w:themeColor="text1"/>
                <w:sz w:val="24"/>
                <w:lang w:val="en-US"/>
              </w:rPr>
            </w:pPr>
            <w:r w:rsidRPr="004D642D">
              <w:rPr>
                <w:rFonts w:cs="Arial"/>
                <w:color w:val="000000" w:themeColor="text1"/>
                <w:sz w:val="24"/>
                <w:lang w:val="en-US"/>
              </w:rPr>
              <w:t>nifi.security.user.oidc.discovery.url</w:t>
            </w:r>
          </w:p>
        </w:tc>
        <w:tc>
          <w:tcPr>
            <w:tcW w:w="4955" w:type="dxa"/>
          </w:tcPr>
          <w:p w14:paraId="41DCA49D" w14:textId="77777777" w:rsidR="00627C3F" w:rsidRPr="004D642D" w:rsidRDefault="00627C3F" w:rsidP="00EE52D0">
            <w:pPr>
              <w:spacing w:before="120" w:after="120" w:line="240" w:lineRule="auto"/>
              <w:ind w:firstLine="0"/>
              <w:rPr>
                <w:rFonts w:cs="Arial"/>
                <w:color w:val="000000" w:themeColor="text1"/>
                <w:sz w:val="24"/>
              </w:rPr>
            </w:pPr>
            <w:r w:rsidRPr="004D642D">
              <w:rPr>
                <w:rFonts w:cs="Arial"/>
                <w:color w:val="000000" w:themeColor="text1"/>
                <w:sz w:val="24"/>
              </w:rPr>
              <w:t>URL-адрес обнаружения необходимого OpenId Connect Provider (</w:t>
            </w:r>
            <w:hyperlink r:id="rId18" w:history="1">
              <w:r w:rsidRPr="004D642D">
                <w:rPr>
                  <w:rFonts w:cs="Arial"/>
                  <w:color w:val="000000" w:themeColor="text1"/>
                  <w:sz w:val="24"/>
                </w:rPr>
                <w:t>http://openid.net/specs/openid-connect-discovery-1_0.html</w:t>
              </w:r>
            </w:hyperlink>
            <w:r w:rsidRPr="004D642D">
              <w:rPr>
                <w:rFonts w:cs="Arial"/>
                <w:color w:val="000000" w:themeColor="text1"/>
                <w:sz w:val="24"/>
              </w:rPr>
              <w:t>)</w:t>
            </w:r>
          </w:p>
        </w:tc>
      </w:tr>
      <w:bookmarkEnd w:id="39"/>
      <w:bookmarkEnd w:id="40"/>
    </w:tbl>
    <w:p w14:paraId="0EA568E3" w14:textId="77777777" w:rsidR="00627C3F" w:rsidRDefault="00627C3F" w:rsidP="00DB267A">
      <w:pPr>
        <w:ind w:firstLine="0"/>
      </w:pPr>
    </w:p>
    <w:p w14:paraId="7AB5869B" w14:textId="77777777" w:rsidR="00627C3F" w:rsidRDefault="00627C3F" w:rsidP="00627C3F">
      <w:pPr>
        <w:pStyle w:val="20"/>
      </w:pPr>
      <w:bookmarkStart w:id="41" w:name="_Toc82176070"/>
      <w:r>
        <w:t>Мультитентантная авторизация</w:t>
      </w:r>
      <w:bookmarkEnd w:id="41"/>
    </w:p>
    <w:p w14:paraId="20F9E6B7" w14:textId="07496C9A" w:rsidR="00627C3F" w:rsidRDefault="00627C3F" w:rsidP="00627C3F">
      <w:r>
        <w:t>Мультитентантная</w:t>
      </w:r>
      <w:r w:rsidRPr="004D642D">
        <w:t xml:space="preserve"> авторизация позволяет нескольким группам пользователей (арендаторов) управлять, контролировать и наблюдать за различными частями потока данных с различными уровнями авторизации. Когда аутентифицированный пользователь пытается просмотреть или изменить ресурс </w:t>
      </w:r>
      <w:r w:rsidR="000D17B8" w:rsidRPr="000D17B8">
        <w:t>ПС «</w:t>
      </w:r>
      <w:r w:rsidR="002F4EC5">
        <w:t>Атом.Мост</w:t>
      </w:r>
      <w:r w:rsidR="000D17B8" w:rsidRPr="000D17B8">
        <w:t>»</w:t>
      </w:r>
      <w:r w:rsidRPr="004D642D">
        <w:t xml:space="preserve">, система проверяет, есть ли у пользователя права на выполнение этого действия. </w:t>
      </w:r>
      <w:r>
        <w:t>Разрешения</w:t>
      </w:r>
      <w:r w:rsidRPr="004D642D">
        <w:t xml:space="preserve"> определяются политик</w:t>
      </w:r>
      <w:r>
        <w:t>ой безопасности</w:t>
      </w:r>
      <w:r w:rsidRPr="004D642D">
        <w:t>, которые можно применять в масштабах всей системы или к отдельным компонентам.</w:t>
      </w:r>
    </w:p>
    <w:p w14:paraId="2E14BE71" w14:textId="77777777" w:rsidR="00627C3F" w:rsidRDefault="00627C3F" w:rsidP="00627C3F">
      <w:r>
        <w:lastRenderedPageBreak/>
        <w:t xml:space="preserve">Мультитентантная авторизация настраивается с помощью двух свойств в файле </w:t>
      </w:r>
      <w:r w:rsidRPr="00E97F0D">
        <w:rPr>
          <w:rFonts w:ascii="Courier New" w:hAnsi="Courier New" w:cs="Courier New"/>
        </w:rPr>
        <w:t>nifi.properties</w:t>
      </w:r>
      <w:r>
        <w:t xml:space="preserve"> и предоставляет администраторам право управления пользователями и политикой безопасности, создавая предварительные авторизации при запуске.</w:t>
      </w:r>
    </w:p>
    <w:p w14:paraId="6CDAC539" w14:textId="77777777" w:rsidR="00627C3F" w:rsidRDefault="00627C3F" w:rsidP="00627C3F">
      <w:r>
        <w:t xml:space="preserve">Свойство </w:t>
      </w:r>
      <w:r w:rsidRPr="00E97F0D">
        <w:rPr>
          <w:rFonts w:ascii="Courier New" w:hAnsi="Courier New" w:cs="Courier New"/>
        </w:rPr>
        <w:t>nifi.authorizer.configuration.file</w:t>
      </w:r>
      <w:r>
        <w:t xml:space="preserve"> указывает на файл конфигурации, в котором определена авторизация. По умолчанию выбран файл </w:t>
      </w:r>
      <w:r w:rsidRPr="00E97F0D">
        <w:rPr>
          <w:rFonts w:ascii="Courier New" w:hAnsi="Courier New" w:cs="Courier New"/>
        </w:rPr>
        <w:t>authorizers.xml</w:t>
      </w:r>
      <w:r>
        <w:t xml:space="preserve">, расположенный в корневом каталоге </w:t>
      </w:r>
      <w:r w:rsidRPr="00E97F0D">
        <w:rPr>
          <w:rFonts w:ascii="Courier New" w:hAnsi="Courier New" w:cs="Courier New"/>
        </w:rPr>
        <w:t>conf</w:t>
      </w:r>
      <w:r>
        <w:t xml:space="preserve"> установки.</w:t>
      </w:r>
    </w:p>
    <w:p w14:paraId="1FCD032F" w14:textId="71C2A039" w:rsidR="00627C3F" w:rsidRDefault="00627C3F" w:rsidP="00627C3F">
      <w:r>
        <w:t xml:space="preserve">Свойство </w:t>
      </w:r>
      <w:r w:rsidRPr="00E97F0D">
        <w:rPr>
          <w:rFonts w:ascii="Courier New" w:hAnsi="Courier New" w:cs="Courier New"/>
        </w:rPr>
        <w:t>nifi.security.user.authorizer</w:t>
      </w:r>
      <w:r>
        <w:t xml:space="preserve"> указывает, какая из настроенных авторизаций в файле </w:t>
      </w:r>
      <w:r w:rsidRPr="00E97F0D">
        <w:rPr>
          <w:rFonts w:ascii="Courier New" w:hAnsi="Courier New" w:cs="Courier New"/>
        </w:rPr>
        <w:t>authorizers.xml</w:t>
      </w:r>
      <w:r>
        <w:rPr>
          <w:rFonts w:ascii="Courier New" w:hAnsi="Courier New" w:cs="Courier New"/>
        </w:rPr>
        <w:t xml:space="preserve"> </w:t>
      </w:r>
      <w:r w:rsidRPr="00627C3F">
        <w:rPr>
          <w:rFonts w:cs="Arial"/>
        </w:rPr>
        <w:t>будет</w:t>
      </w:r>
      <w:r w:rsidRPr="00E97F0D">
        <w:rPr>
          <w:rFonts w:ascii="Courier New" w:hAnsi="Courier New" w:cs="Courier New"/>
        </w:rPr>
        <w:t xml:space="preserve"> </w:t>
      </w:r>
      <w:r>
        <w:t>использоваться.</w:t>
      </w:r>
    </w:p>
    <w:p w14:paraId="6E92001E" w14:textId="77777777" w:rsidR="00F86A87" w:rsidRDefault="00627C3F" w:rsidP="005D2800">
      <w:pPr>
        <w:pStyle w:val="20"/>
      </w:pPr>
      <w:bookmarkStart w:id="42" w:name="_Toc82176071"/>
      <w:r w:rsidRPr="005D2800">
        <w:t>Настройка</w:t>
      </w:r>
      <w:r>
        <w:t xml:space="preserve"> </w:t>
      </w:r>
      <w:r w:rsidRPr="00627C3F">
        <w:rPr>
          <w:lang w:val="en-GB"/>
        </w:rPr>
        <w:t>Authorizers.xml</w:t>
      </w:r>
      <w:bookmarkEnd w:id="42"/>
    </w:p>
    <w:p w14:paraId="6BA2A8E9" w14:textId="4A6C053E" w:rsidR="00627C3F" w:rsidRDefault="00627C3F" w:rsidP="00627C3F">
      <w:r>
        <w:t xml:space="preserve">Файл </w:t>
      </w:r>
      <w:r w:rsidRPr="00627C3F">
        <w:rPr>
          <w:rFonts w:ascii="Courier New" w:hAnsi="Courier New" w:cs="Courier New"/>
        </w:rPr>
        <w:t>authorizers.xml</w:t>
      </w:r>
      <w:r>
        <w:t xml:space="preserve"> используется для определения и настройки доступных авторизаторов. Авторизатором по умолчанию является </w:t>
      </w:r>
      <w:r w:rsidRPr="00627C3F">
        <w:rPr>
          <w:rFonts w:ascii="Courier New" w:hAnsi="Courier New" w:cs="Courier New"/>
        </w:rPr>
        <w:t>StandardManagedAuthorizer</w:t>
      </w:r>
      <w:r>
        <w:t xml:space="preserve">. Управляемый авторизатор состоит из </w:t>
      </w:r>
      <w:r w:rsidRPr="00627C3F">
        <w:rPr>
          <w:rFonts w:ascii="Courier New" w:hAnsi="Courier New" w:cs="Courier New"/>
        </w:rPr>
        <w:t>UserGroupProvider</w:t>
      </w:r>
      <w:r>
        <w:t xml:space="preserve"> и </w:t>
      </w:r>
      <w:r w:rsidRPr="00627C3F">
        <w:rPr>
          <w:rFonts w:ascii="Courier New" w:hAnsi="Courier New" w:cs="Courier New"/>
        </w:rPr>
        <w:t>AccessPolicyProvider</w:t>
      </w:r>
      <w:r>
        <w:t>. Пользователи, группы и политики доступа будут загружены и при необходимости настроены через этих поставщиков. Управляемый авторизатор будет принимать все решения о доступе на основе предоставленных пользователей, групп и политики доступа.</w:t>
      </w:r>
    </w:p>
    <w:p w14:paraId="58FD1BE1" w14:textId="77777777" w:rsidR="00627C3F" w:rsidRDefault="00627C3F" w:rsidP="005D2800">
      <w:r>
        <w:t xml:space="preserve">Во время запуска выполняется проверка, чтобы убедиться, что нет пользователей и групп с одинаковым идентификатором или именем. Эта проверка выполняется независимо от настроенной реализации, поскольку именно так пользователи и группы идентифицируются и авторизуются при принятии решений о </w:t>
      </w:r>
      <w:r w:rsidR="005D2800">
        <w:t>предоставлении доступа</w:t>
      </w:r>
      <w:r>
        <w:t>.</w:t>
      </w:r>
    </w:p>
    <w:p w14:paraId="4FB6E510" w14:textId="77777777" w:rsidR="005D2800" w:rsidRDefault="005D2800" w:rsidP="005D2800">
      <w:pPr>
        <w:pStyle w:val="30"/>
      </w:pPr>
      <w:bookmarkStart w:id="43" w:name="_Toc82176072"/>
      <w:r w:rsidRPr="005D2800">
        <w:lastRenderedPageBreak/>
        <w:t>FileUserGroupProvider</w:t>
      </w:r>
      <w:bookmarkEnd w:id="43"/>
    </w:p>
    <w:p w14:paraId="22F38725" w14:textId="21F15DB1" w:rsidR="005D2800" w:rsidRDefault="005D2800" w:rsidP="005D2800">
      <w:r>
        <w:t xml:space="preserve">По умолчанию </w:t>
      </w:r>
      <w:r w:rsidRPr="005D2800">
        <w:rPr>
          <w:rFonts w:ascii="Courier New" w:hAnsi="Courier New" w:cs="Courier New"/>
        </w:rPr>
        <w:t>UserGroupProvider</w:t>
      </w:r>
      <w:r>
        <w:t xml:space="preserve"> - это </w:t>
      </w:r>
      <w:r w:rsidRPr="005D2800">
        <w:rPr>
          <w:rFonts w:ascii="Courier New" w:hAnsi="Courier New" w:cs="Courier New"/>
        </w:rPr>
        <w:t>FileUserGroupProvider</w:t>
      </w:r>
      <w:r>
        <w:t xml:space="preserve">, однако вы можете разработать дополнительные </w:t>
      </w:r>
      <w:r w:rsidRPr="005D2800">
        <w:rPr>
          <w:rFonts w:ascii="Courier New" w:hAnsi="Courier New" w:cs="Courier New"/>
        </w:rPr>
        <w:t>UserGroupProvider</w:t>
      </w:r>
      <w:r>
        <w:t xml:space="preserve"> как расширения. </w:t>
      </w:r>
      <w:r w:rsidRPr="005D2800">
        <w:rPr>
          <w:rFonts w:ascii="Courier New" w:hAnsi="Courier New" w:cs="Courier New"/>
        </w:rPr>
        <w:t>FileUserGroupProvider</w:t>
      </w:r>
      <w:r>
        <w:t xml:space="preserve"> имеет следующие свойства:</w:t>
      </w:r>
    </w:p>
    <w:p w14:paraId="1ADBEE6F" w14:textId="0907950D" w:rsidR="005D2800" w:rsidRDefault="005D2800" w:rsidP="005D2800">
      <w:pPr>
        <w:pStyle w:val="a2"/>
      </w:pPr>
      <w:r w:rsidRPr="005D2800">
        <w:rPr>
          <w:rFonts w:ascii="Courier New" w:hAnsi="Courier New" w:cs="Courier New"/>
        </w:rPr>
        <w:t>Users File</w:t>
      </w:r>
      <w:r>
        <w:t xml:space="preserve"> – файл, в котором </w:t>
      </w:r>
      <w:r w:rsidRPr="005D2800">
        <w:rPr>
          <w:rFonts w:ascii="Courier New" w:hAnsi="Courier New" w:cs="Courier New"/>
        </w:rPr>
        <w:t>FileUserGroupProvider</w:t>
      </w:r>
      <w:r>
        <w:t xml:space="preserve"> хранит пользователей и группы. По умолчанию выбран файл </w:t>
      </w:r>
      <w:r w:rsidRPr="005D2800">
        <w:rPr>
          <w:rFonts w:ascii="Courier New" w:hAnsi="Courier New" w:cs="Courier New"/>
        </w:rPr>
        <w:t>users.xml</w:t>
      </w:r>
      <w:r>
        <w:t xml:space="preserve"> в каталоге </w:t>
      </w:r>
      <w:r w:rsidRPr="005D2800">
        <w:rPr>
          <w:rFonts w:ascii="Courier New" w:hAnsi="Courier New" w:cs="Courier New"/>
        </w:rPr>
        <w:t>conf</w:t>
      </w:r>
      <w:r>
        <w:t>;</w:t>
      </w:r>
    </w:p>
    <w:p w14:paraId="58A13474" w14:textId="78477274" w:rsidR="005D2800" w:rsidRDefault="005D2800" w:rsidP="005D2800">
      <w:pPr>
        <w:pStyle w:val="a2"/>
      </w:pPr>
      <w:r w:rsidRPr="005D2800">
        <w:rPr>
          <w:rFonts w:ascii="Courier New" w:hAnsi="Courier New" w:cs="Courier New"/>
        </w:rPr>
        <w:t>Legacy Authorized Users File</w:t>
      </w:r>
      <w:r>
        <w:t xml:space="preserve"> – полный путь к существующему файлу authorized-users.xml, который будет автоматически использоваться для загрузки пользователей и групп в файл пользователей;</w:t>
      </w:r>
    </w:p>
    <w:p w14:paraId="02F2BBB5" w14:textId="77777777" w:rsidR="005D2800" w:rsidRPr="005D2800" w:rsidRDefault="005D2800" w:rsidP="005D2800">
      <w:pPr>
        <w:pStyle w:val="a2"/>
        <w:rPr>
          <w:lang w:val="en-US"/>
        </w:rPr>
      </w:pPr>
      <w:r w:rsidRPr="005D2800">
        <w:rPr>
          <w:rFonts w:ascii="Courier New" w:hAnsi="Courier New" w:cs="Courier New"/>
        </w:rPr>
        <w:t>Initial User Identity</w:t>
      </w:r>
      <w:r>
        <w:t xml:space="preserve"> - идентификация пользователей и систем для заполнения файла пользователей. Имя</w:t>
      </w:r>
      <w:r w:rsidRPr="005D2800">
        <w:rPr>
          <w:lang w:val="en-US"/>
        </w:rPr>
        <w:t xml:space="preserve"> </w:t>
      </w:r>
      <w:r>
        <w:t>каждого</w:t>
      </w:r>
      <w:r w:rsidRPr="005D2800">
        <w:rPr>
          <w:lang w:val="en-US"/>
        </w:rPr>
        <w:t xml:space="preserve"> </w:t>
      </w:r>
      <w:r>
        <w:t>свойства</w:t>
      </w:r>
      <w:r w:rsidRPr="005D2800">
        <w:rPr>
          <w:lang w:val="en-US"/>
        </w:rPr>
        <w:t xml:space="preserve"> </w:t>
      </w:r>
      <w:r>
        <w:t>должно</w:t>
      </w:r>
      <w:r w:rsidRPr="005D2800">
        <w:rPr>
          <w:lang w:val="en-US"/>
        </w:rPr>
        <w:t xml:space="preserve"> </w:t>
      </w:r>
      <w:r>
        <w:t>быть</w:t>
      </w:r>
      <w:r w:rsidRPr="005D2800">
        <w:rPr>
          <w:lang w:val="en-US"/>
        </w:rPr>
        <w:t xml:space="preserve"> </w:t>
      </w:r>
      <w:r>
        <w:t>уникальным</w:t>
      </w:r>
      <w:r w:rsidRPr="005D2800">
        <w:rPr>
          <w:lang w:val="en-US"/>
        </w:rPr>
        <w:t xml:space="preserve">, </w:t>
      </w:r>
      <w:r>
        <w:t>например</w:t>
      </w:r>
      <w:r w:rsidRPr="005D2800">
        <w:rPr>
          <w:lang w:val="en-US"/>
        </w:rPr>
        <w:t xml:space="preserve">: "Initial User Identity A", "Initial User Identity B", "Initial User Identity C" </w:t>
      </w:r>
      <w:r>
        <w:t>или</w:t>
      </w:r>
      <w:r w:rsidRPr="005D2800">
        <w:rPr>
          <w:lang w:val="en-US"/>
        </w:rPr>
        <w:t xml:space="preserve"> "Initial User Identity 1", "Initial User Identity 2", "Initial User Identity 3".</w:t>
      </w:r>
    </w:p>
    <w:p w14:paraId="11ABFB2D" w14:textId="77777777" w:rsidR="005D2800" w:rsidRDefault="005D2800" w:rsidP="00164D9C">
      <w:pPr>
        <w:pStyle w:val="30"/>
        <w:rPr>
          <w:lang w:val="en-US"/>
        </w:rPr>
      </w:pPr>
      <w:bookmarkStart w:id="44" w:name="_Toc82176073"/>
      <w:r w:rsidRPr="005D2800">
        <w:rPr>
          <w:lang w:val="en-US"/>
        </w:rPr>
        <w:t>LdapUserGroupProvider</w:t>
      </w:r>
      <w:bookmarkEnd w:id="44"/>
    </w:p>
    <w:p w14:paraId="67B38A36" w14:textId="494169CF" w:rsidR="0038232F" w:rsidRPr="0038232F" w:rsidRDefault="0038232F" w:rsidP="0038232F">
      <w:r w:rsidRPr="0038232F">
        <w:rPr>
          <w:lang w:val="en-US"/>
        </w:rPr>
        <w:t xml:space="preserve">Другой вариант для </w:t>
      </w:r>
      <w:r w:rsidRPr="0038232F">
        <w:rPr>
          <w:rFonts w:ascii="Courier New" w:hAnsi="Courier New" w:cs="Courier New"/>
          <w:lang w:val="en-US"/>
        </w:rPr>
        <w:t>UserGroupProvider</w:t>
      </w:r>
      <w:r w:rsidRPr="0038232F">
        <w:rPr>
          <w:lang w:val="en-US"/>
        </w:rPr>
        <w:t xml:space="preserve"> - это </w:t>
      </w:r>
      <w:r w:rsidRPr="0038232F">
        <w:rPr>
          <w:rFonts w:ascii="Courier New" w:hAnsi="Courier New" w:cs="Courier New"/>
          <w:lang w:val="en-US"/>
        </w:rPr>
        <w:t>LdapUserGroupProvider</w:t>
      </w:r>
      <w:r w:rsidRPr="0038232F">
        <w:rPr>
          <w:lang w:val="en-US"/>
        </w:rPr>
        <w:t xml:space="preserve">. </w:t>
      </w:r>
      <w:r w:rsidRPr="0038232F">
        <w:t xml:space="preserve">По умолчанию этот параметр закомментирован, но его можно настроить вместо </w:t>
      </w:r>
      <w:r w:rsidRPr="0038232F">
        <w:rPr>
          <w:rFonts w:ascii="Courier New" w:hAnsi="Courier New" w:cs="Courier New"/>
          <w:lang w:val="en-US"/>
        </w:rPr>
        <w:t>FileUserGroupProvider</w:t>
      </w:r>
      <w:r w:rsidRPr="0038232F">
        <w:t xml:space="preserve">. </w:t>
      </w:r>
      <w:r>
        <w:t>Данное действие</w:t>
      </w:r>
      <w:r w:rsidRPr="0038232F">
        <w:t xml:space="preserve"> синхронизирует пользователей и группы с сервера </w:t>
      </w:r>
      <w:r>
        <w:t xml:space="preserve">службы </w:t>
      </w:r>
      <w:r w:rsidRPr="0038232F">
        <w:t xml:space="preserve">каталогов и представит их в пользовательском интерфейсе </w:t>
      </w:r>
      <w:r w:rsidR="000D17B8" w:rsidRPr="000D17B8">
        <w:t>ПС «</w:t>
      </w:r>
      <w:r w:rsidR="002F4EC5">
        <w:t>Атом.Мост</w:t>
      </w:r>
      <w:r w:rsidR="000D17B8" w:rsidRPr="000D17B8">
        <w:t>»</w:t>
      </w:r>
      <w:r w:rsidRPr="0038232F">
        <w:t xml:space="preserve"> в форм</w:t>
      </w:r>
      <w:r>
        <w:t>ате</w:t>
      </w:r>
      <w:r w:rsidRPr="0038232F">
        <w:t xml:space="preserve"> только для чтения.</w:t>
      </w:r>
    </w:p>
    <w:p w14:paraId="48B9D48A" w14:textId="0657DD1E" w:rsidR="0038232F" w:rsidRDefault="0038232F" w:rsidP="0038232F">
      <w:bookmarkStart w:id="45" w:name="OLE_LINK25"/>
      <w:bookmarkStart w:id="46" w:name="OLE_LINK26"/>
      <w:r w:rsidRPr="0038232F">
        <w:rPr>
          <w:rFonts w:ascii="Courier New" w:hAnsi="Courier New" w:cs="Courier New"/>
          <w:lang w:val="en-US"/>
        </w:rPr>
        <w:t>LdapUserGroupProvider</w:t>
      </w:r>
      <w:r w:rsidRPr="0038232F">
        <w:t xml:space="preserve"> </w:t>
      </w:r>
      <w:bookmarkEnd w:id="45"/>
      <w:bookmarkEnd w:id="46"/>
      <w:r w:rsidRPr="0038232F">
        <w:t>имеет свойства</w:t>
      </w:r>
      <w:r>
        <w:t xml:space="preserve">, приведенные в таблице </w:t>
      </w:r>
      <w:r w:rsidR="00DB267A">
        <w:t>6</w:t>
      </w:r>
      <w:r w:rsidR="006F3C7E">
        <w:t>.</w:t>
      </w:r>
    </w:p>
    <w:p w14:paraId="5726EEA6" w14:textId="77777777" w:rsidR="0038232F" w:rsidRDefault="0038232F" w:rsidP="0038232F">
      <w:pPr>
        <w:pStyle w:val="a0"/>
      </w:pPr>
      <w:r>
        <w:t xml:space="preserve">Свойства </w:t>
      </w:r>
      <w:r w:rsidRPr="0038232F">
        <w:t>LdapUserGroupProvider</w:t>
      </w:r>
    </w:p>
    <w:tbl>
      <w:tblPr>
        <w:tblStyle w:val="ae"/>
        <w:tblW w:w="0" w:type="auto"/>
        <w:tblLook w:val="04A0" w:firstRow="1" w:lastRow="0" w:firstColumn="1" w:lastColumn="0" w:noHBand="0" w:noVBand="1"/>
      </w:tblPr>
      <w:tblGrid>
        <w:gridCol w:w="4390"/>
        <w:gridCol w:w="4955"/>
      </w:tblGrid>
      <w:tr w:rsidR="0038232F" w:rsidRPr="00FE4263" w14:paraId="4F0ADA37" w14:textId="77777777" w:rsidTr="00EE52D0">
        <w:tc>
          <w:tcPr>
            <w:tcW w:w="4390" w:type="dxa"/>
            <w:tcBorders>
              <w:bottom w:val="double" w:sz="4" w:space="0" w:color="auto"/>
            </w:tcBorders>
          </w:tcPr>
          <w:p w14:paraId="682212E4" w14:textId="77777777" w:rsidR="0038232F" w:rsidRPr="00FE4263" w:rsidRDefault="0038232F" w:rsidP="00EE52D0">
            <w:pPr>
              <w:spacing w:before="120" w:after="120" w:line="240" w:lineRule="auto"/>
              <w:ind w:firstLine="0"/>
              <w:jc w:val="center"/>
              <w:rPr>
                <w:sz w:val="24"/>
              </w:rPr>
            </w:pPr>
            <w:bookmarkStart w:id="47" w:name="OLE_LINK38"/>
            <w:bookmarkStart w:id="48" w:name="OLE_LINK39"/>
            <w:r w:rsidRPr="00FE4263">
              <w:rPr>
                <w:sz w:val="24"/>
              </w:rPr>
              <w:lastRenderedPageBreak/>
              <w:t>Свойство</w:t>
            </w:r>
          </w:p>
        </w:tc>
        <w:tc>
          <w:tcPr>
            <w:tcW w:w="4955" w:type="dxa"/>
            <w:tcBorders>
              <w:bottom w:val="double" w:sz="4" w:space="0" w:color="auto"/>
            </w:tcBorders>
          </w:tcPr>
          <w:p w14:paraId="7E3B9688" w14:textId="77777777" w:rsidR="0038232F" w:rsidRPr="00FE4263" w:rsidRDefault="0038232F" w:rsidP="00EE52D0">
            <w:pPr>
              <w:spacing w:before="120" w:after="120" w:line="240" w:lineRule="auto"/>
              <w:ind w:firstLine="0"/>
              <w:jc w:val="center"/>
              <w:rPr>
                <w:sz w:val="24"/>
              </w:rPr>
            </w:pPr>
            <w:r w:rsidRPr="00FE4263">
              <w:rPr>
                <w:sz w:val="24"/>
              </w:rPr>
              <w:t>Описание</w:t>
            </w:r>
          </w:p>
        </w:tc>
      </w:tr>
      <w:tr w:rsidR="006F3C7E" w:rsidRPr="007C2DA8" w14:paraId="7E795516" w14:textId="77777777" w:rsidTr="00EE52D0">
        <w:tc>
          <w:tcPr>
            <w:tcW w:w="4390" w:type="dxa"/>
            <w:tcBorders>
              <w:top w:val="double" w:sz="4" w:space="0" w:color="auto"/>
            </w:tcBorders>
          </w:tcPr>
          <w:p w14:paraId="6E623EBA" w14:textId="7AF7848D" w:rsidR="006F3C7E" w:rsidRPr="006F3C7E" w:rsidRDefault="006F3C7E" w:rsidP="006F3C7E">
            <w:pPr>
              <w:spacing w:before="120" w:after="120" w:line="240" w:lineRule="auto"/>
              <w:ind w:firstLine="0"/>
              <w:rPr>
                <w:rFonts w:ascii="Courier New" w:hAnsi="Courier New" w:cs="Courier New"/>
                <w:color w:val="000000" w:themeColor="text1"/>
                <w:sz w:val="24"/>
                <w:lang w:val="en-US"/>
              </w:rPr>
            </w:pPr>
            <w:r w:rsidRPr="006F3C7E">
              <w:rPr>
                <w:rFonts w:ascii="Courier New" w:hAnsi="Courier New" w:cs="Courier New"/>
                <w:sz w:val="24"/>
              </w:rPr>
              <w:t>Authentication Strategy</w:t>
            </w:r>
          </w:p>
        </w:tc>
        <w:tc>
          <w:tcPr>
            <w:tcW w:w="4955" w:type="dxa"/>
            <w:tcBorders>
              <w:top w:val="double" w:sz="4" w:space="0" w:color="auto"/>
            </w:tcBorders>
          </w:tcPr>
          <w:p w14:paraId="4A0D621A" w14:textId="4A89A7BA" w:rsidR="006F3C7E" w:rsidRPr="006F3C7E" w:rsidRDefault="006F3C7E" w:rsidP="006F3C7E">
            <w:pPr>
              <w:spacing w:before="120" w:after="120" w:line="240" w:lineRule="auto"/>
              <w:ind w:firstLine="0"/>
              <w:rPr>
                <w:rFonts w:cs="Arial"/>
                <w:color w:val="000000" w:themeColor="text1"/>
                <w:sz w:val="24"/>
              </w:rPr>
            </w:pPr>
            <w:r w:rsidRPr="006F3C7E">
              <w:rPr>
                <w:sz w:val="24"/>
              </w:rPr>
              <w:t>Как аутентифицируется соединение с сервером LDAP. Возможные значения ANONYMOUS, SIMPLE, LDAPS, или START_TLS.</w:t>
            </w:r>
          </w:p>
        </w:tc>
      </w:tr>
      <w:tr w:rsidR="006F3C7E" w:rsidRPr="00FE4263" w14:paraId="66CC3669" w14:textId="77777777" w:rsidTr="00EE52D0">
        <w:tc>
          <w:tcPr>
            <w:tcW w:w="4390" w:type="dxa"/>
          </w:tcPr>
          <w:p w14:paraId="0FC21E70" w14:textId="04A519DA"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Manager DN</w:t>
            </w:r>
          </w:p>
        </w:tc>
        <w:tc>
          <w:tcPr>
            <w:tcW w:w="4955" w:type="dxa"/>
          </w:tcPr>
          <w:p w14:paraId="25166277" w14:textId="1DF47845" w:rsidR="006F3C7E" w:rsidRPr="006F3C7E" w:rsidRDefault="006F3C7E" w:rsidP="006F3C7E">
            <w:pPr>
              <w:spacing w:before="120" w:after="120" w:line="240" w:lineRule="auto"/>
              <w:ind w:firstLine="0"/>
              <w:rPr>
                <w:rFonts w:cs="Arial"/>
                <w:color w:val="000000" w:themeColor="text1"/>
                <w:sz w:val="24"/>
              </w:rPr>
            </w:pPr>
            <w:r w:rsidRPr="006F3C7E">
              <w:rPr>
                <w:sz w:val="24"/>
              </w:rPr>
              <w:t>DN менеджера, который используется для привязки к серверу LDAP для поиска пользователей.</w:t>
            </w:r>
          </w:p>
        </w:tc>
      </w:tr>
      <w:tr w:rsidR="006F3C7E" w:rsidRPr="00FE4263" w14:paraId="16E5921C" w14:textId="77777777" w:rsidTr="00EE52D0">
        <w:tc>
          <w:tcPr>
            <w:tcW w:w="4390" w:type="dxa"/>
          </w:tcPr>
          <w:p w14:paraId="6EDC3A0F" w14:textId="4CDD60CA"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Manager Password</w:t>
            </w:r>
          </w:p>
        </w:tc>
        <w:tc>
          <w:tcPr>
            <w:tcW w:w="4955" w:type="dxa"/>
          </w:tcPr>
          <w:p w14:paraId="11AC37CE" w14:textId="46B69F8C" w:rsidR="006F3C7E" w:rsidRPr="006F3C7E" w:rsidRDefault="006F3C7E" w:rsidP="006F3C7E">
            <w:pPr>
              <w:spacing w:before="120" w:after="120" w:line="240" w:lineRule="auto"/>
              <w:ind w:firstLine="0"/>
              <w:rPr>
                <w:rFonts w:cs="Arial"/>
                <w:color w:val="000000" w:themeColor="text1"/>
                <w:sz w:val="24"/>
              </w:rPr>
            </w:pPr>
            <w:r w:rsidRPr="006F3C7E">
              <w:rPr>
                <w:sz w:val="24"/>
              </w:rPr>
              <w:t>Пароль менеджера, который используется для привязки к серверу LDAP для поиска пользователей.</w:t>
            </w:r>
          </w:p>
        </w:tc>
      </w:tr>
      <w:tr w:rsidR="006F3C7E" w:rsidRPr="00FE4263" w14:paraId="1BBF2940" w14:textId="77777777" w:rsidTr="00EE52D0">
        <w:tc>
          <w:tcPr>
            <w:tcW w:w="4390" w:type="dxa"/>
          </w:tcPr>
          <w:p w14:paraId="2B138B25" w14:textId="63D6FFBF"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Keystore</w:t>
            </w:r>
          </w:p>
        </w:tc>
        <w:tc>
          <w:tcPr>
            <w:tcW w:w="4955" w:type="dxa"/>
          </w:tcPr>
          <w:p w14:paraId="27CDC304" w14:textId="67138557" w:rsidR="006F3C7E" w:rsidRPr="006F3C7E" w:rsidRDefault="006F3C7E" w:rsidP="006F3C7E">
            <w:pPr>
              <w:spacing w:before="120" w:after="120" w:line="240" w:lineRule="auto"/>
              <w:ind w:firstLine="0"/>
              <w:rPr>
                <w:rFonts w:cs="Arial"/>
                <w:color w:val="000000" w:themeColor="text1"/>
                <w:sz w:val="24"/>
              </w:rPr>
            </w:pPr>
            <w:r w:rsidRPr="006F3C7E">
              <w:rPr>
                <w:sz w:val="24"/>
              </w:rPr>
              <w:t>Путь к хранилищу ключей, который используется при подключении к LDAP с помощью LDAPS или START_TLS.</w:t>
            </w:r>
          </w:p>
        </w:tc>
      </w:tr>
      <w:tr w:rsidR="006F3C7E" w:rsidRPr="00FE4263" w14:paraId="59D38EB2" w14:textId="77777777" w:rsidTr="00EE52D0">
        <w:tc>
          <w:tcPr>
            <w:tcW w:w="4390" w:type="dxa"/>
          </w:tcPr>
          <w:p w14:paraId="644F1DA5" w14:textId="4A1E1E79"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Keystore Password</w:t>
            </w:r>
          </w:p>
        </w:tc>
        <w:tc>
          <w:tcPr>
            <w:tcW w:w="4955" w:type="dxa"/>
          </w:tcPr>
          <w:p w14:paraId="4A312133" w14:textId="72EF3F62" w:rsidR="006F3C7E" w:rsidRPr="006F3C7E" w:rsidRDefault="006F3C7E" w:rsidP="006F3C7E">
            <w:pPr>
              <w:spacing w:before="120" w:after="120" w:line="240" w:lineRule="auto"/>
              <w:ind w:firstLine="0"/>
              <w:rPr>
                <w:rFonts w:cs="Arial"/>
                <w:color w:val="000000" w:themeColor="text1"/>
                <w:sz w:val="24"/>
              </w:rPr>
            </w:pPr>
            <w:r w:rsidRPr="006F3C7E">
              <w:rPr>
                <w:sz w:val="24"/>
              </w:rPr>
              <w:t>Пароль для хранилища ключей, который используется при подключении к LDAP с помощью LDAPS или START_TLS.</w:t>
            </w:r>
          </w:p>
        </w:tc>
      </w:tr>
      <w:tr w:rsidR="006F3C7E" w:rsidRPr="00FE4263" w14:paraId="03B1B7E6" w14:textId="77777777" w:rsidTr="00EE52D0">
        <w:tc>
          <w:tcPr>
            <w:tcW w:w="4390" w:type="dxa"/>
          </w:tcPr>
          <w:p w14:paraId="3912E8C0" w14:textId="0083EADE"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Keystore Type</w:t>
            </w:r>
          </w:p>
        </w:tc>
        <w:tc>
          <w:tcPr>
            <w:tcW w:w="4955" w:type="dxa"/>
          </w:tcPr>
          <w:p w14:paraId="2577E5A5" w14:textId="5F5F7834" w:rsidR="006F3C7E" w:rsidRPr="006F3C7E" w:rsidRDefault="006F3C7E" w:rsidP="006F3C7E">
            <w:pPr>
              <w:spacing w:before="120" w:after="120" w:line="240" w:lineRule="auto"/>
              <w:ind w:firstLine="0"/>
              <w:rPr>
                <w:rFonts w:cs="Arial"/>
                <w:color w:val="000000" w:themeColor="text1"/>
                <w:sz w:val="24"/>
              </w:rPr>
            </w:pPr>
            <w:r w:rsidRPr="006F3C7E">
              <w:rPr>
                <w:sz w:val="24"/>
              </w:rPr>
              <w:t>Тип хранилища ключей, которое используется при подключении к LDAP с помощью LDAPS или START_TLS (т.е. JKSили PKCS12).</w:t>
            </w:r>
          </w:p>
        </w:tc>
      </w:tr>
      <w:tr w:rsidR="006F3C7E" w:rsidRPr="00FE4263" w14:paraId="38AD0E41" w14:textId="77777777" w:rsidTr="00EE52D0">
        <w:tc>
          <w:tcPr>
            <w:tcW w:w="4390" w:type="dxa"/>
          </w:tcPr>
          <w:p w14:paraId="23F470A2" w14:textId="5FD5F122"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Truststore</w:t>
            </w:r>
          </w:p>
        </w:tc>
        <w:tc>
          <w:tcPr>
            <w:tcW w:w="4955" w:type="dxa"/>
          </w:tcPr>
          <w:p w14:paraId="7391BA82" w14:textId="6C93486B" w:rsidR="006F3C7E" w:rsidRPr="006F3C7E" w:rsidRDefault="006F3C7E" w:rsidP="006F3C7E">
            <w:pPr>
              <w:spacing w:before="120" w:after="120" w:line="240" w:lineRule="auto"/>
              <w:ind w:firstLine="0"/>
              <w:rPr>
                <w:rFonts w:cs="Arial"/>
                <w:color w:val="000000" w:themeColor="text1"/>
                <w:sz w:val="24"/>
              </w:rPr>
            </w:pPr>
            <w:r w:rsidRPr="006F3C7E">
              <w:rPr>
                <w:sz w:val="24"/>
              </w:rPr>
              <w:t>Путь к хранилищу доверенных сертификатов, который используется при подключении к LDAP с помощью LDAPS или START_TLS.</w:t>
            </w:r>
          </w:p>
        </w:tc>
      </w:tr>
      <w:tr w:rsidR="006F3C7E" w:rsidRPr="00FE4263" w14:paraId="23D8C604" w14:textId="77777777" w:rsidTr="00EE52D0">
        <w:tc>
          <w:tcPr>
            <w:tcW w:w="4390" w:type="dxa"/>
          </w:tcPr>
          <w:p w14:paraId="5E8AB4C2" w14:textId="2D907ED2"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Truststore Password</w:t>
            </w:r>
          </w:p>
        </w:tc>
        <w:tc>
          <w:tcPr>
            <w:tcW w:w="4955" w:type="dxa"/>
          </w:tcPr>
          <w:p w14:paraId="0A4568F9" w14:textId="694E0F6E" w:rsidR="006F3C7E" w:rsidRPr="006F3C7E" w:rsidRDefault="006F3C7E" w:rsidP="006F3C7E">
            <w:pPr>
              <w:spacing w:before="120" w:after="120" w:line="240" w:lineRule="auto"/>
              <w:ind w:firstLine="0"/>
              <w:rPr>
                <w:rFonts w:cs="Arial"/>
                <w:color w:val="000000" w:themeColor="text1"/>
                <w:sz w:val="24"/>
              </w:rPr>
            </w:pPr>
            <w:r w:rsidRPr="006F3C7E">
              <w:rPr>
                <w:sz w:val="24"/>
              </w:rPr>
              <w:t>Пароль для хранилища доверенных сертификатов, который используется при подключении к LDAP с помощью LDAPS или START_TLS.</w:t>
            </w:r>
          </w:p>
        </w:tc>
      </w:tr>
      <w:tr w:rsidR="006F3C7E" w:rsidRPr="00FE4263" w14:paraId="36B79FA9" w14:textId="77777777" w:rsidTr="00EE52D0">
        <w:tc>
          <w:tcPr>
            <w:tcW w:w="4390" w:type="dxa"/>
          </w:tcPr>
          <w:p w14:paraId="2E2C2F40" w14:textId="1B5DF896"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Truststore Type</w:t>
            </w:r>
          </w:p>
        </w:tc>
        <w:tc>
          <w:tcPr>
            <w:tcW w:w="4955" w:type="dxa"/>
          </w:tcPr>
          <w:p w14:paraId="701D7FAA" w14:textId="72B2D1CA" w:rsidR="006F3C7E" w:rsidRPr="006F3C7E" w:rsidRDefault="006F3C7E" w:rsidP="006F3C7E">
            <w:pPr>
              <w:spacing w:before="120" w:after="120" w:line="240" w:lineRule="auto"/>
              <w:ind w:firstLine="0"/>
              <w:rPr>
                <w:rFonts w:cs="Arial"/>
                <w:color w:val="000000" w:themeColor="text1"/>
                <w:sz w:val="24"/>
              </w:rPr>
            </w:pPr>
            <w:r w:rsidRPr="006F3C7E">
              <w:rPr>
                <w:sz w:val="24"/>
              </w:rPr>
              <w:t>Тип хранилища доверенных сертификатов, который используется при подключении к LDAP с помощью LDAPS или START_TLS (т.е. JKSили PKCS12).</w:t>
            </w:r>
          </w:p>
        </w:tc>
      </w:tr>
      <w:tr w:rsidR="006F3C7E" w:rsidRPr="00FE4263" w14:paraId="36D32CC0" w14:textId="77777777" w:rsidTr="00EE52D0">
        <w:tc>
          <w:tcPr>
            <w:tcW w:w="4390" w:type="dxa"/>
          </w:tcPr>
          <w:p w14:paraId="26272D99" w14:textId="7F16521A"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Client Auth</w:t>
            </w:r>
          </w:p>
        </w:tc>
        <w:tc>
          <w:tcPr>
            <w:tcW w:w="4955" w:type="dxa"/>
          </w:tcPr>
          <w:p w14:paraId="480D0705" w14:textId="512722A0" w:rsidR="006F3C7E" w:rsidRPr="006F3C7E" w:rsidRDefault="006F3C7E" w:rsidP="006F3C7E">
            <w:pPr>
              <w:spacing w:before="120" w:after="120" w:line="240" w:lineRule="auto"/>
              <w:ind w:firstLine="0"/>
              <w:rPr>
                <w:rFonts w:cs="Arial"/>
                <w:color w:val="000000" w:themeColor="text1"/>
                <w:sz w:val="24"/>
              </w:rPr>
            </w:pPr>
            <w:r w:rsidRPr="006F3C7E">
              <w:rPr>
                <w:sz w:val="24"/>
              </w:rPr>
              <w:t>Политика аутентификации клиента при подключении к LDAP с помощью LDAPS или START_TLS. Возможные значения REQUIRED, WANT, NONE.</w:t>
            </w:r>
          </w:p>
        </w:tc>
      </w:tr>
      <w:tr w:rsidR="006F3C7E" w:rsidRPr="00FE4263" w14:paraId="4B147E6E" w14:textId="77777777" w:rsidTr="00EE52D0">
        <w:tc>
          <w:tcPr>
            <w:tcW w:w="4390" w:type="dxa"/>
          </w:tcPr>
          <w:p w14:paraId="579A08C7" w14:textId="1658B7D1"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TLS - Protocol</w:t>
            </w:r>
          </w:p>
        </w:tc>
        <w:tc>
          <w:tcPr>
            <w:tcW w:w="4955" w:type="dxa"/>
          </w:tcPr>
          <w:p w14:paraId="4B4FAFB5" w14:textId="656831DC" w:rsidR="006F3C7E" w:rsidRPr="006F3C7E" w:rsidRDefault="006F3C7E" w:rsidP="006F3C7E">
            <w:pPr>
              <w:spacing w:before="120" w:after="120" w:line="240" w:lineRule="auto"/>
              <w:ind w:firstLine="0"/>
              <w:rPr>
                <w:rFonts w:cs="Arial"/>
                <w:color w:val="000000" w:themeColor="text1"/>
                <w:sz w:val="24"/>
              </w:rPr>
            </w:pPr>
            <w:r w:rsidRPr="006F3C7E">
              <w:rPr>
                <w:sz w:val="24"/>
              </w:rPr>
              <w:t>Протокол, используемый при подключении к LDAP с помощью LDAPS или START_TLS. (то есть TLS, TLSv1.1, TLSv1.2и т.д.).</w:t>
            </w:r>
          </w:p>
        </w:tc>
      </w:tr>
      <w:tr w:rsidR="006F3C7E" w:rsidRPr="00FE4263" w14:paraId="2A72588F" w14:textId="77777777" w:rsidTr="00EE52D0">
        <w:tc>
          <w:tcPr>
            <w:tcW w:w="4390" w:type="dxa"/>
          </w:tcPr>
          <w:p w14:paraId="6D5B843E" w14:textId="649096E1"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lastRenderedPageBreak/>
              <w:t>TLS - Shutdown Gracefully</w:t>
            </w:r>
          </w:p>
        </w:tc>
        <w:tc>
          <w:tcPr>
            <w:tcW w:w="4955" w:type="dxa"/>
          </w:tcPr>
          <w:p w14:paraId="6AED3E0D" w14:textId="694DA7AD" w:rsidR="006F3C7E" w:rsidRPr="006F3C7E" w:rsidRDefault="006F3C7E" w:rsidP="006F3C7E">
            <w:pPr>
              <w:spacing w:before="120" w:after="120" w:line="240" w:lineRule="auto"/>
              <w:ind w:firstLine="0"/>
              <w:rPr>
                <w:rFonts w:cs="Arial"/>
                <w:color w:val="000000" w:themeColor="text1"/>
                <w:sz w:val="24"/>
              </w:rPr>
            </w:pPr>
            <w:r w:rsidRPr="006F3C7E">
              <w:rPr>
                <w:sz w:val="24"/>
              </w:rPr>
              <w:t>Определяет, следует ли корректно завершить работу TLS перед закрытием целевого контекста. По умолчанию - false.</w:t>
            </w:r>
          </w:p>
        </w:tc>
      </w:tr>
      <w:tr w:rsidR="006F3C7E" w:rsidRPr="00FE4263" w14:paraId="4ED997DA" w14:textId="77777777" w:rsidTr="00EE52D0">
        <w:tc>
          <w:tcPr>
            <w:tcW w:w="4390" w:type="dxa"/>
          </w:tcPr>
          <w:p w14:paraId="3DB8D2AD" w14:textId="19F91A4B"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Referral Strategy</w:t>
            </w:r>
          </w:p>
        </w:tc>
        <w:tc>
          <w:tcPr>
            <w:tcW w:w="4955" w:type="dxa"/>
          </w:tcPr>
          <w:p w14:paraId="767703CC" w14:textId="6326811F" w:rsidR="006F3C7E" w:rsidRPr="006F3C7E" w:rsidRDefault="006F3C7E" w:rsidP="006F3C7E">
            <w:pPr>
              <w:spacing w:before="120" w:after="120" w:line="240" w:lineRule="auto"/>
              <w:ind w:firstLine="0"/>
              <w:rPr>
                <w:rFonts w:cs="Arial"/>
                <w:color w:val="000000" w:themeColor="text1"/>
                <w:sz w:val="24"/>
              </w:rPr>
            </w:pPr>
            <w:r w:rsidRPr="006F3C7E">
              <w:rPr>
                <w:sz w:val="24"/>
              </w:rPr>
              <w:t>Стратегия работы с рефералами. Возможные значения FOLLOW, IGNORE, THROW.</w:t>
            </w:r>
          </w:p>
        </w:tc>
      </w:tr>
      <w:tr w:rsidR="006F3C7E" w:rsidRPr="00FE4263" w14:paraId="41C61D7A" w14:textId="77777777" w:rsidTr="00EE52D0">
        <w:tc>
          <w:tcPr>
            <w:tcW w:w="4390" w:type="dxa"/>
          </w:tcPr>
          <w:p w14:paraId="15BBDEB4" w14:textId="04727FF3"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Connect Timeout</w:t>
            </w:r>
          </w:p>
        </w:tc>
        <w:tc>
          <w:tcPr>
            <w:tcW w:w="4955" w:type="dxa"/>
          </w:tcPr>
          <w:p w14:paraId="635B5483" w14:textId="573463F8" w:rsidR="006F3C7E" w:rsidRPr="006F3C7E" w:rsidRDefault="006F3C7E" w:rsidP="006F3C7E">
            <w:pPr>
              <w:spacing w:before="120" w:after="120" w:line="240" w:lineRule="auto"/>
              <w:ind w:firstLine="0"/>
              <w:rPr>
                <w:rFonts w:cs="Arial"/>
                <w:color w:val="000000" w:themeColor="text1"/>
                <w:sz w:val="24"/>
              </w:rPr>
            </w:pPr>
            <w:r w:rsidRPr="006F3C7E">
              <w:rPr>
                <w:sz w:val="24"/>
              </w:rPr>
              <w:t>Продолжительность тайм-аута подключения. (т.е. 10 secs).</w:t>
            </w:r>
          </w:p>
        </w:tc>
      </w:tr>
      <w:tr w:rsidR="006F3C7E" w:rsidRPr="00FE4263" w14:paraId="1C310353" w14:textId="77777777" w:rsidTr="00EE52D0">
        <w:tc>
          <w:tcPr>
            <w:tcW w:w="4390" w:type="dxa"/>
          </w:tcPr>
          <w:p w14:paraId="28CCCA0F" w14:textId="37A33271"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Read Timeout</w:t>
            </w:r>
          </w:p>
        </w:tc>
        <w:tc>
          <w:tcPr>
            <w:tcW w:w="4955" w:type="dxa"/>
          </w:tcPr>
          <w:p w14:paraId="53707478" w14:textId="0FEBF58B" w:rsidR="006F3C7E" w:rsidRPr="006F3C7E" w:rsidRDefault="006F3C7E" w:rsidP="006F3C7E">
            <w:pPr>
              <w:spacing w:before="120" w:after="120" w:line="240" w:lineRule="auto"/>
              <w:ind w:firstLine="0"/>
              <w:rPr>
                <w:rFonts w:cs="Arial"/>
                <w:color w:val="000000" w:themeColor="text1"/>
                <w:sz w:val="24"/>
              </w:rPr>
            </w:pPr>
            <w:r w:rsidRPr="006F3C7E">
              <w:rPr>
                <w:sz w:val="24"/>
              </w:rPr>
              <w:t>Продолжительность таймаута чтения. (т.е. 10 secs).</w:t>
            </w:r>
          </w:p>
        </w:tc>
      </w:tr>
      <w:tr w:rsidR="006F3C7E" w:rsidRPr="00FE4263" w14:paraId="7B0CE46A" w14:textId="77777777" w:rsidTr="00EE52D0">
        <w:tc>
          <w:tcPr>
            <w:tcW w:w="4390" w:type="dxa"/>
          </w:tcPr>
          <w:p w14:paraId="23D72D89" w14:textId="0AD2F67D"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Url</w:t>
            </w:r>
          </w:p>
        </w:tc>
        <w:tc>
          <w:tcPr>
            <w:tcW w:w="4955" w:type="dxa"/>
          </w:tcPr>
          <w:p w14:paraId="10FAA808" w14:textId="6A377DCE" w:rsidR="006F3C7E" w:rsidRPr="006F3C7E" w:rsidRDefault="006F3C7E" w:rsidP="006F3C7E">
            <w:pPr>
              <w:spacing w:before="120" w:after="120" w:line="240" w:lineRule="auto"/>
              <w:ind w:firstLine="0"/>
              <w:rPr>
                <w:rFonts w:cs="Arial"/>
                <w:color w:val="000000" w:themeColor="text1"/>
                <w:sz w:val="24"/>
              </w:rPr>
            </w:pPr>
            <w:r w:rsidRPr="006F3C7E">
              <w:rPr>
                <w:sz w:val="24"/>
              </w:rPr>
              <w:t>Разделенный пробелами список URL-адресов серверов LDAP (т.е. ldap://&lt;hostname&gt;:&lt;port&gt;).</w:t>
            </w:r>
          </w:p>
        </w:tc>
      </w:tr>
      <w:tr w:rsidR="006F3C7E" w:rsidRPr="00FE4263" w14:paraId="162C2B61" w14:textId="77777777" w:rsidTr="00EE52D0">
        <w:tc>
          <w:tcPr>
            <w:tcW w:w="4390" w:type="dxa"/>
          </w:tcPr>
          <w:p w14:paraId="33CDA86B" w14:textId="5A46E04B"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Page Size</w:t>
            </w:r>
          </w:p>
        </w:tc>
        <w:tc>
          <w:tcPr>
            <w:tcW w:w="4955" w:type="dxa"/>
          </w:tcPr>
          <w:p w14:paraId="73C2E084" w14:textId="6DE23D65" w:rsidR="006F3C7E" w:rsidRPr="006F3C7E" w:rsidRDefault="006F3C7E" w:rsidP="006F3C7E">
            <w:pPr>
              <w:spacing w:before="120" w:after="120" w:line="240" w:lineRule="auto"/>
              <w:ind w:firstLine="0"/>
              <w:rPr>
                <w:rFonts w:cs="Arial"/>
                <w:color w:val="000000" w:themeColor="text1"/>
                <w:sz w:val="24"/>
              </w:rPr>
            </w:pPr>
            <w:r w:rsidRPr="006F3C7E">
              <w:rPr>
                <w:sz w:val="24"/>
              </w:rPr>
              <w:t>Устанавливает размер страницы при получении пользователей и групп. Если не указано, подкачка не выполняется.</w:t>
            </w:r>
          </w:p>
        </w:tc>
      </w:tr>
      <w:tr w:rsidR="006F3C7E" w:rsidRPr="00FE4263" w14:paraId="7B596DBF" w14:textId="77777777" w:rsidTr="00EE52D0">
        <w:tc>
          <w:tcPr>
            <w:tcW w:w="4390" w:type="dxa"/>
          </w:tcPr>
          <w:p w14:paraId="27BF90E2" w14:textId="6C1770A4" w:rsidR="006F3C7E" w:rsidRPr="006F3C7E" w:rsidRDefault="006F3C7E" w:rsidP="006F3C7E">
            <w:pPr>
              <w:spacing w:before="120" w:after="120" w:line="240" w:lineRule="auto"/>
              <w:ind w:firstLine="0"/>
              <w:rPr>
                <w:rFonts w:ascii="Courier New" w:hAnsi="Courier New" w:cs="Courier New"/>
                <w:color w:val="000000" w:themeColor="text1"/>
                <w:sz w:val="24"/>
                <w:lang w:val="en-US"/>
              </w:rPr>
            </w:pPr>
            <w:r w:rsidRPr="006F3C7E">
              <w:rPr>
                <w:rFonts w:ascii="Courier New" w:hAnsi="Courier New" w:cs="Courier New"/>
                <w:sz w:val="24"/>
                <w:lang w:val="en-US"/>
              </w:rPr>
              <w:t>Group Membership - Enforce Case Sensitivity</w:t>
            </w:r>
          </w:p>
        </w:tc>
        <w:tc>
          <w:tcPr>
            <w:tcW w:w="4955" w:type="dxa"/>
          </w:tcPr>
          <w:p w14:paraId="7B25FCA0" w14:textId="1B5A4BAC" w:rsidR="006F3C7E" w:rsidRPr="006F3C7E" w:rsidRDefault="006F3C7E" w:rsidP="006F3C7E">
            <w:pPr>
              <w:spacing w:before="120" w:after="120" w:line="240" w:lineRule="auto"/>
              <w:ind w:firstLine="0"/>
              <w:rPr>
                <w:rFonts w:cs="Arial"/>
                <w:color w:val="000000" w:themeColor="text1"/>
                <w:sz w:val="24"/>
              </w:rPr>
            </w:pPr>
            <w:r w:rsidRPr="006F3C7E">
              <w:rPr>
                <w:sz w:val="24"/>
              </w:rPr>
              <w:t>Устанавливает, учитывается ли регистр при принятии решений о членстве в группе. При выводе пользователя или группы (путем не указания базы поиска пользователя или группы, атрибута идентификатора пользователя или атрибута имени группы) учитывается регистр, поскольку значение, используемое для идентификатора пользователя или имени группы, будет неоднозначным. По умолчанию - false.</w:t>
            </w:r>
          </w:p>
        </w:tc>
      </w:tr>
      <w:tr w:rsidR="006F3C7E" w:rsidRPr="00FE4263" w14:paraId="35E26F08" w14:textId="77777777" w:rsidTr="00EE52D0">
        <w:tc>
          <w:tcPr>
            <w:tcW w:w="4390" w:type="dxa"/>
          </w:tcPr>
          <w:p w14:paraId="0B9D0280" w14:textId="5A4923C9"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Sync Interval</w:t>
            </w:r>
          </w:p>
        </w:tc>
        <w:tc>
          <w:tcPr>
            <w:tcW w:w="4955" w:type="dxa"/>
          </w:tcPr>
          <w:p w14:paraId="21758E57" w14:textId="7215C240" w:rsidR="006F3C7E" w:rsidRPr="006F3C7E" w:rsidRDefault="006F3C7E" w:rsidP="006F3C7E">
            <w:pPr>
              <w:spacing w:before="120" w:after="120" w:line="240" w:lineRule="auto"/>
              <w:ind w:firstLine="0"/>
              <w:rPr>
                <w:rFonts w:cs="Arial"/>
                <w:color w:val="000000" w:themeColor="text1"/>
                <w:sz w:val="24"/>
              </w:rPr>
            </w:pPr>
            <w:r w:rsidRPr="006F3C7E">
              <w:rPr>
                <w:sz w:val="24"/>
              </w:rPr>
              <w:t>Продолжительность времени между синхронизацией пользователей и групп. (т.е. 30 mins). Минимально допустимое значение 10 secs.</w:t>
            </w:r>
          </w:p>
        </w:tc>
      </w:tr>
      <w:tr w:rsidR="006F3C7E" w:rsidRPr="00FE4263" w14:paraId="3F2BC78C" w14:textId="77777777" w:rsidTr="00EE52D0">
        <w:tc>
          <w:tcPr>
            <w:tcW w:w="4390" w:type="dxa"/>
          </w:tcPr>
          <w:p w14:paraId="79011EA4" w14:textId="42EEB88D"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User Search Base</w:t>
            </w:r>
          </w:p>
        </w:tc>
        <w:tc>
          <w:tcPr>
            <w:tcW w:w="4955" w:type="dxa"/>
          </w:tcPr>
          <w:p w14:paraId="3B01627A" w14:textId="47C9F701" w:rsidR="006F3C7E" w:rsidRPr="006F3C7E" w:rsidRDefault="006F3C7E" w:rsidP="006F3C7E">
            <w:pPr>
              <w:spacing w:before="120" w:after="120" w:line="240" w:lineRule="auto"/>
              <w:ind w:firstLine="0"/>
              <w:rPr>
                <w:rFonts w:cs="Arial"/>
                <w:color w:val="000000" w:themeColor="text1"/>
                <w:sz w:val="24"/>
              </w:rPr>
            </w:pPr>
            <w:r w:rsidRPr="006F3C7E">
              <w:rPr>
                <w:sz w:val="24"/>
              </w:rPr>
              <w:t>Базовое DN для поиска пользователей (т.е. ou=users,o=nifi). Требуется для поиска пользователей.</w:t>
            </w:r>
          </w:p>
        </w:tc>
      </w:tr>
      <w:tr w:rsidR="006F3C7E" w:rsidRPr="00FE4263" w14:paraId="409CFCBE" w14:textId="77777777" w:rsidTr="00EE52D0">
        <w:tc>
          <w:tcPr>
            <w:tcW w:w="4390" w:type="dxa"/>
          </w:tcPr>
          <w:p w14:paraId="34228F39" w14:textId="5B2ACD97"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User Object Class</w:t>
            </w:r>
          </w:p>
        </w:tc>
        <w:tc>
          <w:tcPr>
            <w:tcW w:w="4955" w:type="dxa"/>
          </w:tcPr>
          <w:p w14:paraId="2CDD4B42" w14:textId="2A15AE9E" w:rsidR="006F3C7E" w:rsidRPr="006F3C7E" w:rsidRDefault="006F3C7E" w:rsidP="006F3C7E">
            <w:pPr>
              <w:spacing w:before="120" w:after="120" w:line="240" w:lineRule="auto"/>
              <w:ind w:firstLine="0"/>
              <w:rPr>
                <w:rFonts w:cs="Arial"/>
                <w:color w:val="000000" w:themeColor="text1"/>
                <w:sz w:val="24"/>
              </w:rPr>
            </w:pPr>
            <w:r w:rsidRPr="006F3C7E">
              <w:rPr>
                <w:sz w:val="24"/>
              </w:rPr>
              <w:t>Класс объекта для идентификации пользователей (т.е. person). Обязательно при поиске пользователей.</w:t>
            </w:r>
          </w:p>
        </w:tc>
      </w:tr>
      <w:tr w:rsidR="006F3C7E" w:rsidRPr="00FE4263" w14:paraId="17033B97" w14:textId="77777777" w:rsidTr="00EE52D0">
        <w:tc>
          <w:tcPr>
            <w:tcW w:w="4390" w:type="dxa"/>
          </w:tcPr>
          <w:p w14:paraId="67B8237A" w14:textId="141E07EE"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User Search Scope</w:t>
            </w:r>
          </w:p>
        </w:tc>
        <w:tc>
          <w:tcPr>
            <w:tcW w:w="4955" w:type="dxa"/>
          </w:tcPr>
          <w:p w14:paraId="1E35F4F6" w14:textId="1CD8A14B" w:rsidR="006F3C7E" w:rsidRPr="006F3C7E" w:rsidRDefault="006F3C7E" w:rsidP="006F3C7E">
            <w:pPr>
              <w:spacing w:before="120" w:after="120" w:line="240" w:lineRule="auto"/>
              <w:ind w:firstLine="0"/>
              <w:rPr>
                <w:rFonts w:cs="Arial"/>
                <w:color w:val="000000" w:themeColor="text1"/>
                <w:sz w:val="24"/>
              </w:rPr>
            </w:pPr>
            <w:r w:rsidRPr="006F3C7E">
              <w:rPr>
                <w:sz w:val="24"/>
              </w:rPr>
              <w:t>Область поиска для поиска пользователей ( ONE_LEVEL, OBJECTили SUBTREE). Обязательно при поиске пользователей.</w:t>
            </w:r>
          </w:p>
        </w:tc>
      </w:tr>
      <w:tr w:rsidR="006F3C7E" w:rsidRPr="00FE4263" w14:paraId="2B2C7072" w14:textId="77777777" w:rsidTr="00EE52D0">
        <w:tc>
          <w:tcPr>
            <w:tcW w:w="4390" w:type="dxa"/>
          </w:tcPr>
          <w:p w14:paraId="21623625" w14:textId="5F22E26B"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lastRenderedPageBreak/>
              <w:t>User Search Filter</w:t>
            </w:r>
          </w:p>
        </w:tc>
        <w:tc>
          <w:tcPr>
            <w:tcW w:w="4955" w:type="dxa"/>
          </w:tcPr>
          <w:p w14:paraId="4FC3F21F" w14:textId="3DB06F12" w:rsidR="006F3C7E" w:rsidRPr="006F3C7E" w:rsidRDefault="006F3C7E" w:rsidP="006F3C7E">
            <w:pPr>
              <w:spacing w:before="120" w:after="120" w:line="240" w:lineRule="auto"/>
              <w:ind w:firstLine="0"/>
              <w:rPr>
                <w:rFonts w:cs="Arial"/>
                <w:color w:val="000000" w:themeColor="text1"/>
                <w:sz w:val="24"/>
              </w:rPr>
            </w:pPr>
            <w:r w:rsidRPr="006F3C7E">
              <w:rPr>
                <w:sz w:val="24"/>
              </w:rPr>
              <w:t>Фильтр для поиска пользователей против User Search Base(т.е. (memberof=cn=team1,ou=groups,o=nifi)). По желанию.</w:t>
            </w:r>
          </w:p>
        </w:tc>
      </w:tr>
      <w:tr w:rsidR="006F3C7E" w:rsidRPr="00FE4263" w14:paraId="3379F6FB" w14:textId="77777777" w:rsidTr="00EE52D0">
        <w:tc>
          <w:tcPr>
            <w:tcW w:w="4390" w:type="dxa"/>
          </w:tcPr>
          <w:p w14:paraId="7BCC4CFA" w14:textId="5854FC1C"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User Identity Attribute</w:t>
            </w:r>
          </w:p>
        </w:tc>
        <w:tc>
          <w:tcPr>
            <w:tcW w:w="4955" w:type="dxa"/>
          </w:tcPr>
          <w:p w14:paraId="67B20515" w14:textId="34A1E18D" w:rsidR="006F3C7E" w:rsidRPr="006F3C7E" w:rsidRDefault="006F3C7E" w:rsidP="006F3C7E">
            <w:pPr>
              <w:spacing w:before="120" w:after="120" w:line="240" w:lineRule="auto"/>
              <w:ind w:firstLine="0"/>
              <w:rPr>
                <w:rFonts w:cs="Arial"/>
                <w:color w:val="000000" w:themeColor="text1"/>
                <w:sz w:val="24"/>
              </w:rPr>
            </w:pPr>
            <w:r w:rsidRPr="006F3C7E">
              <w:rPr>
                <w:sz w:val="24"/>
              </w:rPr>
              <w:t>Атрибут, используемый для извлечения идентификатора пользователя (т.е. cn). По желанию. Если не установлен, используется весь DN.</w:t>
            </w:r>
          </w:p>
        </w:tc>
      </w:tr>
      <w:tr w:rsidR="006F3C7E" w:rsidRPr="007D1FE4" w14:paraId="012229C1" w14:textId="77777777" w:rsidTr="00EE52D0">
        <w:tc>
          <w:tcPr>
            <w:tcW w:w="4390" w:type="dxa"/>
          </w:tcPr>
          <w:p w14:paraId="148D162B" w14:textId="4F58A4D3"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User Group Name Attribute</w:t>
            </w:r>
          </w:p>
        </w:tc>
        <w:tc>
          <w:tcPr>
            <w:tcW w:w="4955" w:type="dxa"/>
          </w:tcPr>
          <w:p w14:paraId="0398347C" w14:textId="4156BA29" w:rsidR="006F3C7E" w:rsidRPr="006F3C7E" w:rsidRDefault="006F3C7E" w:rsidP="006F3C7E">
            <w:pPr>
              <w:spacing w:before="120" w:after="120" w:line="240" w:lineRule="auto"/>
              <w:ind w:firstLine="0"/>
              <w:rPr>
                <w:rFonts w:cs="Arial"/>
                <w:color w:val="000000" w:themeColor="text1"/>
                <w:sz w:val="24"/>
                <w:lang w:val="en-US"/>
              </w:rPr>
            </w:pPr>
            <w:r w:rsidRPr="006F3C7E">
              <w:rPr>
                <w:sz w:val="24"/>
              </w:rPr>
              <w:t>Атрибут, используемый для определения членства в группе (т.е. memberof). По желанию. Если не задано, членство в группе не будет рассчитываться через пользователей. Будет полагаться на членство в группе, определяемое, Group Member Attributeесли установлено. Значением этого свойства является имя атрибута в записи ldap пользователя, который связывает их с группой. Значением этого пользовательского атрибута может быть, например, dn или имя группы. Ожидаемое</w:t>
            </w:r>
            <w:r w:rsidRPr="006F3C7E">
              <w:rPr>
                <w:sz w:val="24"/>
                <w:lang w:val="en-US"/>
              </w:rPr>
              <w:t xml:space="preserve"> </w:t>
            </w:r>
            <w:r w:rsidRPr="006F3C7E">
              <w:rPr>
                <w:sz w:val="24"/>
              </w:rPr>
              <w:t>значение</w:t>
            </w:r>
            <w:r w:rsidRPr="006F3C7E">
              <w:rPr>
                <w:sz w:val="24"/>
                <w:lang w:val="en-US"/>
              </w:rPr>
              <w:t xml:space="preserve"> </w:t>
            </w:r>
            <w:r w:rsidRPr="006F3C7E">
              <w:rPr>
                <w:sz w:val="24"/>
              </w:rPr>
              <w:t>настраивается</w:t>
            </w:r>
            <w:r w:rsidRPr="006F3C7E">
              <w:rPr>
                <w:sz w:val="24"/>
                <w:lang w:val="en-US"/>
              </w:rPr>
              <w:t xml:space="preserve"> </w:t>
            </w:r>
            <w:r w:rsidRPr="006F3C7E">
              <w:rPr>
                <w:sz w:val="24"/>
              </w:rPr>
              <w:t>в</w:t>
            </w:r>
            <w:r w:rsidRPr="006F3C7E">
              <w:rPr>
                <w:sz w:val="24"/>
                <w:lang w:val="en-US"/>
              </w:rPr>
              <w:t xml:space="preserve"> </w:t>
            </w:r>
            <w:r w:rsidRPr="006F3C7E">
              <w:rPr>
                <w:sz w:val="24"/>
              </w:rPr>
              <w:t>файле</w:t>
            </w:r>
            <w:r w:rsidRPr="006F3C7E">
              <w:rPr>
                <w:sz w:val="24"/>
                <w:lang w:val="en-US"/>
              </w:rPr>
              <w:t xml:space="preserve"> User Group Name Attribute - Referenced Group Attribute.</w:t>
            </w:r>
          </w:p>
        </w:tc>
      </w:tr>
      <w:tr w:rsidR="006F3C7E" w:rsidRPr="00FE4263" w14:paraId="7437D7AC" w14:textId="77777777" w:rsidTr="00EE52D0">
        <w:tc>
          <w:tcPr>
            <w:tcW w:w="4390" w:type="dxa"/>
          </w:tcPr>
          <w:p w14:paraId="0F0B3E38" w14:textId="16B806A6" w:rsidR="006F3C7E" w:rsidRPr="006F3C7E" w:rsidRDefault="006F3C7E" w:rsidP="006F3C7E">
            <w:pPr>
              <w:spacing w:before="120" w:after="120" w:line="240" w:lineRule="auto"/>
              <w:ind w:firstLine="0"/>
              <w:rPr>
                <w:rFonts w:ascii="Courier New" w:hAnsi="Courier New" w:cs="Courier New"/>
                <w:color w:val="000000" w:themeColor="text1"/>
                <w:sz w:val="24"/>
                <w:lang w:val="en-US"/>
              </w:rPr>
            </w:pPr>
            <w:r w:rsidRPr="006F3C7E">
              <w:rPr>
                <w:rFonts w:ascii="Courier New" w:hAnsi="Courier New" w:cs="Courier New"/>
                <w:sz w:val="24"/>
                <w:lang w:val="en-US"/>
              </w:rPr>
              <w:t>User Group Name Attribute - Referenced Group Attribute</w:t>
            </w:r>
          </w:p>
        </w:tc>
        <w:tc>
          <w:tcPr>
            <w:tcW w:w="4955" w:type="dxa"/>
          </w:tcPr>
          <w:p w14:paraId="3D5EADA1" w14:textId="37308BDD" w:rsidR="006F3C7E" w:rsidRPr="006F3C7E" w:rsidRDefault="006F3C7E" w:rsidP="006F3C7E">
            <w:pPr>
              <w:spacing w:before="120" w:after="120" w:line="240" w:lineRule="auto"/>
              <w:ind w:firstLine="0"/>
              <w:rPr>
                <w:rFonts w:cs="Arial"/>
                <w:color w:val="000000" w:themeColor="text1"/>
                <w:sz w:val="24"/>
              </w:rPr>
            </w:pPr>
            <w:r w:rsidRPr="006F3C7E">
              <w:rPr>
                <w:sz w:val="24"/>
              </w:rPr>
              <w:t>Если поле пусто, User Group Name Attributeожидается , что значение атрибута, определенного в , будет полным dn группы. Если не пусто, это свойство будет определять атрибут записи группы ldap, на которую User Group Name Attributeссылается значение атрибута, определенного в (т.е. name). Для использования этого свойства необходимо, чтобы Group Search Baseоно было настроено.</w:t>
            </w:r>
          </w:p>
        </w:tc>
      </w:tr>
      <w:tr w:rsidR="006F3C7E" w:rsidRPr="00FE4263" w14:paraId="527F7258" w14:textId="77777777" w:rsidTr="00EE52D0">
        <w:tc>
          <w:tcPr>
            <w:tcW w:w="4390" w:type="dxa"/>
          </w:tcPr>
          <w:p w14:paraId="15E42801" w14:textId="2CE3D989"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Group Search Base</w:t>
            </w:r>
          </w:p>
        </w:tc>
        <w:tc>
          <w:tcPr>
            <w:tcW w:w="4955" w:type="dxa"/>
          </w:tcPr>
          <w:p w14:paraId="6CDF6DAD" w14:textId="5C727660" w:rsidR="006F3C7E" w:rsidRPr="006F3C7E" w:rsidRDefault="006F3C7E" w:rsidP="006F3C7E">
            <w:pPr>
              <w:spacing w:before="120" w:after="120" w:line="240" w:lineRule="auto"/>
              <w:ind w:firstLine="0"/>
              <w:rPr>
                <w:rFonts w:cs="Arial"/>
                <w:color w:val="000000" w:themeColor="text1"/>
                <w:sz w:val="24"/>
              </w:rPr>
            </w:pPr>
            <w:r w:rsidRPr="006F3C7E">
              <w:rPr>
                <w:sz w:val="24"/>
              </w:rPr>
              <w:t>Базовое DN для поиска групп (т.е. ou=groups,o=nifi). Требуется для поиска в группах.</w:t>
            </w:r>
          </w:p>
        </w:tc>
      </w:tr>
      <w:tr w:rsidR="006F3C7E" w:rsidRPr="00FE4263" w14:paraId="4DDCB676" w14:textId="77777777" w:rsidTr="00EE52D0">
        <w:tc>
          <w:tcPr>
            <w:tcW w:w="4390" w:type="dxa"/>
          </w:tcPr>
          <w:p w14:paraId="4350496A" w14:textId="3C1D1E55"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Group Object Class</w:t>
            </w:r>
          </w:p>
        </w:tc>
        <w:tc>
          <w:tcPr>
            <w:tcW w:w="4955" w:type="dxa"/>
          </w:tcPr>
          <w:p w14:paraId="7A1D373A" w14:textId="2E341997" w:rsidR="006F3C7E" w:rsidRPr="006F3C7E" w:rsidRDefault="006F3C7E" w:rsidP="006F3C7E">
            <w:pPr>
              <w:spacing w:before="120" w:after="120" w:line="240" w:lineRule="auto"/>
              <w:ind w:firstLine="0"/>
              <w:rPr>
                <w:rFonts w:cs="Arial"/>
                <w:color w:val="000000" w:themeColor="text1"/>
                <w:sz w:val="24"/>
              </w:rPr>
            </w:pPr>
            <w:r w:rsidRPr="006F3C7E">
              <w:rPr>
                <w:sz w:val="24"/>
              </w:rPr>
              <w:t>Класс объекта для идентификации групп (т.е. groupOfNames). Обязательно при поиске в группах.</w:t>
            </w:r>
          </w:p>
        </w:tc>
      </w:tr>
      <w:tr w:rsidR="006F3C7E" w:rsidRPr="00FE4263" w14:paraId="36964E6F" w14:textId="77777777" w:rsidTr="00EE52D0">
        <w:tc>
          <w:tcPr>
            <w:tcW w:w="4390" w:type="dxa"/>
          </w:tcPr>
          <w:p w14:paraId="2750B997" w14:textId="44217A3F"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Group Search Scope</w:t>
            </w:r>
          </w:p>
        </w:tc>
        <w:tc>
          <w:tcPr>
            <w:tcW w:w="4955" w:type="dxa"/>
          </w:tcPr>
          <w:p w14:paraId="5EEC9ED6" w14:textId="1FC69218" w:rsidR="006F3C7E" w:rsidRPr="006F3C7E" w:rsidRDefault="006F3C7E" w:rsidP="006F3C7E">
            <w:pPr>
              <w:spacing w:before="120" w:after="120" w:line="240" w:lineRule="auto"/>
              <w:ind w:firstLine="0"/>
              <w:rPr>
                <w:rFonts w:cs="Arial"/>
                <w:color w:val="000000" w:themeColor="text1"/>
                <w:sz w:val="24"/>
              </w:rPr>
            </w:pPr>
            <w:r w:rsidRPr="006F3C7E">
              <w:rPr>
                <w:sz w:val="24"/>
              </w:rPr>
              <w:t>Область поиска для поиска групп ( ONE_LEVEL, OBJECTили SUBTREE). Обязательно при поиске в группах.</w:t>
            </w:r>
          </w:p>
        </w:tc>
      </w:tr>
      <w:tr w:rsidR="006F3C7E" w:rsidRPr="00FE4263" w14:paraId="062312FF" w14:textId="77777777" w:rsidTr="00EE52D0">
        <w:tc>
          <w:tcPr>
            <w:tcW w:w="4390" w:type="dxa"/>
          </w:tcPr>
          <w:p w14:paraId="3F4BD83C" w14:textId="535B94C8" w:rsidR="006F3C7E" w:rsidRPr="006F3C7E" w:rsidRDefault="006F3C7E" w:rsidP="006F3C7E">
            <w:pPr>
              <w:spacing w:before="120" w:after="120" w:line="240" w:lineRule="auto"/>
              <w:ind w:firstLine="0"/>
              <w:rPr>
                <w:rFonts w:ascii="Courier New" w:hAnsi="Courier New" w:cs="Courier New"/>
                <w:color w:val="000000" w:themeColor="text1"/>
                <w:sz w:val="24"/>
                <w:lang w:val="en-US"/>
              </w:rPr>
            </w:pPr>
            <w:r w:rsidRPr="006F3C7E">
              <w:rPr>
                <w:rFonts w:ascii="Courier New" w:hAnsi="Courier New" w:cs="Courier New"/>
                <w:sz w:val="24"/>
              </w:rPr>
              <w:t>Group Search Filter</w:t>
            </w:r>
          </w:p>
        </w:tc>
        <w:tc>
          <w:tcPr>
            <w:tcW w:w="4955" w:type="dxa"/>
          </w:tcPr>
          <w:p w14:paraId="5BB33C74" w14:textId="1FDF6D33" w:rsidR="006F3C7E" w:rsidRPr="006F3C7E" w:rsidRDefault="006F3C7E" w:rsidP="006F3C7E">
            <w:pPr>
              <w:spacing w:before="120" w:after="120" w:line="240" w:lineRule="auto"/>
              <w:ind w:firstLine="0"/>
              <w:rPr>
                <w:rFonts w:cs="Arial"/>
                <w:color w:val="000000" w:themeColor="text1"/>
                <w:sz w:val="24"/>
              </w:rPr>
            </w:pPr>
            <w:r w:rsidRPr="006F3C7E">
              <w:rPr>
                <w:sz w:val="24"/>
              </w:rPr>
              <w:t>Фильтр для поиска групп по Group Search Base. По желанию.</w:t>
            </w:r>
          </w:p>
        </w:tc>
      </w:tr>
      <w:tr w:rsidR="006F3C7E" w:rsidRPr="00FE4263" w14:paraId="0FCB8950" w14:textId="77777777" w:rsidTr="00EE52D0">
        <w:tc>
          <w:tcPr>
            <w:tcW w:w="4390" w:type="dxa"/>
          </w:tcPr>
          <w:p w14:paraId="0A9C86D9" w14:textId="7B67AAF3"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lastRenderedPageBreak/>
              <w:t>Group Name Attribute</w:t>
            </w:r>
          </w:p>
        </w:tc>
        <w:tc>
          <w:tcPr>
            <w:tcW w:w="4955" w:type="dxa"/>
          </w:tcPr>
          <w:p w14:paraId="31EDEDE0" w14:textId="596D0622" w:rsidR="006F3C7E" w:rsidRPr="006F3C7E" w:rsidRDefault="006F3C7E" w:rsidP="006F3C7E">
            <w:pPr>
              <w:spacing w:before="120" w:after="120" w:line="240" w:lineRule="auto"/>
              <w:ind w:firstLine="0"/>
              <w:rPr>
                <w:rFonts w:cs="Arial"/>
                <w:color w:val="000000" w:themeColor="text1"/>
                <w:sz w:val="24"/>
              </w:rPr>
            </w:pPr>
            <w:r w:rsidRPr="006F3C7E">
              <w:rPr>
                <w:sz w:val="24"/>
              </w:rPr>
              <w:t>Атрибут, используемый для извлечения имени группы (т.е. cn). По желанию. Если не установлен, используется весь DN.</w:t>
            </w:r>
          </w:p>
        </w:tc>
      </w:tr>
      <w:tr w:rsidR="006F3C7E" w:rsidRPr="00656AEF" w14:paraId="120C1677" w14:textId="77777777" w:rsidTr="00EE52D0">
        <w:tc>
          <w:tcPr>
            <w:tcW w:w="4390" w:type="dxa"/>
          </w:tcPr>
          <w:p w14:paraId="0E5F7ADD" w14:textId="53161480" w:rsidR="006F3C7E" w:rsidRPr="006F3C7E" w:rsidRDefault="006F3C7E" w:rsidP="006F3C7E">
            <w:pPr>
              <w:spacing w:before="120" w:after="120" w:line="240" w:lineRule="auto"/>
              <w:ind w:firstLine="0"/>
              <w:rPr>
                <w:rFonts w:ascii="Courier New" w:hAnsi="Courier New" w:cs="Courier New"/>
                <w:color w:val="000000" w:themeColor="text1"/>
                <w:sz w:val="24"/>
              </w:rPr>
            </w:pPr>
            <w:r w:rsidRPr="006F3C7E">
              <w:rPr>
                <w:rFonts w:ascii="Courier New" w:hAnsi="Courier New" w:cs="Courier New"/>
                <w:sz w:val="24"/>
              </w:rPr>
              <w:t>Group Member Attribute</w:t>
            </w:r>
          </w:p>
        </w:tc>
        <w:tc>
          <w:tcPr>
            <w:tcW w:w="4955" w:type="dxa"/>
          </w:tcPr>
          <w:p w14:paraId="7FF9179E" w14:textId="46912091" w:rsidR="006F3C7E" w:rsidRPr="006F3C7E" w:rsidRDefault="006F3C7E" w:rsidP="006F3C7E">
            <w:pPr>
              <w:spacing w:before="120" w:after="120" w:line="240" w:lineRule="auto"/>
              <w:ind w:firstLine="0"/>
              <w:rPr>
                <w:rFonts w:cs="Arial"/>
                <w:color w:val="000000" w:themeColor="text1"/>
                <w:sz w:val="24"/>
                <w:lang w:val="en-US"/>
              </w:rPr>
            </w:pPr>
            <w:r w:rsidRPr="006F3C7E">
              <w:rPr>
                <w:sz w:val="24"/>
              </w:rPr>
              <w:t>Атрибут, используемый для определения членства в группе (т.е. member). По желанию. Если не задано, членство в группах не будет рассчитываться по группам. Будет полагаться на членство в группе, определяемое, User Group Name Attributeесли установлено. Значением этого свойства является имя атрибута в записи группы ldap, которая связывает их с пользователем. Значением этого атрибута группы может быть, например, dn или memberUid. Ожидаемое</w:t>
            </w:r>
            <w:r w:rsidRPr="006F3C7E">
              <w:rPr>
                <w:sz w:val="24"/>
                <w:lang w:val="en-US"/>
              </w:rPr>
              <w:t xml:space="preserve"> </w:t>
            </w:r>
            <w:r w:rsidRPr="006F3C7E">
              <w:rPr>
                <w:sz w:val="24"/>
              </w:rPr>
              <w:t>значение</w:t>
            </w:r>
            <w:r w:rsidRPr="006F3C7E">
              <w:rPr>
                <w:sz w:val="24"/>
                <w:lang w:val="en-US"/>
              </w:rPr>
              <w:t xml:space="preserve"> </w:t>
            </w:r>
            <w:r w:rsidRPr="006F3C7E">
              <w:rPr>
                <w:sz w:val="24"/>
              </w:rPr>
              <w:t>настраивается</w:t>
            </w:r>
            <w:r w:rsidRPr="006F3C7E">
              <w:rPr>
                <w:sz w:val="24"/>
                <w:lang w:val="en-US"/>
              </w:rPr>
              <w:t xml:space="preserve"> </w:t>
            </w:r>
            <w:r w:rsidRPr="006F3C7E">
              <w:rPr>
                <w:sz w:val="24"/>
              </w:rPr>
              <w:t>в</w:t>
            </w:r>
            <w:r w:rsidRPr="006F3C7E">
              <w:rPr>
                <w:sz w:val="24"/>
                <w:lang w:val="en-US"/>
              </w:rPr>
              <w:t xml:space="preserve"> </w:t>
            </w:r>
            <w:r w:rsidRPr="006F3C7E">
              <w:rPr>
                <w:sz w:val="24"/>
              </w:rPr>
              <w:t>файле</w:t>
            </w:r>
            <w:r w:rsidRPr="006F3C7E">
              <w:rPr>
                <w:sz w:val="24"/>
                <w:lang w:val="en-US"/>
              </w:rPr>
              <w:t xml:space="preserve"> Group Member Attribute - Referenced User Attribute. (</w:t>
            </w:r>
            <w:r w:rsidRPr="006F3C7E">
              <w:rPr>
                <w:sz w:val="24"/>
              </w:rPr>
              <w:t>т</w:t>
            </w:r>
            <w:r w:rsidRPr="006F3C7E">
              <w:rPr>
                <w:sz w:val="24"/>
                <w:lang w:val="en-US"/>
              </w:rPr>
              <w:t>.</w:t>
            </w:r>
            <w:r w:rsidRPr="006F3C7E">
              <w:rPr>
                <w:sz w:val="24"/>
              </w:rPr>
              <w:t>е</w:t>
            </w:r>
            <w:r w:rsidRPr="006F3C7E">
              <w:rPr>
                <w:sz w:val="24"/>
                <w:lang w:val="en-US"/>
              </w:rPr>
              <w:t>. member: cn=User 1,ou=users,o=nifivs. memberUid: user1)</w:t>
            </w:r>
          </w:p>
        </w:tc>
      </w:tr>
      <w:bookmarkEnd w:id="47"/>
      <w:bookmarkEnd w:id="48"/>
    </w:tbl>
    <w:p w14:paraId="1A7B4121" w14:textId="0E5EA885" w:rsidR="0038232F" w:rsidRPr="005436B5" w:rsidRDefault="0038232F" w:rsidP="006F3C7E">
      <w:pPr>
        <w:rPr>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6F3C7E" w14:paraId="2C06F475" w14:textId="77777777" w:rsidTr="00EE52D0">
        <w:tc>
          <w:tcPr>
            <w:tcW w:w="562" w:type="dxa"/>
            <w:tcBorders>
              <w:top w:val="nil"/>
              <w:bottom w:val="nil"/>
            </w:tcBorders>
          </w:tcPr>
          <w:p w14:paraId="404709F8" w14:textId="77777777" w:rsidR="006F3C7E" w:rsidRPr="005436B5" w:rsidRDefault="006F3C7E" w:rsidP="00EE52D0">
            <w:pPr>
              <w:ind w:firstLine="0"/>
              <w:rPr>
                <w:lang w:val="en-US"/>
              </w:rPr>
            </w:pPr>
            <w:bookmarkStart w:id="49" w:name="OLE_LINK44"/>
            <w:bookmarkStart w:id="50" w:name="OLE_LINK45"/>
          </w:p>
        </w:tc>
        <w:tc>
          <w:tcPr>
            <w:tcW w:w="8222" w:type="dxa"/>
          </w:tcPr>
          <w:p w14:paraId="005637DA" w14:textId="0E42BD44" w:rsidR="006F3C7E" w:rsidRDefault="006F3C7E" w:rsidP="00EE52D0">
            <w:pPr>
              <w:spacing w:before="120" w:after="120" w:line="240" w:lineRule="auto"/>
              <w:ind w:firstLine="0"/>
            </w:pPr>
            <w:r w:rsidRPr="0086747D">
              <w:rPr>
                <w:b/>
                <w:bCs/>
              </w:rPr>
              <w:t>ВАЖНО!</w:t>
            </w:r>
            <w:r>
              <w:t xml:space="preserve"> </w:t>
            </w:r>
            <w:r w:rsidRPr="006F3C7E">
              <w:t xml:space="preserve">Любые правила сопоставления идентификаторов, указанные в </w:t>
            </w:r>
            <w:r w:rsidRPr="006F3C7E">
              <w:rPr>
                <w:rFonts w:ascii="Courier New" w:hAnsi="Courier New" w:cs="Courier New"/>
              </w:rPr>
              <w:t>nifi.properties</w:t>
            </w:r>
            <w:r w:rsidRPr="006F3C7E">
              <w:t>, также будут применяться к идентификаторам пользователей. Имена групп не отображаются.</w:t>
            </w:r>
          </w:p>
        </w:tc>
        <w:tc>
          <w:tcPr>
            <w:tcW w:w="561" w:type="dxa"/>
            <w:tcBorders>
              <w:top w:val="nil"/>
              <w:bottom w:val="nil"/>
            </w:tcBorders>
          </w:tcPr>
          <w:p w14:paraId="06A967FC" w14:textId="77777777" w:rsidR="006F3C7E" w:rsidRDefault="006F3C7E" w:rsidP="00EE52D0">
            <w:pPr>
              <w:ind w:firstLine="0"/>
            </w:pPr>
          </w:p>
        </w:tc>
      </w:tr>
      <w:bookmarkEnd w:id="49"/>
      <w:bookmarkEnd w:id="50"/>
    </w:tbl>
    <w:p w14:paraId="699F4500" w14:textId="77777777" w:rsidR="006F3C7E" w:rsidRDefault="006F3C7E" w:rsidP="006F3C7E"/>
    <w:p w14:paraId="2A5F9E1F" w14:textId="77777777" w:rsidR="006F3C7E" w:rsidRDefault="006F3C7E" w:rsidP="006F3C7E">
      <w:pPr>
        <w:pStyle w:val="30"/>
      </w:pPr>
      <w:bookmarkStart w:id="51" w:name="_Toc82176074"/>
      <w:r w:rsidRPr="006F3C7E">
        <w:t>ShellUserGroupProvider</w:t>
      </w:r>
      <w:bookmarkEnd w:id="51"/>
    </w:p>
    <w:p w14:paraId="5A28796B" w14:textId="5416B9D3" w:rsidR="006F3C7E" w:rsidRDefault="006F3C7E" w:rsidP="006F3C7E">
      <w:r w:rsidRPr="0044257E">
        <w:rPr>
          <w:rFonts w:ascii="Courier New" w:hAnsi="Courier New" w:cs="Courier New"/>
        </w:rPr>
        <w:t>ShellUserGroupProvider</w:t>
      </w:r>
      <w:r>
        <w:t xml:space="preserve"> извлекает сведения о пользователях и группах из Unix-подобных систем с помощью </w:t>
      </w:r>
      <w:r>
        <w:rPr>
          <w:lang w:val="en-GB"/>
        </w:rPr>
        <w:t>shell</w:t>
      </w:r>
      <w:r w:rsidRPr="006F3C7E">
        <w:t>-</w:t>
      </w:r>
      <w:r>
        <w:t>команд.</w:t>
      </w:r>
    </w:p>
    <w:p w14:paraId="31B2A2C1" w14:textId="4D72F29B" w:rsidR="006F3C7E" w:rsidRDefault="006F3C7E" w:rsidP="006F3C7E">
      <w:r>
        <w:t xml:space="preserve">Этот провайдер представляет собой пайплайны </w:t>
      </w:r>
      <w:r w:rsidRPr="006F3C7E">
        <w:t>shell</w:t>
      </w:r>
      <w:r>
        <w:t xml:space="preserve"> с такими командами, как, например, Linux.</w:t>
      </w:r>
    </w:p>
    <w:p w14:paraId="6F8E7B4C" w14:textId="517F3EF6" w:rsidR="006F3C7E" w:rsidRDefault="006F3C7E" w:rsidP="006F3C7E">
      <w:r>
        <w:t>Поддерживаемые системы могут быть настроены для пользователей и групп из внешнего источника, такого как LDAP или NIS. В этих случаях команды оболочки возвращают этих внешних пользователей и группы. Это предоставляет для администратора еще один механизм для интеграции служб каталогов пользователей и групп.</w:t>
      </w:r>
    </w:p>
    <w:p w14:paraId="65239149" w14:textId="39310BF4" w:rsidR="006F3C7E" w:rsidRDefault="006F3C7E" w:rsidP="006F3C7E">
      <w:bookmarkStart w:id="52" w:name="OLE_LINK36"/>
      <w:bookmarkStart w:id="53" w:name="OLE_LINK37"/>
      <w:r w:rsidRPr="0044257E">
        <w:rPr>
          <w:rFonts w:ascii="Courier New" w:hAnsi="Courier New" w:cs="Courier New"/>
        </w:rPr>
        <w:lastRenderedPageBreak/>
        <w:t>ShellUserGroupProvider</w:t>
      </w:r>
      <w:r>
        <w:t xml:space="preserve"> </w:t>
      </w:r>
      <w:bookmarkEnd w:id="52"/>
      <w:bookmarkEnd w:id="53"/>
      <w:r>
        <w:t xml:space="preserve">имеет свойства, приведенные в таблице </w:t>
      </w:r>
      <w:r w:rsidR="00DB267A">
        <w:t>7</w:t>
      </w:r>
      <w:r>
        <w:t>.</w:t>
      </w:r>
    </w:p>
    <w:p w14:paraId="0E10AEA4" w14:textId="77777777" w:rsidR="006F3C7E" w:rsidRDefault="006F3C7E" w:rsidP="006F3C7E">
      <w:pPr>
        <w:pStyle w:val="a0"/>
      </w:pPr>
      <w:r>
        <w:t>Свойства ShellUserGroupProvider</w:t>
      </w:r>
    </w:p>
    <w:tbl>
      <w:tblPr>
        <w:tblStyle w:val="ae"/>
        <w:tblW w:w="0" w:type="auto"/>
        <w:tblLook w:val="04A0" w:firstRow="1" w:lastRow="0" w:firstColumn="1" w:lastColumn="0" w:noHBand="0" w:noVBand="1"/>
      </w:tblPr>
      <w:tblGrid>
        <w:gridCol w:w="4390"/>
        <w:gridCol w:w="4955"/>
      </w:tblGrid>
      <w:tr w:rsidR="006F3C7E" w:rsidRPr="00FE4263" w14:paraId="6B7DCDC4" w14:textId="77777777" w:rsidTr="00EE52D0">
        <w:tc>
          <w:tcPr>
            <w:tcW w:w="4390" w:type="dxa"/>
            <w:tcBorders>
              <w:bottom w:val="double" w:sz="4" w:space="0" w:color="auto"/>
            </w:tcBorders>
          </w:tcPr>
          <w:p w14:paraId="59DB910A" w14:textId="77777777" w:rsidR="006F3C7E" w:rsidRPr="00FE4263" w:rsidRDefault="006F3C7E" w:rsidP="00EE52D0">
            <w:pPr>
              <w:spacing w:before="120" w:after="120" w:line="240" w:lineRule="auto"/>
              <w:ind w:firstLine="0"/>
              <w:jc w:val="center"/>
              <w:rPr>
                <w:sz w:val="24"/>
              </w:rPr>
            </w:pPr>
            <w:bookmarkStart w:id="54" w:name="OLE_LINK50"/>
            <w:bookmarkStart w:id="55" w:name="OLE_LINK51"/>
            <w:r w:rsidRPr="00FE4263">
              <w:rPr>
                <w:sz w:val="24"/>
              </w:rPr>
              <w:t>Свойство</w:t>
            </w:r>
          </w:p>
        </w:tc>
        <w:tc>
          <w:tcPr>
            <w:tcW w:w="4955" w:type="dxa"/>
            <w:tcBorders>
              <w:bottom w:val="double" w:sz="4" w:space="0" w:color="auto"/>
            </w:tcBorders>
          </w:tcPr>
          <w:p w14:paraId="57582484" w14:textId="77777777" w:rsidR="006F3C7E" w:rsidRPr="00FE4263" w:rsidRDefault="006F3C7E" w:rsidP="00EE52D0">
            <w:pPr>
              <w:spacing w:before="120" w:after="120" w:line="240" w:lineRule="auto"/>
              <w:ind w:firstLine="0"/>
              <w:jc w:val="center"/>
              <w:rPr>
                <w:sz w:val="24"/>
              </w:rPr>
            </w:pPr>
            <w:r w:rsidRPr="00FE4263">
              <w:rPr>
                <w:sz w:val="24"/>
              </w:rPr>
              <w:t>Описание</w:t>
            </w:r>
          </w:p>
        </w:tc>
      </w:tr>
      <w:tr w:rsidR="006F3C7E" w:rsidRPr="007C2DA8" w14:paraId="1F636132" w14:textId="77777777" w:rsidTr="00EE52D0">
        <w:tc>
          <w:tcPr>
            <w:tcW w:w="4390" w:type="dxa"/>
            <w:tcBorders>
              <w:top w:val="double" w:sz="4" w:space="0" w:color="auto"/>
            </w:tcBorders>
          </w:tcPr>
          <w:p w14:paraId="544BD508" w14:textId="3ADDD90D" w:rsidR="006F3C7E" w:rsidRPr="0044257E" w:rsidRDefault="006F3C7E" w:rsidP="006F3C7E">
            <w:pPr>
              <w:spacing w:before="120" w:after="120" w:line="240" w:lineRule="auto"/>
              <w:ind w:firstLine="0"/>
              <w:rPr>
                <w:rFonts w:ascii="Courier New" w:hAnsi="Courier New" w:cs="Courier New"/>
                <w:color w:val="000000" w:themeColor="text1"/>
                <w:sz w:val="24"/>
                <w:lang w:val="en-US"/>
              </w:rPr>
            </w:pPr>
            <w:r w:rsidRPr="0044257E">
              <w:rPr>
                <w:rFonts w:ascii="Courier New" w:hAnsi="Courier New" w:cs="Courier New"/>
                <w:sz w:val="24"/>
              </w:rPr>
              <w:t>Exclude Users</w:t>
            </w:r>
          </w:p>
        </w:tc>
        <w:tc>
          <w:tcPr>
            <w:tcW w:w="4955" w:type="dxa"/>
            <w:tcBorders>
              <w:top w:val="double" w:sz="4" w:space="0" w:color="auto"/>
            </w:tcBorders>
          </w:tcPr>
          <w:p w14:paraId="7C38856B" w14:textId="1EB42FB4" w:rsidR="006F3C7E" w:rsidRPr="00EE52D0" w:rsidRDefault="006F3C7E" w:rsidP="006F3C7E">
            <w:pPr>
              <w:spacing w:before="120" w:after="120" w:line="240" w:lineRule="auto"/>
              <w:ind w:firstLine="0"/>
              <w:rPr>
                <w:rFonts w:cs="Arial"/>
                <w:color w:val="000000" w:themeColor="text1"/>
                <w:sz w:val="24"/>
              </w:rPr>
            </w:pPr>
            <w:r w:rsidRPr="00EE52D0">
              <w:rPr>
                <w:sz w:val="24"/>
              </w:rPr>
              <w:t>Регулярное выражение, используемое для исключения пользователей. По умолчанию "" – означает, что пользователи не исключены.</w:t>
            </w:r>
          </w:p>
        </w:tc>
      </w:tr>
      <w:tr w:rsidR="006F3C7E" w:rsidRPr="00FE4263" w14:paraId="49046D04" w14:textId="77777777" w:rsidTr="00EE52D0">
        <w:tc>
          <w:tcPr>
            <w:tcW w:w="4390" w:type="dxa"/>
          </w:tcPr>
          <w:p w14:paraId="42947070" w14:textId="6BDC8A1B" w:rsidR="006F3C7E" w:rsidRPr="0044257E" w:rsidRDefault="006F3C7E" w:rsidP="006F3C7E">
            <w:pPr>
              <w:spacing w:before="120" w:after="120" w:line="240" w:lineRule="auto"/>
              <w:ind w:firstLine="0"/>
              <w:rPr>
                <w:rFonts w:ascii="Courier New" w:hAnsi="Courier New" w:cs="Courier New"/>
                <w:color w:val="000000" w:themeColor="text1"/>
                <w:sz w:val="24"/>
              </w:rPr>
            </w:pPr>
            <w:r w:rsidRPr="0044257E">
              <w:rPr>
                <w:rFonts w:ascii="Courier New" w:hAnsi="Courier New" w:cs="Courier New"/>
                <w:sz w:val="24"/>
              </w:rPr>
              <w:t>Initial Refresh Delay</w:t>
            </w:r>
          </w:p>
        </w:tc>
        <w:tc>
          <w:tcPr>
            <w:tcW w:w="4955" w:type="dxa"/>
          </w:tcPr>
          <w:p w14:paraId="53AA5825" w14:textId="06E030CF" w:rsidR="006F3C7E" w:rsidRPr="00EE52D0" w:rsidRDefault="006F3C7E" w:rsidP="006F3C7E">
            <w:pPr>
              <w:spacing w:before="120" w:after="120" w:line="240" w:lineRule="auto"/>
              <w:ind w:firstLine="0"/>
              <w:rPr>
                <w:rFonts w:cs="Arial"/>
                <w:color w:val="000000" w:themeColor="text1"/>
                <w:sz w:val="24"/>
              </w:rPr>
            </w:pPr>
            <w:r w:rsidRPr="00EE52D0">
              <w:rPr>
                <w:sz w:val="24"/>
              </w:rPr>
              <w:t>Продолжительность начальной задержки перед обновлением первого пользователя и группы (т.е. 10 сек.). По умолчанию 5 мин.</w:t>
            </w:r>
          </w:p>
        </w:tc>
      </w:tr>
      <w:tr w:rsidR="006F3C7E" w:rsidRPr="00FE4263" w14:paraId="23151897" w14:textId="77777777" w:rsidTr="00EE52D0">
        <w:tc>
          <w:tcPr>
            <w:tcW w:w="4390" w:type="dxa"/>
          </w:tcPr>
          <w:p w14:paraId="49D709AB" w14:textId="06AB2B78" w:rsidR="006F3C7E" w:rsidRPr="0044257E" w:rsidRDefault="006F3C7E" w:rsidP="006F3C7E">
            <w:pPr>
              <w:spacing w:before="120" w:after="120" w:line="240" w:lineRule="auto"/>
              <w:ind w:firstLine="0"/>
              <w:rPr>
                <w:rFonts w:ascii="Courier New" w:hAnsi="Courier New" w:cs="Courier New"/>
                <w:color w:val="000000" w:themeColor="text1"/>
                <w:sz w:val="24"/>
              </w:rPr>
            </w:pPr>
            <w:r w:rsidRPr="0044257E">
              <w:rPr>
                <w:rFonts w:ascii="Courier New" w:hAnsi="Courier New" w:cs="Courier New"/>
                <w:sz w:val="24"/>
              </w:rPr>
              <w:t>Refresh Delay</w:t>
            </w:r>
          </w:p>
        </w:tc>
        <w:tc>
          <w:tcPr>
            <w:tcW w:w="4955" w:type="dxa"/>
          </w:tcPr>
          <w:p w14:paraId="599ACF71" w14:textId="404BD39D" w:rsidR="006F3C7E" w:rsidRPr="00EE52D0" w:rsidRDefault="006F3C7E" w:rsidP="006F3C7E">
            <w:pPr>
              <w:spacing w:before="120" w:after="120" w:line="240" w:lineRule="auto"/>
              <w:ind w:firstLine="0"/>
              <w:rPr>
                <w:rFonts w:cs="Arial"/>
                <w:color w:val="000000" w:themeColor="text1"/>
                <w:sz w:val="24"/>
              </w:rPr>
            </w:pPr>
            <w:r w:rsidRPr="00EE52D0">
              <w:rPr>
                <w:sz w:val="24"/>
              </w:rPr>
              <w:t>Продолжительность задержки между обновлением каждого пользователя и группы (т.е. 10 сек.). По умолчанию 5 мин.</w:t>
            </w:r>
          </w:p>
        </w:tc>
      </w:tr>
      <w:tr w:rsidR="006F3C7E" w:rsidRPr="00FE4263" w14:paraId="267844B7" w14:textId="77777777" w:rsidTr="00EE52D0">
        <w:tc>
          <w:tcPr>
            <w:tcW w:w="4390" w:type="dxa"/>
          </w:tcPr>
          <w:p w14:paraId="7B5D19F7" w14:textId="6FAF3F3B" w:rsidR="006F3C7E" w:rsidRPr="0044257E" w:rsidRDefault="006F3C7E" w:rsidP="006F3C7E">
            <w:pPr>
              <w:spacing w:before="120" w:after="120" w:line="240" w:lineRule="auto"/>
              <w:ind w:firstLine="0"/>
              <w:rPr>
                <w:rFonts w:ascii="Courier New" w:hAnsi="Courier New" w:cs="Courier New"/>
                <w:color w:val="000000" w:themeColor="text1"/>
                <w:sz w:val="24"/>
              </w:rPr>
            </w:pPr>
            <w:r w:rsidRPr="0044257E">
              <w:rPr>
                <w:rFonts w:ascii="Courier New" w:hAnsi="Courier New" w:cs="Courier New"/>
                <w:sz w:val="24"/>
              </w:rPr>
              <w:t>Exclude Groups</w:t>
            </w:r>
          </w:p>
        </w:tc>
        <w:tc>
          <w:tcPr>
            <w:tcW w:w="4955" w:type="dxa"/>
          </w:tcPr>
          <w:p w14:paraId="3DBA1304" w14:textId="4173C766" w:rsidR="006F3C7E" w:rsidRPr="00EE52D0" w:rsidRDefault="006F3C7E" w:rsidP="006F3C7E">
            <w:pPr>
              <w:spacing w:before="120" w:after="120" w:line="240" w:lineRule="auto"/>
              <w:ind w:firstLine="0"/>
              <w:rPr>
                <w:rFonts w:cs="Arial"/>
                <w:color w:val="000000" w:themeColor="text1"/>
                <w:sz w:val="24"/>
              </w:rPr>
            </w:pPr>
            <w:r w:rsidRPr="00EE52D0">
              <w:rPr>
                <w:sz w:val="24"/>
              </w:rPr>
              <w:t>Регулярное выражение, используемое для исключения групп. По умолчанию "" – означает, что никакие группы не исключаются.</w:t>
            </w:r>
          </w:p>
        </w:tc>
      </w:tr>
      <w:bookmarkEnd w:id="54"/>
      <w:bookmarkEnd w:id="55"/>
    </w:tbl>
    <w:p w14:paraId="48092CC6" w14:textId="77777777" w:rsidR="0044257E" w:rsidRDefault="0044257E" w:rsidP="0044257E"/>
    <w:p w14:paraId="246D9848" w14:textId="77777777" w:rsidR="006F3C7E" w:rsidRDefault="0044257E" w:rsidP="0044257E">
      <w:r w:rsidRPr="0044257E">
        <w:t xml:space="preserve">Как и </w:t>
      </w:r>
      <w:r w:rsidRPr="0044257E">
        <w:rPr>
          <w:rFonts w:ascii="Courier New" w:hAnsi="Courier New" w:cs="Courier New"/>
          <w:lang w:val="en-US"/>
        </w:rPr>
        <w:t>LdapUserGroupProvider</w:t>
      </w:r>
      <w:r w:rsidRPr="0044257E">
        <w:t xml:space="preserve">, </w:t>
      </w:r>
      <w:r w:rsidRPr="0044257E">
        <w:rPr>
          <w:rFonts w:ascii="Courier New" w:hAnsi="Courier New" w:cs="Courier New"/>
          <w:lang w:val="en-US"/>
        </w:rPr>
        <w:t>ShellUserGroupProvider</w:t>
      </w:r>
      <w:r w:rsidRPr="0044257E">
        <w:t xml:space="preserve"> закомментирован в файле </w:t>
      </w:r>
      <w:r w:rsidRPr="0044257E">
        <w:rPr>
          <w:rFonts w:ascii="Courier New" w:hAnsi="Courier New" w:cs="Courier New"/>
          <w:lang w:val="en-US"/>
        </w:rPr>
        <w:t>authorizers</w:t>
      </w:r>
      <w:r w:rsidRPr="0044257E">
        <w:rPr>
          <w:rFonts w:ascii="Courier New" w:hAnsi="Courier New" w:cs="Courier New"/>
        </w:rPr>
        <w:t>.</w:t>
      </w:r>
      <w:r w:rsidRPr="0044257E">
        <w:rPr>
          <w:rFonts w:ascii="Courier New" w:hAnsi="Courier New" w:cs="Courier New"/>
          <w:lang w:val="en-US"/>
        </w:rPr>
        <w:t>xml</w:t>
      </w:r>
      <w:r w:rsidRPr="0044257E">
        <w:t>. См. Этот комментарий для примеров использования.</w:t>
      </w:r>
    </w:p>
    <w:p w14:paraId="672076FD" w14:textId="77777777" w:rsidR="0044257E" w:rsidRDefault="0044257E" w:rsidP="0044257E">
      <w:pPr>
        <w:pStyle w:val="30"/>
      </w:pPr>
      <w:bookmarkStart w:id="56" w:name="_Toc82176075"/>
      <w:r w:rsidRPr="0044257E">
        <w:t>Составные реализации</w:t>
      </w:r>
      <w:bookmarkEnd w:id="56"/>
    </w:p>
    <w:p w14:paraId="05CF004B" w14:textId="4015D34A" w:rsidR="00F77290" w:rsidRDefault="00F77290" w:rsidP="00AD020D">
      <w:r>
        <w:t xml:space="preserve">Другой вариант для </w:t>
      </w:r>
      <w:r w:rsidRPr="00F77290">
        <w:rPr>
          <w:rFonts w:ascii="Courier New" w:hAnsi="Courier New" w:cs="Courier New"/>
        </w:rPr>
        <w:t>UserGroupProvider</w:t>
      </w:r>
      <w:r>
        <w:t xml:space="preserve"> – это составные реализации. Это означает, что можно настроить и составить несколько источников или реализаций. Например, администратор может настроить пользователей / группы для загрузки из файла и сервера каталогов. Существует две составные реализации: одна поддерживает несколько </w:t>
      </w:r>
      <w:r w:rsidRPr="00F77290">
        <w:rPr>
          <w:rFonts w:ascii="Courier New" w:hAnsi="Courier New" w:cs="Courier New"/>
        </w:rPr>
        <w:t>UserGroupProvider</w:t>
      </w:r>
      <w:r>
        <w:t xml:space="preserve">, а другая поддерживает несколько </w:t>
      </w:r>
      <w:r w:rsidRPr="00F77290">
        <w:rPr>
          <w:rFonts w:ascii="Courier New" w:hAnsi="Courier New" w:cs="Courier New"/>
        </w:rPr>
        <w:t>UserGroupProvider</w:t>
      </w:r>
      <w:r>
        <w:t xml:space="preserve"> и один настраиваемый </w:t>
      </w:r>
      <w:r w:rsidRPr="00F77290">
        <w:rPr>
          <w:rFonts w:ascii="Courier New" w:hAnsi="Courier New" w:cs="Courier New"/>
        </w:rPr>
        <w:t>UserGroupProvider</w:t>
      </w:r>
      <w:r>
        <w:t>.</w:t>
      </w:r>
    </w:p>
    <w:p w14:paraId="0A5778D3" w14:textId="4CC7AB6C" w:rsidR="00AD020D" w:rsidRDefault="00F77290" w:rsidP="00AD020D">
      <w:pPr>
        <w:rPr>
          <w:lang w:val="en-US"/>
        </w:rPr>
      </w:pPr>
      <w:r w:rsidRPr="00AD020D">
        <w:rPr>
          <w:rFonts w:ascii="Courier New" w:hAnsi="Courier New" w:cs="Courier New"/>
        </w:rPr>
        <w:lastRenderedPageBreak/>
        <w:t>CompositeUserGroupProvider</w:t>
      </w:r>
      <w:r>
        <w:t xml:space="preserve"> обеспечит поддержку для получения пользователей и групп из нескольких источников. </w:t>
      </w:r>
      <w:r w:rsidRPr="00AD020D">
        <w:rPr>
          <w:rFonts w:ascii="Courier New" w:hAnsi="Courier New" w:cs="Courier New"/>
        </w:rPr>
        <w:t>CompositeUserGroupProvider</w:t>
      </w:r>
      <w:r>
        <w:t xml:space="preserve"> имеет свойство</w:t>
      </w:r>
      <w:r w:rsidR="00AD020D">
        <w:t xml:space="preserve"> </w:t>
      </w:r>
      <w:r w:rsidR="00AD020D" w:rsidRPr="00AD020D">
        <w:rPr>
          <w:rFonts w:ascii="Courier New" w:hAnsi="Courier New" w:cs="Courier New"/>
        </w:rPr>
        <w:t>User Group Provider [unique key]</w:t>
      </w:r>
      <w:r w:rsidR="00AD020D">
        <w:t xml:space="preserve"> –  это и</w:t>
      </w:r>
      <w:r w:rsidR="00AD020D" w:rsidRPr="00AD020D">
        <w:t>дентификатор поставщиков группы пользователей, из которых выполняется загрузка. Имя</w:t>
      </w:r>
      <w:r w:rsidR="00AD020D" w:rsidRPr="00AD020D">
        <w:rPr>
          <w:lang w:val="en-US"/>
        </w:rPr>
        <w:t xml:space="preserve"> </w:t>
      </w:r>
      <w:r w:rsidR="00AD020D" w:rsidRPr="00AD020D">
        <w:t>каждого</w:t>
      </w:r>
      <w:r w:rsidR="00AD020D" w:rsidRPr="00AD020D">
        <w:rPr>
          <w:lang w:val="en-US"/>
        </w:rPr>
        <w:t xml:space="preserve"> </w:t>
      </w:r>
      <w:r w:rsidR="00AD020D" w:rsidRPr="00AD020D">
        <w:t>свойства</w:t>
      </w:r>
      <w:r w:rsidR="00AD020D" w:rsidRPr="00AD020D">
        <w:rPr>
          <w:lang w:val="en-US"/>
        </w:rPr>
        <w:t xml:space="preserve"> </w:t>
      </w:r>
      <w:r w:rsidR="00AD020D" w:rsidRPr="00AD020D">
        <w:t>должно</w:t>
      </w:r>
      <w:r w:rsidR="00AD020D" w:rsidRPr="00AD020D">
        <w:rPr>
          <w:lang w:val="en-US"/>
        </w:rPr>
        <w:t xml:space="preserve"> </w:t>
      </w:r>
      <w:r w:rsidR="00AD020D" w:rsidRPr="00AD020D">
        <w:t>быть</w:t>
      </w:r>
      <w:r w:rsidR="00AD020D" w:rsidRPr="00AD020D">
        <w:rPr>
          <w:lang w:val="en-US"/>
        </w:rPr>
        <w:t xml:space="preserve"> </w:t>
      </w:r>
      <w:r w:rsidR="00AD020D" w:rsidRPr="00AD020D">
        <w:t>уникальным</w:t>
      </w:r>
      <w:r w:rsidR="00AD020D" w:rsidRPr="00AD020D">
        <w:rPr>
          <w:lang w:val="en-US"/>
        </w:rPr>
        <w:t xml:space="preserve">, </w:t>
      </w:r>
      <w:r w:rsidR="00AD020D" w:rsidRPr="00AD020D">
        <w:t>например</w:t>
      </w:r>
      <w:r w:rsidR="00AD020D" w:rsidRPr="00AD020D">
        <w:rPr>
          <w:lang w:val="en-US"/>
        </w:rPr>
        <w:t>: "User Group Provider A", "User Group Provider B", "User Group Provider C" or "User Group Provider 1", "User Group Provider 2", "User Group Provider 3".</w:t>
      </w:r>
    </w:p>
    <w:p w14:paraId="230833C4" w14:textId="77777777" w:rsidR="00AD020D" w:rsidRDefault="00AD020D" w:rsidP="00AD020D">
      <w:pPr>
        <w:rPr>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AD020D" w14:paraId="48179BFA" w14:textId="77777777" w:rsidTr="00EE52D0">
        <w:tc>
          <w:tcPr>
            <w:tcW w:w="562" w:type="dxa"/>
            <w:tcBorders>
              <w:top w:val="nil"/>
              <w:bottom w:val="nil"/>
            </w:tcBorders>
          </w:tcPr>
          <w:p w14:paraId="58C2FDFC" w14:textId="77777777" w:rsidR="00AD020D" w:rsidRPr="005436B5" w:rsidRDefault="00AD020D" w:rsidP="00EE52D0">
            <w:pPr>
              <w:ind w:firstLine="0"/>
              <w:rPr>
                <w:lang w:val="en-US"/>
              </w:rPr>
            </w:pPr>
            <w:bookmarkStart w:id="57" w:name="OLE_LINK61"/>
            <w:bookmarkStart w:id="58" w:name="OLE_LINK62"/>
          </w:p>
        </w:tc>
        <w:tc>
          <w:tcPr>
            <w:tcW w:w="8222" w:type="dxa"/>
          </w:tcPr>
          <w:p w14:paraId="4B968363" w14:textId="369419C2" w:rsidR="00AD020D" w:rsidRDefault="00AD020D" w:rsidP="00EE52D0">
            <w:pPr>
              <w:spacing w:before="120" w:after="120" w:line="240" w:lineRule="auto"/>
              <w:ind w:firstLine="0"/>
            </w:pPr>
            <w:r w:rsidRPr="0086747D">
              <w:rPr>
                <w:b/>
                <w:bCs/>
              </w:rPr>
              <w:t>ВАЖНО!</w:t>
            </w:r>
            <w:r>
              <w:t xml:space="preserve"> </w:t>
            </w:r>
            <w:r w:rsidRPr="00AD020D">
              <w:t xml:space="preserve">Любые правила сопоставления идентификаторов, указанные в </w:t>
            </w:r>
            <w:r w:rsidRPr="00AD020D">
              <w:rPr>
                <w:rFonts w:ascii="Courier New" w:hAnsi="Courier New" w:cs="Courier New"/>
              </w:rPr>
              <w:t>nifi.properties</w:t>
            </w:r>
            <w:r w:rsidRPr="00AD020D">
              <w:t>, не применяются в этой реализации. Это поведение необходимо применить в базовой реализации.</w:t>
            </w:r>
          </w:p>
        </w:tc>
        <w:tc>
          <w:tcPr>
            <w:tcW w:w="561" w:type="dxa"/>
            <w:tcBorders>
              <w:top w:val="nil"/>
              <w:bottom w:val="nil"/>
            </w:tcBorders>
          </w:tcPr>
          <w:p w14:paraId="683B5ACF" w14:textId="77777777" w:rsidR="00AD020D" w:rsidRDefault="00AD020D" w:rsidP="00EE52D0">
            <w:pPr>
              <w:ind w:firstLine="0"/>
            </w:pPr>
          </w:p>
        </w:tc>
      </w:tr>
      <w:bookmarkEnd w:id="57"/>
      <w:bookmarkEnd w:id="58"/>
    </w:tbl>
    <w:p w14:paraId="7E880BBA" w14:textId="77777777" w:rsidR="00AD020D" w:rsidRDefault="00AD020D" w:rsidP="00AD020D"/>
    <w:p w14:paraId="69E9DF54" w14:textId="77777777" w:rsidR="00AD020D" w:rsidRDefault="00AD020D" w:rsidP="00AD020D">
      <w:r w:rsidRPr="00AD020D">
        <w:rPr>
          <w:rFonts w:ascii="Courier New" w:hAnsi="Courier New" w:cs="Courier New"/>
        </w:rPr>
        <w:t>CompositeConfigurableUserGroupProvider</w:t>
      </w:r>
      <w:r w:rsidRPr="00AD020D">
        <w:t xml:space="preserve"> обеспечит поддержку для получения пользователей и групп из нескольких источников. Кроме того, требуется один настраиваемый поставщик группы пользователей. Пользователи из настраиваемого поставщика группы пользователей настраиваются, однако пользовател</w:t>
      </w:r>
      <w:r>
        <w:t>ей</w:t>
      </w:r>
      <w:r w:rsidRPr="00AD020D">
        <w:t xml:space="preserve">, загруженные из одного из </w:t>
      </w:r>
      <w:r w:rsidRPr="00AD020D">
        <w:rPr>
          <w:rFonts w:ascii="Courier New" w:hAnsi="Courier New" w:cs="Courier New"/>
        </w:rPr>
        <w:t>UserGroupProvider [unique key]</w:t>
      </w:r>
      <w:r w:rsidRPr="00AD020D">
        <w:t>, не буд</w:t>
      </w:r>
      <w:r>
        <w:t>е</w:t>
      </w:r>
      <w:r w:rsidRPr="00AD020D">
        <w:t xml:space="preserve">т. </w:t>
      </w:r>
    </w:p>
    <w:p w14:paraId="57D04D6E" w14:textId="77D0432B" w:rsidR="00AD020D" w:rsidRDefault="00AD020D" w:rsidP="00AD020D">
      <w:bookmarkStart w:id="59" w:name="OLE_LINK46"/>
      <w:bookmarkStart w:id="60" w:name="OLE_LINK47"/>
      <w:r w:rsidRPr="00AD020D">
        <w:rPr>
          <w:rFonts w:ascii="Courier New" w:hAnsi="Courier New" w:cs="Courier New"/>
        </w:rPr>
        <w:t>CompositeConfigurableUserGroupProvider</w:t>
      </w:r>
      <w:r w:rsidRPr="00AD020D">
        <w:t xml:space="preserve"> </w:t>
      </w:r>
      <w:bookmarkEnd w:id="59"/>
      <w:bookmarkEnd w:id="60"/>
      <w:r w:rsidRPr="00AD020D">
        <w:t>имеет свойства</w:t>
      </w:r>
      <w:r>
        <w:t xml:space="preserve">, приведенные в таблице </w:t>
      </w:r>
      <w:r w:rsidR="00F86485">
        <w:t>8</w:t>
      </w:r>
      <w:r>
        <w:t>.</w:t>
      </w:r>
    </w:p>
    <w:p w14:paraId="1BE6C58F" w14:textId="77777777" w:rsidR="00AD020D" w:rsidRDefault="00AD020D" w:rsidP="00AD020D">
      <w:pPr>
        <w:pStyle w:val="a0"/>
      </w:pPr>
      <w:r>
        <w:t xml:space="preserve">Свойства </w:t>
      </w:r>
      <w:r w:rsidRPr="00AD020D">
        <w:t>CompositeConfigurableUserGroupProvider</w:t>
      </w:r>
    </w:p>
    <w:tbl>
      <w:tblPr>
        <w:tblStyle w:val="ae"/>
        <w:tblW w:w="0" w:type="auto"/>
        <w:tblLook w:val="04A0" w:firstRow="1" w:lastRow="0" w:firstColumn="1" w:lastColumn="0" w:noHBand="0" w:noVBand="1"/>
      </w:tblPr>
      <w:tblGrid>
        <w:gridCol w:w="4390"/>
        <w:gridCol w:w="4955"/>
      </w:tblGrid>
      <w:tr w:rsidR="00AD020D" w:rsidRPr="00FE4263" w14:paraId="0ACCD0A4" w14:textId="77777777" w:rsidTr="00EE52D0">
        <w:tc>
          <w:tcPr>
            <w:tcW w:w="4390" w:type="dxa"/>
            <w:tcBorders>
              <w:bottom w:val="double" w:sz="4" w:space="0" w:color="auto"/>
            </w:tcBorders>
          </w:tcPr>
          <w:p w14:paraId="302B2608" w14:textId="77777777" w:rsidR="00AD020D" w:rsidRPr="00FE4263" w:rsidRDefault="00AD020D" w:rsidP="00EE52D0">
            <w:pPr>
              <w:spacing w:before="120" w:after="120" w:line="240" w:lineRule="auto"/>
              <w:ind w:firstLine="0"/>
              <w:jc w:val="center"/>
              <w:rPr>
                <w:sz w:val="24"/>
              </w:rPr>
            </w:pPr>
            <w:bookmarkStart w:id="61" w:name="OLE_LINK56"/>
            <w:r w:rsidRPr="00FE4263">
              <w:rPr>
                <w:sz w:val="24"/>
              </w:rPr>
              <w:t>Свойство</w:t>
            </w:r>
          </w:p>
        </w:tc>
        <w:tc>
          <w:tcPr>
            <w:tcW w:w="4955" w:type="dxa"/>
            <w:tcBorders>
              <w:bottom w:val="double" w:sz="4" w:space="0" w:color="auto"/>
            </w:tcBorders>
          </w:tcPr>
          <w:p w14:paraId="025ED2E2" w14:textId="77777777" w:rsidR="00AD020D" w:rsidRPr="00FE4263" w:rsidRDefault="00AD020D" w:rsidP="00EE52D0">
            <w:pPr>
              <w:spacing w:before="120" w:after="120" w:line="240" w:lineRule="auto"/>
              <w:ind w:firstLine="0"/>
              <w:jc w:val="center"/>
              <w:rPr>
                <w:sz w:val="24"/>
              </w:rPr>
            </w:pPr>
            <w:r w:rsidRPr="00FE4263">
              <w:rPr>
                <w:sz w:val="24"/>
              </w:rPr>
              <w:t>Описание</w:t>
            </w:r>
          </w:p>
        </w:tc>
      </w:tr>
      <w:tr w:rsidR="00AD020D" w:rsidRPr="007C2DA8" w14:paraId="24A18453" w14:textId="77777777" w:rsidTr="00EE52D0">
        <w:tc>
          <w:tcPr>
            <w:tcW w:w="4390" w:type="dxa"/>
            <w:tcBorders>
              <w:top w:val="double" w:sz="4" w:space="0" w:color="auto"/>
            </w:tcBorders>
          </w:tcPr>
          <w:p w14:paraId="6E6CE152" w14:textId="4E245AD2" w:rsidR="00AD020D" w:rsidRPr="00AD020D" w:rsidRDefault="00AD020D" w:rsidP="00EE52D0">
            <w:pPr>
              <w:spacing w:before="120" w:after="120" w:line="240" w:lineRule="auto"/>
              <w:ind w:firstLine="0"/>
              <w:rPr>
                <w:rFonts w:ascii="Courier New" w:hAnsi="Courier New" w:cs="Courier New"/>
                <w:color w:val="000000" w:themeColor="text1"/>
                <w:sz w:val="24"/>
                <w:lang w:val="en-US"/>
              </w:rPr>
            </w:pPr>
            <w:r w:rsidRPr="00AD020D">
              <w:rPr>
                <w:rFonts w:ascii="Courier New" w:hAnsi="Courier New" w:cs="Courier New"/>
                <w:sz w:val="24"/>
                <w:lang w:val="en-US"/>
              </w:rPr>
              <w:t>User Group Provider [unique key]</w:t>
            </w:r>
          </w:p>
        </w:tc>
        <w:tc>
          <w:tcPr>
            <w:tcW w:w="4955" w:type="dxa"/>
            <w:tcBorders>
              <w:top w:val="double" w:sz="4" w:space="0" w:color="auto"/>
            </w:tcBorders>
          </w:tcPr>
          <w:p w14:paraId="620CEB08" w14:textId="23D777BA" w:rsidR="00AD020D" w:rsidRPr="00EE52D0" w:rsidRDefault="00AD020D" w:rsidP="00EE52D0">
            <w:pPr>
              <w:spacing w:before="120" w:after="120" w:line="240" w:lineRule="auto"/>
              <w:ind w:firstLine="0"/>
              <w:rPr>
                <w:rFonts w:cs="Arial"/>
                <w:color w:val="000000" w:themeColor="text1"/>
                <w:sz w:val="24"/>
              </w:rPr>
            </w:pPr>
            <w:r w:rsidRPr="00EE52D0">
              <w:rPr>
                <w:sz w:val="24"/>
              </w:rPr>
              <w:t>Настраиваемый поставщик группы пользователей.</w:t>
            </w:r>
          </w:p>
        </w:tc>
      </w:tr>
      <w:tr w:rsidR="00AD020D" w:rsidRPr="007D1FE4" w14:paraId="25B550D7" w14:textId="77777777" w:rsidTr="00EE52D0">
        <w:tc>
          <w:tcPr>
            <w:tcW w:w="4390" w:type="dxa"/>
          </w:tcPr>
          <w:p w14:paraId="635E25A3" w14:textId="5C835541" w:rsidR="00AD020D" w:rsidRPr="0044257E" w:rsidRDefault="00AD020D" w:rsidP="00EE52D0">
            <w:pPr>
              <w:spacing w:before="120" w:after="120" w:line="240" w:lineRule="auto"/>
              <w:ind w:firstLine="0"/>
              <w:rPr>
                <w:rFonts w:ascii="Courier New" w:hAnsi="Courier New" w:cs="Courier New"/>
                <w:color w:val="000000" w:themeColor="text1"/>
                <w:sz w:val="24"/>
              </w:rPr>
            </w:pPr>
            <w:r w:rsidRPr="00AD020D">
              <w:rPr>
                <w:rFonts w:ascii="Courier New" w:hAnsi="Courier New" w:cs="Courier New"/>
                <w:sz w:val="24"/>
              </w:rPr>
              <w:t>Configurable User Group Provider</w:t>
            </w:r>
          </w:p>
        </w:tc>
        <w:tc>
          <w:tcPr>
            <w:tcW w:w="4955" w:type="dxa"/>
          </w:tcPr>
          <w:p w14:paraId="2DD6D4FA" w14:textId="5DE9FD2D" w:rsidR="00AD020D" w:rsidRPr="00EE52D0" w:rsidRDefault="00AD020D" w:rsidP="00EE52D0">
            <w:pPr>
              <w:spacing w:before="120" w:after="120" w:line="240" w:lineRule="auto"/>
              <w:ind w:firstLine="0"/>
              <w:rPr>
                <w:rFonts w:cs="Arial"/>
                <w:color w:val="000000" w:themeColor="text1"/>
                <w:sz w:val="24"/>
                <w:lang w:val="en-US"/>
              </w:rPr>
            </w:pPr>
            <w:r w:rsidRPr="00EE52D0">
              <w:rPr>
                <w:sz w:val="24"/>
              </w:rPr>
              <w:t>Идентификатор поставщиков группы пользователей, из которых выполняется загрузка. Имя</w:t>
            </w:r>
            <w:r w:rsidRPr="00EE52D0">
              <w:rPr>
                <w:sz w:val="24"/>
                <w:lang w:val="en-US"/>
              </w:rPr>
              <w:t xml:space="preserve"> </w:t>
            </w:r>
            <w:r w:rsidRPr="00EE52D0">
              <w:rPr>
                <w:sz w:val="24"/>
              </w:rPr>
              <w:t>каждого</w:t>
            </w:r>
            <w:r w:rsidRPr="00EE52D0">
              <w:rPr>
                <w:sz w:val="24"/>
                <w:lang w:val="en-US"/>
              </w:rPr>
              <w:t xml:space="preserve"> </w:t>
            </w:r>
            <w:r w:rsidRPr="00EE52D0">
              <w:rPr>
                <w:sz w:val="24"/>
              </w:rPr>
              <w:t>свойства</w:t>
            </w:r>
            <w:r w:rsidRPr="00EE52D0">
              <w:rPr>
                <w:sz w:val="24"/>
                <w:lang w:val="en-US"/>
              </w:rPr>
              <w:t xml:space="preserve"> </w:t>
            </w:r>
            <w:r w:rsidRPr="00EE52D0">
              <w:rPr>
                <w:sz w:val="24"/>
              </w:rPr>
              <w:t>должно</w:t>
            </w:r>
            <w:r w:rsidRPr="00EE52D0">
              <w:rPr>
                <w:sz w:val="24"/>
                <w:lang w:val="en-US"/>
              </w:rPr>
              <w:t xml:space="preserve"> </w:t>
            </w:r>
            <w:r w:rsidRPr="00EE52D0">
              <w:rPr>
                <w:sz w:val="24"/>
              </w:rPr>
              <w:t>быть</w:t>
            </w:r>
            <w:r w:rsidRPr="00EE52D0">
              <w:rPr>
                <w:sz w:val="24"/>
                <w:lang w:val="en-US"/>
              </w:rPr>
              <w:t xml:space="preserve"> </w:t>
            </w:r>
            <w:r w:rsidRPr="00EE52D0">
              <w:rPr>
                <w:sz w:val="24"/>
              </w:rPr>
              <w:t>уникальным</w:t>
            </w:r>
            <w:r w:rsidRPr="00EE52D0">
              <w:rPr>
                <w:sz w:val="24"/>
                <w:lang w:val="en-US"/>
              </w:rPr>
              <w:t xml:space="preserve">, </w:t>
            </w:r>
            <w:r w:rsidRPr="00EE52D0">
              <w:rPr>
                <w:sz w:val="24"/>
              </w:rPr>
              <w:t>например</w:t>
            </w:r>
            <w:r w:rsidRPr="00EE52D0">
              <w:rPr>
                <w:sz w:val="24"/>
                <w:lang w:val="en-US"/>
              </w:rPr>
              <w:t xml:space="preserve">: "User Group Provider A", "User Group Provider B", "User Group Provider C" or "User Group Provider </w:t>
            </w:r>
            <w:r w:rsidRPr="00EE52D0">
              <w:rPr>
                <w:sz w:val="24"/>
                <w:lang w:val="en-US"/>
              </w:rPr>
              <w:lastRenderedPageBreak/>
              <w:t>1", "User Group Provider 2", "User Group Provider 3".</w:t>
            </w:r>
          </w:p>
        </w:tc>
      </w:tr>
      <w:bookmarkEnd w:id="61"/>
    </w:tbl>
    <w:p w14:paraId="5298B025" w14:textId="77777777" w:rsidR="00AD020D" w:rsidRPr="00AD020D" w:rsidRDefault="00AD020D" w:rsidP="00AD020D">
      <w:pPr>
        <w:rPr>
          <w:lang w:val="en-US"/>
        </w:rPr>
      </w:pPr>
    </w:p>
    <w:p w14:paraId="42B881D1" w14:textId="77777777" w:rsidR="00AD020D" w:rsidRDefault="00AD020D" w:rsidP="00AD020D">
      <w:pPr>
        <w:pStyle w:val="30"/>
      </w:pPr>
      <w:bookmarkStart w:id="62" w:name="_Toc82176076"/>
      <w:bookmarkStart w:id="63" w:name="OLE_LINK55"/>
      <w:r w:rsidRPr="00AD020D">
        <w:t>FileAccessPolicyProvider</w:t>
      </w:r>
      <w:bookmarkEnd w:id="62"/>
    </w:p>
    <w:bookmarkEnd w:id="63"/>
    <w:p w14:paraId="0821D517" w14:textId="23464C43" w:rsidR="00AD020D" w:rsidRDefault="00AD020D" w:rsidP="00AD020D">
      <w:r w:rsidRPr="00AD020D">
        <w:t xml:space="preserve">По умолчанию </w:t>
      </w:r>
      <w:r w:rsidRPr="00AD020D">
        <w:rPr>
          <w:rFonts w:ascii="Courier New" w:hAnsi="Courier New" w:cs="Courier New"/>
        </w:rPr>
        <w:t>AccessPolicyProvider</w:t>
      </w:r>
      <w:r w:rsidRPr="00AD020D">
        <w:t xml:space="preserve"> </w:t>
      </w:r>
      <w:r>
        <w:t>–</w:t>
      </w:r>
      <w:r w:rsidRPr="00AD020D">
        <w:t xml:space="preserve"> это </w:t>
      </w:r>
      <w:r w:rsidRPr="00AD020D">
        <w:rPr>
          <w:rFonts w:ascii="Courier New" w:hAnsi="Courier New" w:cs="Courier New"/>
        </w:rPr>
        <w:t>FileAccessPolicyProvider</w:t>
      </w:r>
      <w:r w:rsidRPr="00AD020D">
        <w:t xml:space="preserve">, однако вы можете разработать дополнительные </w:t>
      </w:r>
      <w:r w:rsidRPr="00AD020D">
        <w:rPr>
          <w:rFonts w:ascii="Courier New" w:hAnsi="Courier New" w:cs="Courier New"/>
        </w:rPr>
        <w:t>AccessPolicyProvider</w:t>
      </w:r>
      <w:r w:rsidRPr="00AD020D">
        <w:t xml:space="preserve"> как расширения. </w:t>
      </w:r>
      <w:r w:rsidRPr="00AD020D">
        <w:rPr>
          <w:rFonts w:ascii="Courier New" w:hAnsi="Courier New" w:cs="Courier New"/>
        </w:rPr>
        <w:t>FileAccessPolicyProvider</w:t>
      </w:r>
      <w:r w:rsidRPr="00AD020D">
        <w:t xml:space="preserve"> имеет следующие свойства</w:t>
      </w:r>
      <w:r>
        <w:t xml:space="preserve">, приведенные в таблице </w:t>
      </w:r>
      <w:r w:rsidR="00F86485">
        <w:t>9</w:t>
      </w:r>
      <w:r>
        <w:t>.</w:t>
      </w:r>
    </w:p>
    <w:p w14:paraId="3724B676" w14:textId="77777777" w:rsidR="00AD020D" w:rsidRPr="00AD020D" w:rsidRDefault="00AD020D" w:rsidP="00F86485">
      <w:pPr>
        <w:pStyle w:val="a0"/>
        <w:tabs>
          <w:tab w:val="num" w:pos="170"/>
          <w:tab w:val="left" w:pos="1701"/>
        </w:tabs>
      </w:pPr>
      <w:r>
        <w:t xml:space="preserve">Свойства </w:t>
      </w:r>
      <w:r w:rsidRPr="00AD020D">
        <w:t>FileAccessPolicyProvider</w:t>
      </w:r>
    </w:p>
    <w:tbl>
      <w:tblPr>
        <w:tblStyle w:val="ae"/>
        <w:tblW w:w="0" w:type="auto"/>
        <w:tblLook w:val="04A0" w:firstRow="1" w:lastRow="0" w:firstColumn="1" w:lastColumn="0" w:noHBand="0" w:noVBand="1"/>
      </w:tblPr>
      <w:tblGrid>
        <w:gridCol w:w="4390"/>
        <w:gridCol w:w="4955"/>
      </w:tblGrid>
      <w:tr w:rsidR="00AD020D" w:rsidRPr="00FE4263" w14:paraId="7E6E21B2" w14:textId="77777777" w:rsidTr="00EE52D0">
        <w:tc>
          <w:tcPr>
            <w:tcW w:w="4390" w:type="dxa"/>
            <w:tcBorders>
              <w:bottom w:val="double" w:sz="4" w:space="0" w:color="auto"/>
            </w:tcBorders>
          </w:tcPr>
          <w:p w14:paraId="58619B72" w14:textId="77777777" w:rsidR="00AD020D" w:rsidRPr="00FE4263" w:rsidRDefault="00AD020D" w:rsidP="00EE52D0">
            <w:pPr>
              <w:spacing w:before="120" w:after="120" w:line="240" w:lineRule="auto"/>
              <w:ind w:firstLine="0"/>
              <w:jc w:val="center"/>
              <w:rPr>
                <w:sz w:val="24"/>
              </w:rPr>
            </w:pPr>
            <w:bookmarkStart w:id="64" w:name="OLE_LINK67"/>
            <w:bookmarkStart w:id="65" w:name="OLE_LINK68"/>
            <w:r w:rsidRPr="00FE4263">
              <w:rPr>
                <w:sz w:val="24"/>
              </w:rPr>
              <w:t>Свойство</w:t>
            </w:r>
          </w:p>
        </w:tc>
        <w:tc>
          <w:tcPr>
            <w:tcW w:w="4955" w:type="dxa"/>
            <w:tcBorders>
              <w:bottom w:val="double" w:sz="4" w:space="0" w:color="auto"/>
            </w:tcBorders>
          </w:tcPr>
          <w:p w14:paraId="33953710" w14:textId="77777777" w:rsidR="00AD020D" w:rsidRPr="00FE4263" w:rsidRDefault="00AD020D" w:rsidP="00EE52D0">
            <w:pPr>
              <w:spacing w:before="120" w:after="120" w:line="240" w:lineRule="auto"/>
              <w:ind w:firstLine="0"/>
              <w:jc w:val="center"/>
              <w:rPr>
                <w:sz w:val="24"/>
              </w:rPr>
            </w:pPr>
            <w:r w:rsidRPr="00FE4263">
              <w:rPr>
                <w:sz w:val="24"/>
              </w:rPr>
              <w:t>Описание</w:t>
            </w:r>
          </w:p>
        </w:tc>
      </w:tr>
      <w:tr w:rsidR="00EE52D0" w:rsidRPr="007C2DA8" w14:paraId="4D8A6536" w14:textId="77777777" w:rsidTr="00EE52D0">
        <w:tc>
          <w:tcPr>
            <w:tcW w:w="4390" w:type="dxa"/>
            <w:tcBorders>
              <w:top w:val="double" w:sz="4" w:space="0" w:color="auto"/>
            </w:tcBorders>
          </w:tcPr>
          <w:p w14:paraId="620FB567" w14:textId="5730EF12" w:rsidR="00EE52D0" w:rsidRPr="00AD020D" w:rsidRDefault="00EE52D0" w:rsidP="00EE52D0">
            <w:pPr>
              <w:spacing w:before="120" w:after="120" w:line="240" w:lineRule="auto"/>
              <w:ind w:firstLine="0"/>
              <w:rPr>
                <w:rFonts w:ascii="Courier New" w:hAnsi="Courier New" w:cs="Courier New"/>
                <w:color w:val="000000" w:themeColor="text1"/>
                <w:sz w:val="24"/>
                <w:lang w:val="en-US"/>
              </w:rPr>
            </w:pPr>
            <w:r w:rsidRPr="00AD020D">
              <w:rPr>
                <w:rFonts w:ascii="Courier New" w:hAnsi="Courier New" w:cs="Courier New"/>
                <w:sz w:val="24"/>
              </w:rPr>
              <w:t>User Group Provider</w:t>
            </w:r>
          </w:p>
        </w:tc>
        <w:tc>
          <w:tcPr>
            <w:tcW w:w="4955" w:type="dxa"/>
            <w:tcBorders>
              <w:top w:val="double" w:sz="4" w:space="0" w:color="auto"/>
            </w:tcBorders>
          </w:tcPr>
          <w:p w14:paraId="0FAF277B" w14:textId="3C833C72" w:rsidR="00EE52D0" w:rsidRPr="00EE52D0" w:rsidRDefault="00EE52D0" w:rsidP="00EE52D0">
            <w:pPr>
              <w:spacing w:before="120" w:after="120" w:line="240" w:lineRule="auto"/>
              <w:ind w:firstLine="0"/>
              <w:rPr>
                <w:rFonts w:cs="Arial"/>
                <w:color w:val="000000" w:themeColor="text1"/>
                <w:sz w:val="24"/>
              </w:rPr>
            </w:pPr>
            <w:r w:rsidRPr="00EE52D0">
              <w:rPr>
                <w:sz w:val="24"/>
              </w:rPr>
              <w:t>Определенный выше идентификатор поставщика группы пользователей, который будет использоваться для доступа к пользователям и группам для использования в политиках управляемого доступа.</w:t>
            </w:r>
          </w:p>
        </w:tc>
      </w:tr>
      <w:tr w:rsidR="00EE52D0" w:rsidRPr="00AD020D" w14:paraId="0DA4567E" w14:textId="77777777" w:rsidTr="00EE52D0">
        <w:tc>
          <w:tcPr>
            <w:tcW w:w="4390" w:type="dxa"/>
          </w:tcPr>
          <w:p w14:paraId="5159A60D" w14:textId="0B505CD6" w:rsidR="00EE52D0" w:rsidRPr="00AD020D" w:rsidRDefault="00EE52D0" w:rsidP="00EE52D0">
            <w:pPr>
              <w:spacing w:before="120" w:after="120" w:line="240" w:lineRule="auto"/>
              <w:ind w:firstLine="0"/>
              <w:rPr>
                <w:rFonts w:ascii="Courier New" w:hAnsi="Courier New" w:cs="Courier New"/>
                <w:color w:val="000000" w:themeColor="text1"/>
                <w:sz w:val="24"/>
              </w:rPr>
            </w:pPr>
            <w:r w:rsidRPr="00AD020D">
              <w:rPr>
                <w:rFonts w:ascii="Courier New" w:hAnsi="Courier New" w:cs="Courier New"/>
                <w:sz w:val="24"/>
              </w:rPr>
              <w:t>Authorizations File</w:t>
            </w:r>
          </w:p>
        </w:tc>
        <w:tc>
          <w:tcPr>
            <w:tcW w:w="4955" w:type="dxa"/>
          </w:tcPr>
          <w:p w14:paraId="77442DF7" w14:textId="2545CFA7" w:rsidR="00EE52D0" w:rsidRPr="00EE52D0" w:rsidRDefault="00EE52D0" w:rsidP="00EE52D0">
            <w:pPr>
              <w:spacing w:before="120" w:after="120" w:line="240" w:lineRule="auto"/>
              <w:ind w:firstLine="0"/>
              <w:rPr>
                <w:rFonts w:cs="Arial"/>
                <w:color w:val="000000" w:themeColor="text1"/>
                <w:sz w:val="24"/>
              </w:rPr>
            </w:pPr>
            <w:r w:rsidRPr="00EE52D0">
              <w:rPr>
                <w:sz w:val="24"/>
              </w:rPr>
              <w:t>Файл, в котором FileAccessPolicyProvider будет хранить политики.</w:t>
            </w:r>
          </w:p>
        </w:tc>
      </w:tr>
      <w:tr w:rsidR="00EE52D0" w:rsidRPr="00AD020D" w14:paraId="6A092670" w14:textId="77777777" w:rsidTr="00EE52D0">
        <w:tc>
          <w:tcPr>
            <w:tcW w:w="4390" w:type="dxa"/>
          </w:tcPr>
          <w:p w14:paraId="7C9B0D18" w14:textId="2506224F" w:rsidR="00EE52D0" w:rsidRPr="00AD020D" w:rsidRDefault="00EE52D0" w:rsidP="00EE52D0">
            <w:pPr>
              <w:spacing w:before="120" w:after="120" w:line="240" w:lineRule="auto"/>
              <w:ind w:firstLine="0"/>
              <w:rPr>
                <w:rFonts w:ascii="Courier New" w:hAnsi="Courier New" w:cs="Courier New"/>
                <w:sz w:val="24"/>
              </w:rPr>
            </w:pPr>
            <w:r w:rsidRPr="00AD020D">
              <w:rPr>
                <w:rFonts w:ascii="Courier New" w:hAnsi="Courier New" w:cs="Courier New"/>
                <w:sz w:val="24"/>
              </w:rPr>
              <w:t>Initial Admin Identity</w:t>
            </w:r>
          </w:p>
        </w:tc>
        <w:tc>
          <w:tcPr>
            <w:tcW w:w="4955" w:type="dxa"/>
          </w:tcPr>
          <w:p w14:paraId="63525EBB" w14:textId="023BF40B" w:rsidR="00EE52D0" w:rsidRPr="00EE52D0" w:rsidRDefault="00EE52D0" w:rsidP="00EE52D0">
            <w:pPr>
              <w:spacing w:before="120" w:after="120" w:line="240" w:lineRule="auto"/>
              <w:ind w:firstLine="0"/>
              <w:rPr>
                <w:sz w:val="24"/>
              </w:rPr>
            </w:pPr>
            <w:r w:rsidRPr="00EE52D0">
              <w:rPr>
                <w:sz w:val="24"/>
              </w:rPr>
              <w:t>Удостоверение первоначального пользователя-администратора, которому будет предоставлен доступ к пользовательскому интерфейсу и дана возможность создавать дополнительных пользователей, группы и политики. Значением этого свойства может быть DN при использовании сертификатов или LDAP, или принципал Kerberos. Это свойство будет использоваться только в том случае, если не определены другие политики. Если это свойство указано, то файл авторизованных пользователей прежних версий не может быть указан.</w:t>
            </w:r>
          </w:p>
        </w:tc>
      </w:tr>
      <w:tr w:rsidR="00EE52D0" w:rsidRPr="00AD020D" w14:paraId="16F81269" w14:textId="77777777" w:rsidTr="00EE52D0">
        <w:tc>
          <w:tcPr>
            <w:tcW w:w="4390" w:type="dxa"/>
          </w:tcPr>
          <w:p w14:paraId="1D07A0F3" w14:textId="775EFCC0" w:rsidR="00EE52D0" w:rsidRPr="00AD020D" w:rsidRDefault="00EE52D0" w:rsidP="00EE52D0">
            <w:pPr>
              <w:spacing w:before="120" w:after="120" w:line="240" w:lineRule="auto"/>
              <w:ind w:firstLine="0"/>
              <w:rPr>
                <w:rFonts w:ascii="Courier New" w:hAnsi="Courier New" w:cs="Courier New"/>
                <w:sz w:val="24"/>
              </w:rPr>
            </w:pPr>
            <w:r w:rsidRPr="00AD020D">
              <w:rPr>
                <w:rFonts w:ascii="Courier New" w:hAnsi="Courier New" w:cs="Courier New"/>
                <w:sz w:val="24"/>
              </w:rPr>
              <w:t>Legacy Authorized Users File</w:t>
            </w:r>
          </w:p>
        </w:tc>
        <w:tc>
          <w:tcPr>
            <w:tcW w:w="4955" w:type="dxa"/>
          </w:tcPr>
          <w:p w14:paraId="48B65C19" w14:textId="510DEA37" w:rsidR="00EE52D0" w:rsidRPr="00EE52D0" w:rsidRDefault="00EE52D0" w:rsidP="00EE52D0">
            <w:pPr>
              <w:spacing w:before="120" w:after="120" w:line="240" w:lineRule="auto"/>
              <w:ind w:firstLine="0"/>
              <w:rPr>
                <w:sz w:val="24"/>
              </w:rPr>
            </w:pPr>
            <w:r w:rsidRPr="00EE52D0">
              <w:rPr>
                <w:sz w:val="24"/>
              </w:rPr>
              <w:t xml:space="preserve">Полный путь к существующему авторизованному users.xml, который будет автоматически преобразован в новую модель авторизации. Если это свойство указано, то исходное удостоверение администратора </w:t>
            </w:r>
            <w:r w:rsidRPr="00EE52D0">
              <w:rPr>
                <w:sz w:val="24"/>
              </w:rPr>
              <w:lastRenderedPageBreak/>
              <w:t>не может быть указано, и это свойство будет использоваться только тогда, когда не определены другие пользователи, группы и политики.</w:t>
            </w:r>
          </w:p>
        </w:tc>
      </w:tr>
      <w:tr w:rsidR="00EE52D0" w:rsidRPr="00AD020D" w14:paraId="70E4DEB8" w14:textId="77777777" w:rsidTr="00EE52D0">
        <w:tc>
          <w:tcPr>
            <w:tcW w:w="4390" w:type="dxa"/>
          </w:tcPr>
          <w:p w14:paraId="7D0A18B4" w14:textId="5CFA9862" w:rsidR="00EE52D0" w:rsidRPr="00AD020D" w:rsidRDefault="00EE52D0" w:rsidP="00EE52D0">
            <w:pPr>
              <w:spacing w:before="120" w:after="120" w:line="240" w:lineRule="auto"/>
              <w:ind w:firstLine="0"/>
              <w:rPr>
                <w:rFonts w:ascii="Courier New" w:hAnsi="Courier New" w:cs="Courier New"/>
                <w:sz w:val="24"/>
              </w:rPr>
            </w:pPr>
            <w:r w:rsidRPr="00AD020D">
              <w:rPr>
                <w:rFonts w:ascii="Courier New" w:hAnsi="Courier New" w:cs="Courier New"/>
                <w:sz w:val="24"/>
              </w:rPr>
              <w:lastRenderedPageBreak/>
              <w:t xml:space="preserve">Node Identity </w:t>
            </w:r>
          </w:p>
        </w:tc>
        <w:tc>
          <w:tcPr>
            <w:tcW w:w="4955" w:type="dxa"/>
          </w:tcPr>
          <w:p w14:paraId="0762B5CB" w14:textId="2493D2D0" w:rsidR="00EE52D0" w:rsidRPr="00EE52D0" w:rsidRDefault="00EE52D0" w:rsidP="00EE52D0">
            <w:pPr>
              <w:spacing w:before="120" w:after="120" w:line="240" w:lineRule="auto"/>
              <w:ind w:firstLine="0"/>
              <w:rPr>
                <w:sz w:val="24"/>
              </w:rPr>
            </w:pPr>
            <w:r w:rsidRPr="00EE52D0">
              <w:rPr>
                <w:sz w:val="24"/>
              </w:rPr>
              <w:t xml:space="preserve">Идентификатор узла кластера </w:t>
            </w:r>
            <w:r w:rsidR="000D17B8">
              <w:rPr>
                <w:sz w:val="24"/>
              </w:rPr>
              <w:t>ПС «</w:t>
            </w:r>
            <w:r w:rsidR="002F4EC5">
              <w:rPr>
                <w:sz w:val="24"/>
              </w:rPr>
              <w:t>Атом.Мост</w:t>
            </w:r>
            <w:r w:rsidR="000D17B8">
              <w:rPr>
                <w:sz w:val="24"/>
              </w:rPr>
              <w:t>»</w:t>
            </w:r>
            <w:r w:rsidRPr="00EE52D0">
              <w:rPr>
                <w:sz w:val="24"/>
              </w:rPr>
              <w:t>. При кластеризации необходимо определить свойство для каждого узла, чтобы каждый узел знал о каждом другом узле. Если они не сгруппированы, эти свойства можно игнорировать. Имя каждого свойства должно быть уникальным, например, для кластера из трех узлов: "Node Identity A", "Node Identity B", "Node Identity C" or "Node Identity 1", "Node Identity 2", "Node Identity 3"</w:t>
            </w:r>
          </w:p>
        </w:tc>
      </w:tr>
      <w:tr w:rsidR="00EE52D0" w:rsidRPr="00EE52D0" w14:paraId="3442CC0D" w14:textId="77777777" w:rsidTr="00EE52D0">
        <w:tc>
          <w:tcPr>
            <w:tcW w:w="4390" w:type="dxa"/>
          </w:tcPr>
          <w:p w14:paraId="12DCA067" w14:textId="5FCC9FD2" w:rsidR="00EE52D0" w:rsidRPr="00AD020D" w:rsidRDefault="00EE52D0" w:rsidP="00EE52D0">
            <w:pPr>
              <w:spacing w:before="120" w:after="120" w:line="240" w:lineRule="auto"/>
              <w:ind w:firstLine="0"/>
              <w:rPr>
                <w:rFonts w:ascii="Courier New" w:hAnsi="Courier New" w:cs="Courier New"/>
                <w:sz w:val="24"/>
              </w:rPr>
            </w:pPr>
            <w:r w:rsidRPr="00AD020D">
              <w:rPr>
                <w:rFonts w:ascii="Courier New" w:hAnsi="Courier New" w:cs="Courier New"/>
                <w:sz w:val="24"/>
              </w:rPr>
              <w:t>Node Group</w:t>
            </w:r>
          </w:p>
        </w:tc>
        <w:tc>
          <w:tcPr>
            <w:tcW w:w="4955" w:type="dxa"/>
          </w:tcPr>
          <w:p w14:paraId="35024CA3" w14:textId="08CFCCAA" w:rsidR="00EE52D0" w:rsidRPr="00EE52D0" w:rsidRDefault="00EE52D0" w:rsidP="00EE52D0">
            <w:pPr>
              <w:spacing w:before="120" w:after="120" w:line="240" w:lineRule="auto"/>
              <w:ind w:firstLine="0"/>
              <w:rPr>
                <w:sz w:val="24"/>
              </w:rPr>
            </w:pPr>
            <w:r w:rsidRPr="00EE52D0">
              <w:rPr>
                <w:sz w:val="24"/>
              </w:rPr>
              <w:t xml:space="preserve">Название группы, содержащей узлы кластера </w:t>
            </w:r>
            <w:r w:rsidR="000D17B8">
              <w:rPr>
                <w:sz w:val="24"/>
              </w:rPr>
              <w:t>ПС «</w:t>
            </w:r>
            <w:r w:rsidR="002F4EC5">
              <w:rPr>
                <w:sz w:val="24"/>
              </w:rPr>
              <w:t>Атом.Мост</w:t>
            </w:r>
            <w:r w:rsidR="000D17B8">
              <w:rPr>
                <w:sz w:val="24"/>
              </w:rPr>
              <w:t>»</w:t>
            </w:r>
            <w:r w:rsidRPr="00EE52D0">
              <w:rPr>
                <w:sz w:val="24"/>
              </w:rPr>
              <w:t>. Обычно это используется, когда узлы динамически добавляются / удаляются из кластера.</w:t>
            </w:r>
          </w:p>
        </w:tc>
      </w:tr>
      <w:bookmarkEnd w:id="64"/>
      <w:bookmarkEnd w:id="65"/>
    </w:tbl>
    <w:p w14:paraId="2DA97086" w14:textId="49ADEBEC" w:rsidR="00AD020D" w:rsidRDefault="00AD020D" w:rsidP="00EE52D0"/>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EE52D0" w14:paraId="53602EE2" w14:textId="77777777" w:rsidTr="00EE52D0">
        <w:tc>
          <w:tcPr>
            <w:tcW w:w="562" w:type="dxa"/>
            <w:tcBorders>
              <w:top w:val="nil"/>
              <w:bottom w:val="nil"/>
            </w:tcBorders>
          </w:tcPr>
          <w:p w14:paraId="56D0C0B8" w14:textId="77777777" w:rsidR="00EE52D0" w:rsidRDefault="00EE52D0" w:rsidP="00EE52D0">
            <w:pPr>
              <w:ind w:firstLine="0"/>
            </w:pPr>
            <w:bookmarkStart w:id="66" w:name="OLE_LINK73"/>
            <w:bookmarkStart w:id="67" w:name="OLE_LINK74"/>
          </w:p>
        </w:tc>
        <w:tc>
          <w:tcPr>
            <w:tcW w:w="8222" w:type="dxa"/>
          </w:tcPr>
          <w:p w14:paraId="02E71E47" w14:textId="77777777" w:rsidR="00EE52D0" w:rsidRDefault="00EE52D0" w:rsidP="00EE52D0">
            <w:pPr>
              <w:spacing w:before="120" w:after="120" w:line="240" w:lineRule="auto"/>
              <w:ind w:firstLine="0"/>
            </w:pPr>
            <w:r w:rsidRPr="0086747D">
              <w:rPr>
                <w:b/>
                <w:bCs/>
              </w:rPr>
              <w:t>ВАЖНО!</w:t>
            </w:r>
            <w:r>
              <w:t xml:space="preserve"> </w:t>
            </w:r>
          </w:p>
          <w:p w14:paraId="647D166C" w14:textId="77777777" w:rsidR="00EE52D0" w:rsidRDefault="00EE52D0" w:rsidP="00EE52D0">
            <w:pPr>
              <w:spacing w:before="120" w:after="120" w:line="240" w:lineRule="auto"/>
              <w:ind w:firstLine="0"/>
            </w:pPr>
            <w:r>
              <w:t>Удостоверения, настроенные в исходном идентификаторе администратора, свойствах идентификатора узла или обнаруженные в устаревшем файле авторизованных пользователей, должны быть доступны в настроенном поставщике группы пользователей.</w:t>
            </w:r>
          </w:p>
          <w:p w14:paraId="2DD220ED" w14:textId="77777777" w:rsidR="00EE52D0" w:rsidRDefault="00EE52D0" w:rsidP="00EE52D0">
            <w:pPr>
              <w:spacing w:before="120" w:after="120" w:line="240" w:lineRule="auto"/>
              <w:ind w:firstLine="0"/>
            </w:pPr>
            <w:r>
              <w:t>Все пользователи в устаревшем файле пользователей должны быть найдены в настроенном Поставщике группы пользователей.</w:t>
            </w:r>
          </w:p>
          <w:p w14:paraId="217E2A36" w14:textId="2206D613" w:rsidR="00EE52D0" w:rsidRDefault="00EE52D0" w:rsidP="00EE52D0">
            <w:pPr>
              <w:spacing w:before="120" w:after="120" w:line="240" w:lineRule="auto"/>
              <w:ind w:firstLine="0"/>
            </w:pPr>
            <w:r>
              <w:t xml:space="preserve">Любые правила сопоставления идентификаторов, указанные в </w:t>
            </w:r>
            <w:r w:rsidRPr="00EE52D0">
              <w:rPr>
                <w:rFonts w:ascii="Courier New" w:hAnsi="Courier New" w:cs="Courier New"/>
              </w:rPr>
              <w:t>nifi.properties</w:t>
            </w:r>
            <w:r>
              <w:t>, также будут применяться к идентификаторам узлов, поэтому значения должны быть неотображенными идентификаторами (то есть полным DN из сертификата). Этот идентификатор должен быть найден у настроенного поставщика группы пользователей.</w:t>
            </w:r>
          </w:p>
        </w:tc>
        <w:tc>
          <w:tcPr>
            <w:tcW w:w="561" w:type="dxa"/>
            <w:tcBorders>
              <w:top w:val="nil"/>
              <w:bottom w:val="nil"/>
            </w:tcBorders>
          </w:tcPr>
          <w:p w14:paraId="00262B85" w14:textId="77777777" w:rsidR="00EE52D0" w:rsidRDefault="00EE52D0" w:rsidP="00EE52D0">
            <w:pPr>
              <w:ind w:firstLine="0"/>
            </w:pPr>
          </w:p>
        </w:tc>
      </w:tr>
      <w:bookmarkEnd w:id="66"/>
      <w:bookmarkEnd w:id="67"/>
    </w:tbl>
    <w:p w14:paraId="01897E8A" w14:textId="77777777" w:rsidR="00EE52D0" w:rsidRDefault="00EE52D0" w:rsidP="00EE52D0"/>
    <w:p w14:paraId="28A26436" w14:textId="77777777" w:rsidR="00EE52D0" w:rsidRDefault="00EE52D0" w:rsidP="00EE52D0">
      <w:pPr>
        <w:pStyle w:val="30"/>
      </w:pPr>
      <w:bookmarkStart w:id="68" w:name="_Toc82176077"/>
      <w:r w:rsidRPr="00EE52D0">
        <w:lastRenderedPageBreak/>
        <w:t>StandardManagedAuthorizer</w:t>
      </w:r>
      <w:bookmarkEnd w:id="68"/>
    </w:p>
    <w:p w14:paraId="2AFD0D55" w14:textId="77777777" w:rsidR="00EE52D0" w:rsidRDefault="00EE52D0" w:rsidP="00EE52D0">
      <w:r w:rsidRPr="00EE52D0">
        <w:t xml:space="preserve">Авторизатором по умолчанию является </w:t>
      </w:r>
      <w:r w:rsidRPr="00EE52D0">
        <w:rPr>
          <w:rFonts w:ascii="Courier New" w:hAnsi="Courier New" w:cs="Courier New"/>
        </w:rPr>
        <w:t>StandardManagedAuthorizer</w:t>
      </w:r>
      <w:r w:rsidRPr="00EE52D0">
        <w:t xml:space="preserve">, однако вы можете разработать дополнительные авторизаторы как расширения. </w:t>
      </w:r>
      <w:r w:rsidRPr="00EE52D0">
        <w:rPr>
          <w:rFonts w:ascii="Courier New" w:hAnsi="Courier New" w:cs="Courier New"/>
        </w:rPr>
        <w:t>StandardManagedAuthorizer</w:t>
      </w:r>
      <w:r w:rsidRPr="00EE52D0">
        <w:t xml:space="preserve"> имеет свойство</w:t>
      </w:r>
      <w:r>
        <w:t xml:space="preserve"> </w:t>
      </w:r>
      <w:r w:rsidRPr="00EE52D0">
        <w:rPr>
          <w:rFonts w:ascii="Courier New" w:hAnsi="Courier New" w:cs="Courier New"/>
        </w:rPr>
        <w:t>Access Policy Provider</w:t>
      </w:r>
      <w:r>
        <w:t xml:space="preserve"> – это и</w:t>
      </w:r>
      <w:r w:rsidRPr="00EE52D0">
        <w:t>дентификатор поставщика политики доступа.</w:t>
      </w:r>
    </w:p>
    <w:p w14:paraId="4A7CFDD4" w14:textId="77777777" w:rsidR="00EE52D0" w:rsidRDefault="00EE52D0" w:rsidP="00EE52D0">
      <w:pPr>
        <w:pStyle w:val="30"/>
      </w:pPr>
      <w:bookmarkStart w:id="69" w:name="_Toc82176078"/>
      <w:bookmarkStart w:id="70" w:name="OLE_LINK63"/>
      <w:bookmarkStart w:id="71" w:name="OLE_LINK64"/>
      <w:r w:rsidRPr="00EE52D0">
        <w:t>FileAuthorizer</w:t>
      </w:r>
      <w:bookmarkEnd w:id="69"/>
    </w:p>
    <w:bookmarkEnd w:id="70"/>
    <w:bookmarkEnd w:id="71"/>
    <w:p w14:paraId="24B65CBA" w14:textId="2350E47B" w:rsidR="00EE52D0" w:rsidRDefault="00EE52D0" w:rsidP="00EE52D0">
      <w:r w:rsidRPr="00EE52D0">
        <w:t>FileAuthorizer был заменен более детальным подходом StandardManagedAuthorizer, описанным выше. Однако он по-прежнему доступен по причинам обратной совместимости. FileAuthorizer имеет свойства</w:t>
      </w:r>
      <w:r>
        <w:t>, представленные в таблице 1</w:t>
      </w:r>
      <w:r w:rsidR="00F86485">
        <w:t>0</w:t>
      </w:r>
      <w:r>
        <w:t>.</w:t>
      </w:r>
    </w:p>
    <w:p w14:paraId="061E3FC8" w14:textId="77777777" w:rsidR="00EE52D0" w:rsidRDefault="00EE52D0" w:rsidP="00EE52D0"/>
    <w:p w14:paraId="2BD1E61F" w14:textId="77777777" w:rsidR="00EE52D0" w:rsidRPr="00EE52D0" w:rsidRDefault="00EE52D0" w:rsidP="00EE52D0">
      <w:pPr>
        <w:pStyle w:val="a0"/>
        <w:tabs>
          <w:tab w:val="clear" w:pos="1701"/>
          <w:tab w:val="num" w:pos="170"/>
          <w:tab w:val="left" w:pos="1843"/>
        </w:tabs>
      </w:pPr>
      <w:r>
        <w:t xml:space="preserve">Свойства </w:t>
      </w:r>
      <w:r w:rsidRPr="00EE52D0">
        <w:t>FileAuthorizer</w:t>
      </w:r>
    </w:p>
    <w:tbl>
      <w:tblPr>
        <w:tblStyle w:val="ae"/>
        <w:tblW w:w="0" w:type="auto"/>
        <w:tblLook w:val="04A0" w:firstRow="1" w:lastRow="0" w:firstColumn="1" w:lastColumn="0" w:noHBand="0" w:noVBand="1"/>
      </w:tblPr>
      <w:tblGrid>
        <w:gridCol w:w="4390"/>
        <w:gridCol w:w="4955"/>
      </w:tblGrid>
      <w:tr w:rsidR="00EE52D0" w:rsidRPr="00FE4263" w14:paraId="22569E7C" w14:textId="77777777" w:rsidTr="00EE52D0">
        <w:tc>
          <w:tcPr>
            <w:tcW w:w="4390" w:type="dxa"/>
            <w:tcBorders>
              <w:bottom w:val="double" w:sz="4" w:space="0" w:color="auto"/>
            </w:tcBorders>
          </w:tcPr>
          <w:p w14:paraId="2BAA9C1E" w14:textId="77777777" w:rsidR="00EE52D0" w:rsidRPr="00FE4263" w:rsidRDefault="00EE52D0" w:rsidP="00EE52D0">
            <w:pPr>
              <w:spacing w:before="120" w:after="120" w:line="240" w:lineRule="auto"/>
              <w:ind w:firstLine="0"/>
              <w:jc w:val="center"/>
              <w:rPr>
                <w:sz w:val="24"/>
              </w:rPr>
            </w:pPr>
            <w:bookmarkStart w:id="72" w:name="OLE_LINK79"/>
            <w:bookmarkStart w:id="73" w:name="OLE_LINK80"/>
            <w:bookmarkStart w:id="74" w:name="OLE_LINK127"/>
            <w:r w:rsidRPr="00FE4263">
              <w:rPr>
                <w:sz w:val="24"/>
              </w:rPr>
              <w:t>Свойство</w:t>
            </w:r>
          </w:p>
        </w:tc>
        <w:tc>
          <w:tcPr>
            <w:tcW w:w="4955" w:type="dxa"/>
            <w:tcBorders>
              <w:bottom w:val="double" w:sz="4" w:space="0" w:color="auto"/>
            </w:tcBorders>
          </w:tcPr>
          <w:p w14:paraId="4B33EEA2" w14:textId="77777777" w:rsidR="00EE52D0" w:rsidRPr="00FE4263" w:rsidRDefault="00EE52D0" w:rsidP="00EE52D0">
            <w:pPr>
              <w:spacing w:before="120" w:after="120" w:line="240" w:lineRule="auto"/>
              <w:ind w:firstLine="0"/>
              <w:jc w:val="center"/>
              <w:rPr>
                <w:sz w:val="24"/>
              </w:rPr>
            </w:pPr>
            <w:r w:rsidRPr="00FE4263">
              <w:rPr>
                <w:sz w:val="24"/>
              </w:rPr>
              <w:t>Описание</w:t>
            </w:r>
          </w:p>
        </w:tc>
      </w:tr>
      <w:tr w:rsidR="00EE52D0" w:rsidRPr="007C2DA8" w14:paraId="7E7C0A37" w14:textId="77777777" w:rsidTr="00EE52D0">
        <w:tc>
          <w:tcPr>
            <w:tcW w:w="4390" w:type="dxa"/>
            <w:tcBorders>
              <w:top w:val="double" w:sz="4" w:space="0" w:color="auto"/>
            </w:tcBorders>
          </w:tcPr>
          <w:p w14:paraId="700AC885" w14:textId="040F31C1" w:rsidR="00EE52D0" w:rsidRPr="00EE52D0" w:rsidRDefault="00EE52D0" w:rsidP="00EE52D0">
            <w:pPr>
              <w:spacing w:before="120" w:after="120" w:line="240" w:lineRule="auto"/>
              <w:ind w:firstLine="0"/>
              <w:rPr>
                <w:rFonts w:ascii="Courier New" w:hAnsi="Courier New" w:cs="Courier New"/>
                <w:color w:val="000000" w:themeColor="text1"/>
                <w:sz w:val="24"/>
                <w:lang w:val="en-US"/>
              </w:rPr>
            </w:pPr>
            <w:r w:rsidRPr="00EE52D0">
              <w:rPr>
                <w:rFonts w:ascii="Courier New" w:hAnsi="Courier New" w:cs="Courier New"/>
                <w:sz w:val="24"/>
              </w:rPr>
              <w:t>Node Identity</w:t>
            </w:r>
          </w:p>
        </w:tc>
        <w:tc>
          <w:tcPr>
            <w:tcW w:w="4955" w:type="dxa"/>
            <w:tcBorders>
              <w:top w:val="double" w:sz="4" w:space="0" w:color="auto"/>
            </w:tcBorders>
          </w:tcPr>
          <w:p w14:paraId="68BB8F79" w14:textId="1FC50D88" w:rsidR="00EE52D0" w:rsidRPr="00EE52D0" w:rsidRDefault="00EE52D0" w:rsidP="00EE52D0">
            <w:pPr>
              <w:spacing w:before="120" w:after="120" w:line="240" w:lineRule="auto"/>
              <w:ind w:firstLine="0"/>
              <w:rPr>
                <w:rFonts w:cs="Arial"/>
                <w:color w:val="000000" w:themeColor="text1"/>
                <w:sz w:val="24"/>
              </w:rPr>
            </w:pPr>
            <w:r w:rsidRPr="00EE52D0">
              <w:rPr>
                <w:rFonts w:cs="Arial"/>
                <w:sz w:val="24"/>
              </w:rPr>
              <w:t>Полный путь к существующему файлу authorized-users.xml, который автоматически преобразуется в многопользовательскую модель авторизации. Это свойство используется только тогда, когда не определены другие пользователи, группы и политики.</w:t>
            </w:r>
          </w:p>
        </w:tc>
      </w:tr>
      <w:tr w:rsidR="00EE52D0" w:rsidRPr="00AD020D" w14:paraId="3A66EFDF" w14:textId="77777777" w:rsidTr="00EE52D0">
        <w:tc>
          <w:tcPr>
            <w:tcW w:w="4390" w:type="dxa"/>
          </w:tcPr>
          <w:p w14:paraId="77A0EA72" w14:textId="55F46A44" w:rsidR="00EE52D0" w:rsidRPr="00EE52D0" w:rsidRDefault="00EE52D0" w:rsidP="00EE52D0">
            <w:pPr>
              <w:spacing w:before="120" w:after="120" w:line="240" w:lineRule="auto"/>
              <w:ind w:firstLine="0"/>
              <w:rPr>
                <w:rFonts w:ascii="Courier New" w:hAnsi="Courier New" w:cs="Courier New"/>
                <w:color w:val="000000" w:themeColor="text1"/>
                <w:sz w:val="24"/>
              </w:rPr>
            </w:pPr>
            <w:r w:rsidRPr="00EE52D0">
              <w:rPr>
                <w:rFonts w:ascii="Courier New" w:hAnsi="Courier New" w:cs="Courier New"/>
                <w:sz w:val="24"/>
              </w:rPr>
              <w:t>Authorizations File</w:t>
            </w:r>
          </w:p>
        </w:tc>
        <w:tc>
          <w:tcPr>
            <w:tcW w:w="4955" w:type="dxa"/>
          </w:tcPr>
          <w:p w14:paraId="734F0B07" w14:textId="633C2277" w:rsidR="00EE52D0" w:rsidRPr="00EE52D0" w:rsidRDefault="00EE52D0" w:rsidP="00EE52D0">
            <w:pPr>
              <w:spacing w:before="120" w:after="120" w:line="240" w:lineRule="auto"/>
              <w:ind w:firstLine="0"/>
              <w:rPr>
                <w:rFonts w:cs="Arial"/>
                <w:color w:val="000000" w:themeColor="text1"/>
                <w:sz w:val="24"/>
              </w:rPr>
            </w:pPr>
            <w:r w:rsidRPr="00EE52D0">
              <w:rPr>
                <w:rFonts w:cs="Arial"/>
                <w:sz w:val="24"/>
              </w:rPr>
              <w:t xml:space="preserve">Идентификатор узла кластера </w:t>
            </w:r>
            <w:r w:rsidR="000D17B8">
              <w:rPr>
                <w:rFonts w:cs="Arial"/>
                <w:sz w:val="24"/>
              </w:rPr>
              <w:t>ПС «</w:t>
            </w:r>
            <w:r w:rsidR="002F4EC5">
              <w:rPr>
                <w:rFonts w:cs="Arial"/>
                <w:sz w:val="24"/>
              </w:rPr>
              <w:t>Атом.Мост</w:t>
            </w:r>
            <w:r w:rsidR="000D17B8">
              <w:rPr>
                <w:rFonts w:cs="Arial"/>
                <w:sz w:val="24"/>
              </w:rPr>
              <w:t>»</w:t>
            </w:r>
            <w:r w:rsidRPr="00EE52D0">
              <w:rPr>
                <w:rFonts w:cs="Arial"/>
                <w:sz w:val="24"/>
              </w:rPr>
              <w:t>. При кластеризации необходимо определить свойство для каждого узла, чтобы каждый узел знал о каждом другом узле. Если они не сгруппированы, эти свойства можно игнорировать.</w:t>
            </w:r>
          </w:p>
        </w:tc>
      </w:tr>
      <w:tr w:rsidR="00EE52D0" w:rsidRPr="00AD020D" w14:paraId="412C8CCB" w14:textId="77777777" w:rsidTr="00EE52D0">
        <w:tc>
          <w:tcPr>
            <w:tcW w:w="4390" w:type="dxa"/>
          </w:tcPr>
          <w:p w14:paraId="1A0D203F" w14:textId="1C9D928A" w:rsidR="00EE52D0" w:rsidRPr="00EE52D0" w:rsidRDefault="00EE52D0" w:rsidP="00EE52D0">
            <w:pPr>
              <w:spacing w:before="120" w:after="120" w:line="240" w:lineRule="auto"/>
              <w:ind w:firstLine="0"/>
              <w:rPr>
                <w:rFonts w:ascii="Courier New" w:hAnsi="Courier New" w:cs="Courier New"/>
                <w:sz w:val="24"/>
              </w:rPr>
            </w:pPr>
            <w:r w:rsidRPr="00EE52D0">
              <w:rPr>
                <w:rFonts w:ascii="Courier New" w:hAnsi="Courier New" w:cs="Courier New"/>
                <w:sz w:val="24"/>
              </w:rPr>
              <w:t>Users File</w:t>
            </w:r>
          </w:p>
        </w:tc>
        <w:tc>
          <w:tcPr>
            <w:tcW w:w="4955" w:type="dxa"/>
          </w:tcPr>
          <w:p w14:paraId="049AC963" w14:textId="7E362BE0" w:rsidR="00EE52D0" w:rsidRPr="00EE52D0" w:rsidRDefault="00EE52D0" w:rsidP="00EE52D0">
            <w:pPr>
              <w:spacing w:before="120" w:after="120" w:line="240" w:lineRule="auto"/>
              <w:ind w:firstLine="0"/>
              <w:rPr>
                <w:rFonts w:cs="Arial"/>
                <w:sz w:val="24"/>
              </w:rPr>
            </w:pPr>
            <w:r w:rsidRPr="00EE52D0">
              <w:rPr>
                <w:rFonts w:cs="Arial"/>
                <w:sz w:val="24"/>
              </w:rPr>
              <w:t>Файл, в котором FileAuthorizer хранит политики. По умолчанию в каталоге выбран файл authorizations.xmlconf .</w:t>
            </w:r>
          </w:p>
        </w:tc>
      </w:tr>
      <w:tr w:rsidR="00EE52D0" w:rsidRPr="00AD020D" w14:paraId="55E86758" w14:textId="77777777" w:rsidTr="00EE52D0">
        <w:tc>
          <w:tcPr>
            <w:tcW w:w="4390" w:type="dxa"/>
          </w:tcPr>
          <w:p w14:paraId="65221991" w14:textId="640B77D2" w:rsidR="00EE52D0" w:rsidRPr="00EE52D0" w:rsidRDefault="00EE52D0" w:rsidP="00EE52D0">
            <w:pPr>
              <w:spacing w:before="120" w:after="120" w:line="240" w:lineRule="auto"/>
              <w:ind w:firstLine="0"/>
              <w:rPr>
                <w:rFonts w:ascii="Courier New" w:hAnsi="Courier New" w:cs="Courier New"/>
                <w:sz w:val="24"/>
              </w:rPr>
            </w:pPr>
            <w:r w:rsidRPr="00EE52D0">
              <w:rPr>
                <w:rFonts w:ascii="Courier New" w:hAnsi="Courier New" w:cs="Courier New"/>
                <w:sz w:val="24"/>
              </w:rPr>
              <w:t>Initial Admin Identity</w:t>
            </w:r>
          </w:p>
        </w:tc>
        <w:tc>
          <w:tcPr>
            <w:tcW w:w="4955" w:type="dxa"/>
          </w:tcPr>
          <w:p w14:paraId="683BB700" w14:textId="7F3E1FF1" w:rsidR="00EE52D0" w:rsidRPr="00EE52D0" w:rsidRDefault="00EE52D0" w:rsidP="00EE52D0">
            <w:pPr>
              <w:spacing w:before="120" w:after="120" w:line="240" w:lineRule="auto"/>
              <w:ind w:firstLine="0"/>
              <w:rPr>
                <w:rFonts w:cs="Arial"/>
                <w:sz w:val="24"/>
              </w:rPr>
            </w:pPr>
            <w:r w:rsidRPr="00EE52D0">
              <w:rPr>
                <w:rFonts w:cs="Arial"/>
                <w:sz w:val="24"/>
              </w:rPr>
              <w:t>Файл, в котором FileAuthorizer хранит пользователей и группы. По умолчанию в каталоге выбран файл users.xmlconf .</w:t>
            </w:r>
          </w:p>
        </w:tc>
      </w:tr>
      <w:tr w:rsidR="00EE52D0" w:rsidRPr="00AD020D" w14:paraId="35D53DE2" w14:textId="77777777" w:rsidTr="00EE52D0">
        <w:tc>
          <w:tcPr>
            <w:tcW w:w="4390" w:type="dxa"/>
          </w:tcPr>
          <w:p w14:paraId="4FD18DD5" w14:textId="27009C44" w:rsidR="00EE52D0" w:rsidRPr="00EE52D0" w:rsidRDefault="00EE52D0" w:rsidP="00EE52D0">
            <w:pPr>
              <w:spacing w:before="120" w:after="120" w:line="240" w:lineRule="auto"/>
              <w:ind w:firstLine="0"/>
              <w:rPr>
                <w:rFonts w:ascii="Courier New" w:hAnsi="Courier New" w:cs="Courier New"/>
                <w:sz w:val="24"/>
              </w:rPr>
            </w:pPr>
            <w:r w:rsidRPr="00EE52D0">
              <w:rPr>
                <w:rFonts w:ascii="Courier New" w:hAnsi="Courier New" w:cs="Courier New"/>
                <w:sz w:val="24"/>
              </w:rPr>
              <w:lastRenderedPageBreak/>
              <w:t>Legacy Authorized Users File</w:t>
            </w:r>
          </w:p>
        </w:tc>
        <w:tc>
          <w:tcPr>
            <w:tcW w:w="4955" w:type="dxa"/>
          </w:tcPr>
          <w:p w14:paraId="353B0FAD" w14:textId="0D5C4C3A" w:rsidR="00EE52D0" w:rsidRPr="00EE52D0" w:rsidRDefault="00EE52D0" w:rsidP="00EE52D0">
            <w:pPr>
              <w:spacing w:before="120" w:after="120" w:line="240" w:lineRule="auto"/>
              <w:ind w:firstLine="0"/>
              <w:rPr>
                <w:rFonts w:cs="Arial"/>
                <w:sz w:val="24"/>
              </w:rPr>
            </w:pPr>
            <w:r w:rsidRPr="00EE52D0">
              <w:rPr>
                <w:rFonts w:cs="Arial"/>
                <w:sz w:val="24"/>
              </w:rPr>
              <w:t>Идентификатор первоначального пользователя-администратора, которому предоставлен доступ к пользовательскому интерфейсу и дана возможность создавать дополнительных пользователей, группы и политики. Это свойство используется только тогда, когда не определены другие пользователи, группы и политики.</w:t>
            </w:r>
          </w:p>
        </w:tc>
      </w:tr>
      <w:bookmarkEnd w:id="72"/>
      <w:bookmarkEnd w:id="73"/>
      <w:bookmarkEnd w:id="74"/>
    </w:tbl>
    <w:p w14:paraId="45DA50BA" w14:textId="77777777" w:rsidR="00EE52D0" w:rsidRDefault="00EE52D0" w:rsidP="00EE52D0"/>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EE52D0" w14:paraId="76BBD380" w14:textId="77777777" w:rsidTr="00EE52D0">
        <w:tc>
          <w:tcPr>
            <w:tcW w:w="562" w:type="dxa"/>
            <w:tcBorders>
              <w:top w:val="nil"/>
              <w:bottom w:val="nil"/>
            </w:tcBorders>
          </w:tcPr>
          <w:p w14:paraId="2AE19B5D" w14:textId="77777777" w:rsidR="00EE52D0" w:rsidRDefault="00EE52D0" w:rsidP="00EE52D0">
            <w:pPr>
              <w:ind w:firstLine="0"/>
            </w:pPr>
            <w:bookmarkStart w:id="75" w:name="OLE_LINK77"/>
            <w:bookmarkStart w:id="76" w:name="OLE_LINK78"/>
          </w:p>
        </w:tc>
        <w:tc>
          <w:tcPr>
            <w:tcW w:w="8222" w:type="dxa"/>
          </w:tcPr>
          <w:p w14:paraId="2C11FEB3" w14:textId="77777777" w:rsidR="00EE52D0" w:rsidRDefault="00EE52D0" w:rsidP="00EE52D0">
            <w:pPr>
              <w:spacing w:before="120" w:after="120" w:line="240" w:lineRule="auto"/>
              <w:ind w:firstLine="0"/>
            </w:pPr>
            <w:r w:rsidRPr="0086747D">
              <w:rPr>
                <w:b/>
                <w:bCs/>
              </w:rPr>
              <w:t>ВАЖНО!</w:t>
            </w:r>
            <w:r>
              <w:t xml:space="preserve"> </w:t>
            </w:r>
          </w:p>
          <w:p w14:paraId="11A9E3F7" w14:textId="042BE5BC" w:rsidR="00EE52D0" w:rsidRDefault="00EE52D0" w:rsidP="00EE52D0">
            <w:pPr>
              <w:spacing w:before="120" w:after="120" w:line="240" w:lineRule="auto"/>
              <w:ind w:firstLine="0"/>
            </w:pPr>
            <w:r>
              <w:t xml:space="preserve">Любые правила сопоставления идентификаторов, указанные в </w:t>
            </w:r>
            <w:r w:rsidRPr="00EE52D0">
              <w:rPr>
                <w:rFonts w:ascii="Courier New" w:hAnsi="Courier New" w:cs="Courier New"/>
              </w:rPr>
              <w:t>nifi.properties</w:t>
            </w:r>
            <w:r>
              <w:t>, также будут применены к исходному идентификатору администратора, поэтому значение должно быть несопоставленным идентификатором.</w:t>
            </w:r>
          </w:p>
          <w:p w14:paraId="2C805092" w14:textId="23190250" w:rsidR="00EE52D0" w:rsidRDefault="00EE52D0" w:rsidP="00EE52D0">
            <w:pPr>
              <w:spacing w:before="120" w:after="120" w:line="240" w:lineRule="auto"/>
              <w:ind w:firstLine="0"/>
            </w:pPr>
            <w:r>
              <w:t xml:space="preserve">Любые правила сопоставления идентификаторов, указанные в </w:t>
            </w:r>
            <w:r w:rsidRPr="00EE52D0">
              <w:rPr>
                <w:rFonts w:ascii="Courier New" w:hAnsi="Courier New" w:cs="Courier New"/>
              </w:rPr>
              <w:t>nifi.properties</w:t>
            </w:r>
            <w:r>
              <w:t>, также будут применяться к идентификаторам узлов, поэтому значения должны быть неотображенными идентификаторами (то есть полным DN из сертификата).</w:t>
            </w:r>
          </w:p>
        </w:tc>
        <w:tc>
          <w:tcPr>
            <w:tcW w:w="561" w:type="dxa"/>
            <w:tcBorders>
              <w:top w:val="nil"/>
              <w:bottom w:val="nil"/>
            </w:tcBorders>
          </w:tcPr>
          <w:p w14:paraId="519FB3A6" w14:textId="77777777" w:rsidR="00EE52D0" w:rsidRDefault="00EE52D0" w:rsidP="00EE52D0">
            <w:pPr>
              <w:ind w:firstLine="0"/>
            </w:pPr>
          </w:p>
        </w:tc>
      </w:tr>
      <w:bookmarkEnd w:id="75"/>
      <w:bookmarkEnd w:id="76"/>
    </w:tbl>
    <w:p w14:paraId="6A084C21" w14:textId="77777777" w:rsidR="00EE52D0" w:rsidRDefault="00EE52D0" w:rsidP="00EE52D0"/>
    <w:p w14:paraId="33F41BEA" w14:textId="77777777" w:rsidR="00EE52D0" w:rsidRDefault="00EE52D0" w:rsidP="00C9389F">
      <w:pPr>
        <w:pStyle w:val="30"/>
      </w:pPr>
      <w:bookmarkStart w:id="77" w:name="_Toc82176079"/>
      <w:r w:rsidRPr="00EE52D0">
        <w:t>Первоначальн</w:t>
      </w:r>
      <w:r w:rsidR="00C9389F">
        <w:t>ая</w:t>
      </w:r>
      <w:r w:rsidRPr="00EE52D0">
        <w:t xml:space="preserve"> </w:t>
      </w:r>
      <w:r w:rsidR="00C9389F">
        <w:t>идентификация</w:t>
      </w:r>
      <w:r w:rsidRPr="00EE52D0">
        <w:t xml:space="preserve"> администратора</w:t>
      </w:r>
      <w:bookmarkEnd w:id="77"/>
      <w:r w:rsidRPr="00EE52D0">
        <w:t xml:space="preserve"> </w:t>
      </w:r>
    </w:p>
    <w:p w14:paraId="5C516692" w14:textId="20847632" w:rsidR="00C9389F" w:rsidRDefault="00C9389F" w:rsidP="00C9389F">
      <w:r>
        <w:t xml:space="preserve">Если вы настраиваете защищенный экземпляр </w:t>
      </w:r>
      <w:r w:rsidR="000D17B8" w:rsidRPr="000D17B8">
        <w:t>ПС «</w:t>
      </w:r>
      <w:r w:rsidR="002F4EC5">
        <w:t>Атом.Мост</w:t>
      </w:r>
      <w:r w:rsidR="000D17B8" w:rsidRPr="000D17B8">
        <w:t>»</w:t>
      </w:r>
      <w:r>
        <w:t xml:space="preserve"> в первый раз, вы должны вручную указать </w:t>
      </w:r>
      <w:r w:rsidRPr="00C9389F">
        <w:t>“Initial Admin Identity”</w:t>
      </w:r>
      <w:r>
        <w:t xml:space="preserve"> в файле </w:t>
      </w:r>
      <w:r w:rsidRPr="00C9389F">
        <w:rPr>
          <w:rFonts w:ascii="Courier New" w:hAnsi="Courier New" w:cs="Courier New"/>
        </w:rPr>
        <w:t>authorizers.xml</w:t>
      </w:r>
      <w:r>
        <w:t xml:space="preserve">. Этому первоначальному администратору предоставляется доступ к пользовательскому интерфейсу и возможность создавать дополнительных пользователей, группы и политики. Значением этого свойства может быть DN (при использовании сертификатов или LDAP) или принципал Kerberos. Если вы являетесь администратором </w:t>
      </w:r>
      <w:r w:rsidR="000D17B8" w:rsidRPr="000D17B8">
        <w:t>ПС «</w:t>
      </w:r>
      <w:r w:rsidR="002F4EC5">
        <w:t>Атом.Мост</w:t>
      </w:r>
      <w:r w:rsidR="000D17B8" w:rsidRPr="000D17B8">
        <w:t>»</w:t>
      </w:r>
      <w:r>
        <w:t xml:space="preserve">, укажите себя как </w:t>
      </w:r>
      <w:bookmarkStart w:id="78" w:name="OLE_LINK75"/>
      <w:bookmarkStart w:id="79" w:name="OLE_LINK76"/>
      <w:r w:rsidRPr="00C9389F">
        <w:t>“Initial Admin Identity”</w:t>
      </w:r>
      <w:bookmarkEnd w:id="78"/>
      <w:bookmarkEnd w:id="79"/>
      <w:r>
        <w:t>.</w:t>
      </w:r>
    </w:p>
    <w:p w14:paraId="24269A78" w14:textId="64965A6E" w:rsidR="00C9389F" w:rsidRDefault="00C9389F" w:rsidP="00C9389F">
      <w:r>
        <w:t xml:space="preserve">После того, как вы отредактировали и сохранили файл </w:t>
      </w:r>
      <w:r w:rsidRPr="00C9389F">
        <w:rPr>
          <w:rFonts w:ascii="Courier New" w:hAnsi="Courier New" w:cs="Courier New"/>
        </w:rPr>
        <w:t>authorizers.xml</w:t>
      </w:r>
      <w:r>
        <w:t xml:space="preserve">, перезапустите </w:t>
      </w:r>
      <w:r w:rsidR="000D17B8" w:rsidRPr="000D17B8">
        <w:t>ПС «</w:t>
      </w:r>
      <w:r w:rsidR="002F4EC5">
        <w:t>Атом.Мост</w:t>
      </w:r>
      <w:r w:rsidR="000D17B8" w:rsidRPr="000D17B8">
        <w:t>»</w:t>
      </w:r>
      <w:r>
        <w:t xml:space="preserve">. Во время перезапуска в файлы </w:t>
      </w:r>
      <w:r w:rsidRPr="00C9389F">
        <w:rPr>
          <w:rFonts w:ascii="Courier New" w:hAnsi="Courier New" w:cs="Courier New"/>
        </w:rPr>
        <w:t>users.xml</w:t>
      </w:r>
      <w:r>
        <w:t xml:space="preserve"> и </w:t>
      </w:r>
      <w:r w:rsidRPr="00C9389F">
        <w:rPr>
          <w:rFonts w:ascii="Courier New" w:hAnsi="Courier New" w:cs="Courier New"/>
        </w:rPr>
        <w:t>authorizations.xml</w:t>
      </w:r>
      <w:r>
        <w:t xml:space="preserve"> добавляются пользовательские и административные политики </w:t>
      </w:r>
      <w:r w:rsidRPr="00C9389F">
        <w:t>“Initial Admin Identity”</w:t>
      </w:r>
      <w:r>
        <w:t>. По</w:t>
      </w:r>
      <w:r>
        <w:lastRenderedPageBreak/>
        <w:t xml:space="preserve">сле запуска </w:t>
      </w:r>
      <w:r w:rsidR="000D17B8" w:rsidRPr="000D17B8">
        <w:t>ПС «</w:t>
      </w:r>
      <w:r w:rsidR="002F4EC5">
        <w:t>Атом.Мост</w:t>
      </w:r>
      <w:r w:rsidR="000D17B8" w:rsidRPr="000D17B8">
        <w:t>»</w:t>
      </w:r>
      <w:r w:rsidR="00310DFA">
        <w:t xml:space="preserve"> </w:t>
      </w:r>
      <w:r>
        <w:t>пользователь «Первоначальный идентификатор администратора» может получить доступ к пользовательскому интерфейсу и начать управлять пользователями, группами и политиками.</w:t>
      </w:r>
    </w:p>
    <w:p w14:paraId="0EDC00CB" w14:textId="77777777" w:rsidR="00C9389F" w:rsidRDefault="00C9389F" w:rsidP="00C9389F"/>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C9389F" w14:paraId="54973E11" w14:textId="77777777" w:rsidTr="00D85F94">
        <w:tc>
          <w:tcPr>
            <w:tcW w:w="562" w:type="dxa"/>
            <w:tcBorders>
              <w:top w:val="nil"/>
              <w:bottom w:val="nil"/>
            </w:tcBorders>
          </w:tcPr>
          <w:p w14:paraId="5A0EE2BB" w14:textId="77777777" w:rsidR="00C9389F" w:rsidRDefault="00C9389F" w:rsidP="00D85F94">
            <w:pPr>
              <w:ind w:firstLine="0"/>
            </w:pPr>
            <w:bookmarkStart w:id="80" w:name="OLE_LINK116"/>
            <w:bookmarkStart w:id="81" w:name="OLE_LINK117"/>
          </w:p>
        </w:tc>
        <w:tc>
          <w:tcPr>
            <w:tcW w:w="8222" w:type="dxa"/>
          </w:tcPr>
          <w:p w14:paraId="6AADA660" w14:textId="70910DE6" w:rsidR="00C9389F" w:rsidRDefault="00C9389F" w:rsidP="00D85F94">
            <w:pPr>
              <w:spacing w:before="120" w:after="120" w:line="240" w:lineRule="auto"/>
              <w:ind w:firstLine="0"/>
            </w:pPr>
            <w:r w:rsidRPr="0086747D">
              <w:rPr>
                <w:b/>
                <w:bCs/>
              </w:rPr>
              <w:t>ВАЖНО!</w:t>
            </w:r>
            <w:r>
              <w:t xml:space="preserve"> </w:t>
            </w:r>
            <w:r w:rsidRPr="00C9389F">
              <w:t xml:space="preserve">Для нового безопасного потока предоставление «Initial Admin Identity» дает пользователю доступ к пользовательскому интерфейсу и управлению пользователями, группами и политиками. Но если этот пользователь хочет начать изменять поток, он должен предоставить себе политики для корневой группы процессов. Система не может сделать это автоматически, поскольку в новом потоке UUID корневой группы процессов не является постоянным до тех пор, пока не будет сгенерирован </w:t>
            </w:r>
            <w:r w:rsidRPr="00C9389F">
              <w:rPr>
                <w:rFonts w:ascii="Courier New" w:hAnsi="Courier New" w:cs="Courier New"/>
              </w:rPr>
              <w:t>flow.xml.gz</w:t>
            </w:r>
            <w:r w:rsidRPr="00C9389F">
              <w:t xml:space="preserve">. Если экземпляр </w:t>
            </w:r>
            <w:r w:rsidR="000D17B8" w:rsidRPr="000D17B8">
              <w:t>ПС «</w:t>
            </w:r>
            <w:r w:rsidR="002F4EC5">
              <w:t>Атом.Мост</w:t>
            </w:r>
            <w:r w:rsidR="000D17B8" w:rsidRPr="000D17B8">
              <w:t>»</w:t>
            </w:r>
            <w:r w:rsidR="00310DFA" w:rsidRPr="00C9389F">
              <w:t xml:space="preserve"> </w:t>
            </w:r>
            <w:r w:rsidRPr="00C9389F">
              <w:t>является обновлением существующего flow.xml.gz или экземпляра 1.x, переходящего от незащищенного к безопасному, то пользователю «Initial Admin Identity» автоматически предоставляются права на изменение потока.</w:t>
            </w:r>
          </w:p>
        </w:tc>
        <w:tc>
          <w:tcPr>
            <w:tcW w:w="561" w:type="dxa"/>
            <w:tcBorders>
              <w:top w:val="nil"/>
              <w:bottom w:val="nil"/>
            </w:tcBorders>
          </w:tcPr>
          <w:p w14:paraId="22D4B101" w14:textId="77777777" w:rsidR="00C9389F" w:rsidRDefault="00C9389F" w:rsidP="00D85F94">
            <w:pPr>
              <w:ind w:firstLine="0"/>
            </w:pPr>
          </w:p>
        </w:tc>
      </w:tr>
      <w:bookmarkEnd w:id="80"/>
      <w:bookmarkEnd w:id="81"/>
    </w:tbl>
    <w:p w14:paraId="0CEECCB8" w14:textId="073FACA1" w:rsidR="00C9389F" w:rsidRDefault="00C9389F" w:rsidP="00C9389F"/>
    <w:p w14:paraId="30CE4699" w14:textId="404F4ADC" w:rsidR="00C9389F" w:rsidRDefault="00C9389F" w:rsidP="00C9389F">
      <w:r>
        <w:t>Далее</w:t>
      </w:r>
      <w:r w:rsidRPr="00C9389F">
        <w:t xml:space="preserve"> описаны некоторые распространенные варианты использования.</w:t>
      </w:r>
    </w:p>
    <w:p w14:paraId="23380C5D" w14:textId="77777777" w:rsidR="00C9389F" w:rsidRDefault="00C9389F" w:rsidP="00C9389F">
      <w:pPr>
        <w:pStyle w:val="3"/>
      </w:pPr>
      <w:r w:rsidRPr="00C9389F">
        <w:t>На основе файлов (аутентификация LDAP)</w:t>
      </w:r>
    </w:p>
    <w:p w14:paraId="0514E812" w14:textId="31ACA166" w:rsidR="00C9389F" w:rsidRDefault="00C9389F" w:rsidP="00C9389F">
      <w:r>
        <w:t>П</w:t>
      </w:r>
      <w:r w:rsidRPr="00C9389F">
        <w:t xml:space="preserve">ример записи LDAP с именем </w:t>
      </w:r>
      <w:r w:rsidR="00D45ED5">
        <w:t>Иван</w:t>
      </w:r>
      <w:r w:rsidRPr="00C9389F">
        <w:t xml:space="preserve"> </w:t>
      </w:r>
      <w:r w:rsidR="00D45ED5">
        <w:t>Петров (</w:t>
      </w:r>
      <w:r w:rsidR="00D45ED5">
        <w:rPr>
          <w:lang w:val="en-GB"/>
        </w:rPr>
        <w:t>Ivan</w:t>
      </w:r>
      <w:r w:rsidR="00D45ED5" w:rsidRPr="00D45ED5">
        <w:t xml:space="preserve"> </w:t>
      </w:r>
      <w:r w:rsidR="00D45ED5">
        <w:rPr>
          <w:lang w:val="en-GB"/>
        </w:rPr>
        <w:t>Petrov</w:t>
      </w:r>
      <w:r w:rsidR="00D45ED5" w:rsidRPr="00D45ED5">
        <w:t>)</w:t>
      </w:r>
      <w:r>
        <w:t>:</w:t>
      </w:r>
    </w:p>
    <w:p w14:paraId="3C34DE31" w14:textId="77777777" w:rsidR="00C9389F" w:rsidRDefault="00C9389F" w:rsidP="00C9389F"/>
    <w:p w14:paraId="542F626B" w14:textId="77777777" w:rsidR="00C9389F" w:rsidRPr="00C9389F" w:rsidRDefault="00C9389F" w:rsidP="00C9389F">
      <w:pPr>
        <w:pStyle w:val="a9"/>
        <w:rPr>
          <w:sz w:val="20"/>
          <w:szCs w:val="20"/>
          <w:lang w:val="en-US"/>
        </w:rPr>
      </w:pPr>
      <w:r w:rsidRPr="00C9389F">
        <w:rPr>
          <w:sz w:val="20"/>
          <w:szCs w:val="20"/>
          <w:lang w:val="en-US"/>
        </w:rPr>
        <w:t>&lt;authorizers&gt;</w:t>
      </w:r>
    </w:p>
    <w:p w14:paraId="38DF839B"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71C897E3" w14:textId="77777777" w:rsidR="00C9389F" w:rsidRPr="00C9389F" w:rsidRDefault="00C9389F" w:rsidP="00C9389F">
      <w:pPr>
        <w:pStyle w:val="a9"/>
        <w:rPr>
          <w:sz w:val="20"/>
          <w:szCs w:val="20"/>
          <w:lang w:val="en-US"/>
        </w:rPr>
      </w:pPr>
      <w:r w:rsidRPr="00C9389F">
        <w:rPr>
          <w:sz w:val="20"/>
          <w:szCs w:val="20"/>
          <w:lang w:val="en-US"/>
        </w:rPr>
        <w:t xml:space="preserve">        &lt;identifier&gt;file-user-group-provider&lt;/identifier&gt;</w:t>
      </w:r>
    </w:p>
    <w:p w14:paraId="3777E3B7"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&lt;class&gt;org.apache.nifi.authorization.FileUserGroupProvider&lt;/class&gt;</w:t>
      </w:r>
    </w:p>
    <w:p w14:paraId="0D67ADE3" w14:textId="77777777" w:rsidR="00C9389F" w:rsidRPr="00C9389F" w:rsidRDefault="00C9389F" w:rsidP="00C9389F">
      <w:pPr>
        <w:pStyle w:val="a9"/>
        <w:rPr>
          <w:sz w:val="20"/>
          <w:szCs w:val="20"/>
          <w:lang w:val="en-US"/>
        </w:rPr>
      </w:pPr>
      <w:r w:rsidRPr="00C9389F">
        <w:rPr>
          <w:sz w:val="20"/>
          <w:szCs w:val="20"/>
          <w:lang w:val="en-US"/>
        </w:rPr>
        <w:t xml:space="preserve">        &lt;property name="Users File"&gt;./conf/users.xml&lt;/property&gt;</w:t>
      </w:r>
    </w:p>
    <w:p w14:paraId="109286C9" w14:textId="55D41B04"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6049746E" w14:textId="318AB417" w:rsidR="00C9389F" w:rsidRPr="00C9389F" w:rsidRDefault="00C9389F" w:rsidP="00C9389F">
      <w:pPr>
        <w:pStyle w:val="a9"/>
        <w:rPr>
          <w:sz w:val="20"/>
          <w:szCs w:val="20"/>
          <w:lang w:val="en-US"/>
        </w:rPr>
      </w:pPr>
      <w:r w:rsidRPr="00C9389F">
        <w:rPr>
          <w:sz w:val="20"/>
          <w:szCs w:val="20"/>
          <w:lang w:val="en-US"/>
        </w:rPr>
        <w:t xml:space="preserve">        &lt;property name="Initial User Identity 1"&gt;cn=</w:t>
      </w:r>
      <w:r w:rsidR="00D45ED5">
        <w:rPr>
          <w:sz w:val="20"/>
          <w:szCs w:val="20"/>
          <w:lang w:val="en-US"/>
        </w:rPr>
        <w:t>Ivan</w:t>
      </w:r>
      <w:r w:rsidRPr="00C9389F">
        <w:rPr>
          <w:sz w:val="20"/>
          <w:szCs w:val="20"/>
          <w:lang w:val="en-US"/>
        </w:rPr>
        <w:t xml:space="preserve"> </w:t>
      </w:r>
      <w:r w:rsidR="00D45ED5">
        <w:rPr>
          <w:sz w:val="20"/>
          <w:szCs w:val="20"/>
          <w:lang w:val="en-US"/>
        </w:rPr>
        <w:t>Petrov</w:t>
      </w:r>
      <w:r w:rsidRPr="00C9389F">
        <w:rPr>
          <w:sz w:val="20"/>
          <w:szCs w:val="20"/>
          <w:lang w:val="en-US"/>
        </w:rPr>
        <w:t>,ou=people,dc=example,dc=com&lt;/property&gt;</w:t>
      </w:r>
    </w:p>
    <w:p w14:paraId="7D048EA0"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32E09B31"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6DAE856F" w14:textId="77777777" w:rsidR="00C9389F" w:rsidRPr="00C9389F" w:rsidRDefault="00C9389F" w:rsidP="00C9389F">
      <w:pPr>
        <w:pStyle w:val="a9"/>
        <w:rPr>
          <w:sz w:val="20"/>
          <w:szCs w:val="20"/>
          <w:lang w:val="en-US"/>
        </w:rPr>
      </w:pPr>
      <w:r w:rsidRPr="00C9389F">
        <w:rPr>
          <w:sz w:val="20"/>
          <w:szCs w:val="20"/>
          <w:lang w:val="en-US"/>
        </w:rPr>
        <w:t xml:space="preserve">        &lt;identifier&gt;file-access-policy-provider&lt;/identifier&gt;</w:t>
      </w:r>
    </w:p>
    <w:p w14:paraId="5B41DCF9"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&lt;class&gt;org.apache.nifi.authorization.FileAccessPolicyProvider&lt;/class&gt;</w:t>
      </w:r>
    </w:p>
    <w:p w14:paraId="08C71ACC" w14:textId="77777777" w:rsidR="00C9389F" w:rsidRPr="00C9389F" w:rsidRDefault="00C9389F" w:rsidP="00C9389F">
      <w:pPr>
        <w:pStyle w:val="a9"/>
        <w:rPr>
          <w:sz w:val="20"/>
          <w:szCs w:val="20"/>
          <w:lang w:val="en-US"/>
        </w:rPr>
      </w:pPr>
      <w:r w:rsidRPr="00C9389F">
        <w:rPr>
          <w:sz w:val="20"/>
          <w:szCs w:val="20"/>
          <w:lang w:val="en-US"/>
        </w:rPr>
        <w:lastRenderedPageBreak/>
        <w:t xml:space="preserve">        &lt;property name="User Group Provider"&gt;file-user-group-provider&lt;/property&gt;</w:t>
      </w:r>
    </w:p>
    <w:p w14:paraId="595BAB85" w14:textId="77777777" w:rsidR="00C9389F" w:rsidRPr="00C9389F" w:rsidRDefault="00C9389F" w:rsidP="00C9389F">
      <w:pPr>
        <w:pStyle w:val="a9"/>
        <w:rPr>
          <w:sz w:val="20"/>
          <w:szCs w:val="20"/>
          <w:lang w:val="en-US"/>
        </w:rPr>
      </w:pPr>
      <w:r w:rsidRPr="00C9389F">
        <w:rPr>
          <w:sz w:val="20"/>
          <w:szCs w:val="20"/>
          <w:lang w:val="en-US"/>
        </w:rPr>
        <w:t xml:space="preserve">        &lt;property name="Authorizations File"&gt;./conf/authorizations.xml&lt;/property&gt;</w:t>
      </w:r>
    </w:p>
    <w:p w14:paraId="2CCFFBFD" w14:textId="6DEBF46C" w:rsidR="00C9389F" w:rsidRPr="00C9389F" w:rsidRDefault="00C9389F" w:rsidP="00C9389F">
      <w:pPr>
        <w:pStyle w:val="a9"/>
        <w:rPr>
          <w:sz w:val="20"/>
          <w:szCs w:val="20"/>
          <w:lang w:val="en-US"/>
        </w:rPr>
      </w:pPr>
      <w:r w:rsidRPr="00C9389F">
        <w:rPr>
          <w:sz w:val="20"/>
          <w:szCs w:val="20"/>
          <w:lang w:val="en-US"/>
        </w:rPr>
        <w:t xml:space="preserve">        &lt;property name="Initial Admin Identity"&gt;cn=</w:t>
      </w:r>
      <w:r w:rsidR="00D45ED5">
        <w:rPr>
          <w:sz w:val="20"/>
          <w:szCs w:val="20"/>
          <w:lang w:val="en-US"/>
        </w:rPr>
        <w:t>Ivan Petrov</w:t>
      </w:r>
      <w:r w:rsidRPr="00C9389F">
        <w:rPr>
          <w:sz w:val="20"/>
          <w:szCs w:val="20"/>
          <w:lang w:val="en-US"/>
        </w:rPr>
        <w:t>,ou=people,dc=example,dc=com&lt;/property&gt;</w:t>
      </w:r>
    </w:p>
    <w:p w14:paraId="020890E3" w14:textId="6F59746B"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1DAB17C1"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1"&gt;&lt;/property&gt;</w:t>
      </w:r>
    </w:p>
    <w:p w14:paraId="47BAFEF0"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6BD31407"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1BB43E64" w14:textId="77777777" w:rsidR="00C9389F" w:rsidRPr="00C9389F" w:rsidRDefault="00C9389F" w:rsidP="00C9389F">
      <w:pPr>
        <w:pStyle w:val="a9"/>
        <w:rPr>
          <w:sz w:val="20"/>
          <w:szCs w:val="20"/>
          <w:lang w:val="en-US"/>
        </w:rPr>
      </w:pPr>
      <w:r w:rsidRPr="00C9389F">
        <w:rPr>
          <w:sz w:val="20"/>
          <w:szCs w:val="20"/>
          <w:lang w:val="en-US"/>
        </w:rPr>
        <w:t xml:space="preserve">        &lt;identifier&gt;managed-authorizer&lt;/identifier&gt;</w:t>
      </w:r>
    </w:p>
    <w:p w14:paraId="6CCA40E4"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&lt;class&gt;org.apache.nifi.authorization.StandardManagedAuthorizer&lt;/class&gt;</w:t>
      </w:r>
    </w:p>
    <w:p w14:paraId="26285E5F" w14:textId="77777777" w:rsidR="00C9389F" w:rsidRPr="00C9389F" w:rsidRDefault="00C9389F" w:rsidP="00C9389F">
      <w:pPr>
        <w:pStyle w:val="a9"/>
        <w:rPr>
          <w:sz w:val="20"/>
          <w:szCs w:val="20"/>
          <w:lang w:val="en-US"/>
        </w:rPr>
      </w:pPr>
      <w:r w:rsidRPr="00C9389F">
        <w:rPr>
          <w:sz w:val="20"/>
          <w:szCs w:val="20"/>
          <w:lang w:val="en-US"/>
        </w:rPr>
        <w:t xml:space="preserve">        &lt;property name="Access Policy Provider"&gt;file-access-policy-provider&lt;/property&gt;</w:t>
      </w:r>
    </w:p>
    <w:p w14:paraId="75B91995"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0E9C07E3" w14:textId="77777777" w:rsidR="00C9389F" w:rsidRDefault="00C9389F" w:rsidP="00C9389F">
      <w:pPr>
        <w:pStyle w:val="a9"/>
        <w:rPr>
          <w:sz w:val="20"/>
          <w:szCs w:val="20"/>
          <w:lang w:val="en-US"/>
        </w:rPr>
      </w:pPr>
      <w:r w:rsidRPr="00C9389F">
        <w:rPr>
          <w:sz w:val="20"/>
          <w:szCs w:val="20"/>
          <w:lang w:val="en-US"/>
        </w:rPr>
        <w:t>&lt;/authorizers&gt;</w:t>
      </w:r>
    </w:p>
    <w:p w14:paraId="465B598B" w14:textId="77777777" w:rsidR="00C9389F" w:rsidRDefault="00C9389F" w:rsidP="00C9389F">
      <w:pPr>
        <w:ind w:firstLine="0"/>
      </w:pPr>
    </w:p>
    <w:p w14:paraId="3779F37A" w14:textId="77777777" w:rsidR="00C9389F" w:rsidRDefault="00C9389F" w:rsidP="00C9389F">
      <w:pPr>
        <w:pStyle w:val="3"/>
      </w:pPr>
      <w:r w:rsidRPr="00C9389F">
        <w:t>На основе файлов (проверка подлинности</w:t>
      </w:r>
      <w:r>
        <w:t xml:space="preserve"> при помощи</w:t>
      </w:r>
      <w:r w:rsidRPr="00C9389F">
        <w:t xml:space="preserve"> Kerberos)</w:t>
      </w:r>
    </w:p>
    <w:p w14:paraId="26795A2A" w14:textId="55AC9737" w:rsidR="00C9389F" w:rsidRPr="005436B5" w:rsidRDefault="00C9389F" w:rsidP="00C9389F">
      <w:pPr>
        <w:rPr>
          <w:lang w:val="en-US"/>
        </w:rPr>
      </w:pPr>
      <w:r>
        <w:t>П</w:t>
      </w:r>
      <w:r w:rsidRPr="00C9389F">
        <w:t xml:space="preserve">ример записи Kerberos с именем </w:t>
      </w:r>
      <w:r w:rsidR="00D45ED5">
        <w:t>Иван</w:t>
      </w:r>
      <w:r w:rsidRPr="00C9389F">
        <w:t xml:space="preserve"> </w:t>
      </w:r>
      <w:r w:rsidR="00D45ED5">
        <w:t>Петров</w:t>
      </w:r>
      <w:r w:rsidRPr="00C9389F">
        <w:t xml:space="preserve"> и областью </w:t>
      </w:r>
      <w:r w:rsidRPr="005436B5">
        <w:rPr>
          <w:rFonts w:ascii="Courier New" w:hAnsi="Courier New" w:cs="Courier New"/>
          <w:lang w:val="en-US"/>
        </w:rPr>
        <w:t>NIFI.APACHE.ORG</w:t>
      </w:r>
      <w:r w:rsidRPr="005436B5">
        <w:rPr>
          <w:lang w:val="en-US"/>
        </w:rPr>
        <w:t>:</w:t>
      </w:r>
    </w:p>
    <w:p w14:paraId="39B89D37" w14:textId="77777777" w:rsidR="00C9389F" w:rsidRPr="005436B5" w:rsidRDefault="00C9389F" w:rsidP="00C9389F">
      <w:pPr>
        <w:rPr>
          <w:lang w:val="en-US"/>
        </w:rPr>
      </w:pPr>
    </w:p>
    <w:p w14:paraId="61F4DEE9" w14:textId="77777777" w:rsidR="00C9389F" w:rsidRPr="00C9389F" w:rsidRDefault="00C9389F" w:rsidP="00C9389F">
      <w:pPr>
        <w:pStyle w:val="a9"/>
        <w:rPr>
          <w:sz w:val="20"/>
          <w:szCs w:val="20"/>
          <w:lang w:val="en-US"/>
        </w:rPr>
      </w:pPr>
      <w:r w:rsidRPr="00C9389F">
        <w:rPr>
          <w:sz w:val="20"/>
          <w:szCs w:val="20"/>
          <w:lang w:val="en-US"/>
        </w:rPr>
        <w:t>&lt;authorizers&gt;</w:t>
      </w:r>
    </w:p>
    <w:p w14:paraId="0A1872CE"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66F8FA5D" w14:textId="77777777" w:rsidR="00C9389F" w:rsidRPr="00C9389F" w:rsidRDefault="00C9389F" w:rsidP="00C9389F">
      <w:pPr>
        <w:pStyle w:val="a9"/>
        <w:rPr>
          <w:sz w:val="20"/>
          <w:szCs w:val="20"/>
          <w:lang w:val="en-US"/>
        </w:rPr>
      </w:pPr>
      <w:r w:rsidRPr="00C9389F">
        <w:rPr>
          <w:sz w:val="20"/>
          <w:szCs w:val="20"/>
          <w:lang w:val="en-US"/>
        </w:rPr>
        <w:t xml:space="preserve">        &lt;identifier&gt;file-user-group-provider&lt;/identifier&gt;</w:t>
      </w:r>
    </w:p>
    <w:p w14:paraId="78A99E18"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&lt;class&gt;org.apache.nifi.authorization.FileUserGroupProvider&lt;/class&gt;</w:t>
      </w:r>
    </w:p>
    <w:p w14:paraId="1E22F688" w14:textId="77777777" w:rsidR="00C9389F" w:rsidRPr="00C9389F" w:rsidRDefault="00C9389F" w:rsidP="00C9389F">
      <w:pPr>
        <w:pStyle w:val="a9"/>
        <w:rPr>
          <w:sz w:val="20"/>
          <w:szCs w:val="20"/>
          <w:lang w:val="en-US"/>
        </w:rPr>
      </w:pPr>
      <w:r w:rsidRPr="00C9389F">
        <w:rPr>
          <w:sz w:val="20"/>
          <w:szCs w:val="20"/>
          <w:lang w:val="en-US"/>
        </w:rPr>
        <w:t xml:space="preserve">        &lt;property name="Users File"&gt;./conf/users.xml&lt;/property&gt;</w:t>
      </w:r>
    </w:p>
    <w:p w14:paraId="64CB7C49" w14:textId="748E8AFB"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6D6BE963" w14:textId="43BD6AF3" w:rsidR="00C9389F" w:rsidRPr="00C9389F" w:rsidRDefault="00C9389F" w:rsidP="00C9389F">
      <w:pPr>
        <w:pStyle w:val="a9"/>
        <w:rPr>
          <w:sz w:val="20"/>
          <w:szCs w:val="20"/>
          <w:lang w:val="en-US"/>
        </w:rPr>
      </w:pPr>
      <w:r w:rsidRPr="00C9389F">
        <w:rPr>
          <w:sz w:val="20"/>
          <w:szCs w:val="20"/>
          <w:lang w:val="en-US"/>
        </w:rPr>
        <w:t xml:space="preserve">        &lt;property name="Initial User Identity 1"&gt;</w:t>
      </w:r>
      <w:r w:rsidR="00D45ED5">
        <w:rPr>
          <w:sz w:val="20"/>
          <w:szCs w:val="20"/>
          <w:lang w:val="en-US"/>
        </w:rPr>
        <w:t>ivanpetrov</w:t>
      </w:r>
      <w:r w:rsidRPr="00C9389F">
        <w:rPr>
          <w:sz w:val="20"/>
          <w:szCs w:val="20"/>
          <w:lang w:val="en-US"/>
        </w:rPr>
        <w:t>@NIFI.APACHE.ORG&lt;/property&gt;</w:t>
      </w:r>
    </w:p>
    <w:p w14:paraId="5FE5783E"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0142D757"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7C4BDEE5" w14:textId="77777777" w:rsidR="00C9389F" w:rsidRPr="00C9389F" w:rsidRDefault="00C9389F" w:rsidP="00C9389F">
      <w:pPr>
        <w:pStyle w:val="a9"/>
        <w:rPr>
          <w:sz w:val="20"/>
          <w:szCs w:val="20"/>
          <w:lang w:val="en-US"/>
        </w:rPr>
      </w:pPr>
      <w:r w:rsidRPr="00C9389F">
        <w:rPr>
          <w:sz w:val="20"/>
          <w:szCs w:val="20"/>
          <w:lang w:val="en-US"/>
        </w:rPr>
        <w:t xml:space="preserve">        &lt;identifier&gt;file-access-policy-provider&lt;/identifier&gt;</w:t>
      </w:r>
    </w:p>
    <w:p w14:paraId="05B3038A" w14:textId="3C18FE51" w:rsidR="00C9389F" w:rsidRPr="00C9389F" w:rsidRDefault="00C9389F" w:rsidP="00C9389F">
      <w:pPr>
        <w:pStyle w:val="a9"/>
        <w:rPr>
          <w:sz w:val="20"/>
          <w:szCs w:val="20"/>
          <w:lang w:val="en-US"/>
        </w:rPr>
      </w:pPr>
      <w:r w:rsidRPr="00C9389F">
        <w:rPr>
          <w:sz w:val="20"/>
          <w:szCs w:val="20"/>
          <w:lang w:val="en-US"/>
        </w:rPr>
        <w:t xml:space="preserve">   &lt;class&gt;org.apache.nifi.authorization.FileAccessPolicyProvider&lt;/class&gt;</w:t>
      </w:r>
    </w:p>
    <w:p w14:paraId="3F9B6607" w14:textId="77777777" w:rsidR="00C9389F" w:rsidRPr="00C9389F" w:rsidRDefault="00C9389F" w:rsidP="00C9389F">
      <w:pPr>
        <w:pStyle w:val="a9"/>
        <w:rPr>
          <w:sz w:val="20"/>
          <w:szCs w:val="20"/>
          <w:lang w:val="en-US"/>
        </w:rPr>
      </w:pPr>
      <w:r w:rsidRPr="00C9389F">
        <w:rPr>
          <w:sz w:val="20"/>
          <w:szCs w:val="20"/>
          <w:lang w:val="en-US"/>
        </w:rPr>
        <w:t xml:space="preserve">        &lt;property name="User Group Provider"&gt;file-user-group-provider&lt;/property&gt;</w:t>
      </w:r>
    </w:p>
    <w:p w14:paraId="47A5EA6B" w14:textId="77777777" w:rsidR="00C9389F" w:rsidRPr="00C9389F" w:rsidRDefault="00C9389F" w:rsidP="00C9389F">
      <w:pPr>
        <w:pStyle w:val="a9"/>
        <w:rPr>
          <w:sz w:val="20"/>
          <w:szCs w:val="20"/>
          <w:lang w:val="en-US"/>
        </w:rPr>
      </w:pPr>
      <w:r w:rsidRPr="00C9389F">
        <w:rPr>
          <w:sz w:val="20"/>
          <w:szCs w:val="20"/>
          <w:lang w:val="en-US"/>
        </w:rPr>
        <w:t xml:space="preserve">        &lt;property name="Authorizations File"&gt;./conf/authorizations.xml&lt;/property&gt;</w:t>
      </w:r>
    </w:p>
    <w:p w14:paraId="431ED679" w14:textId="551A1FB4" w:rsidR="00C9389F" w:rsidRPr="00C9389F" w:rsidRDefault="00C9389F" w:rsidP="00C9389F">
      <w:pPr>
        <w:pStyle w:val="a9"/>
        <w:rPr>
          <w:sz w:val="20"/>
          <w:szCs w:val="20"/>
          <w:lang w:val="en-US"/>
        </w:rPr>
      </w:pPr>
      <w:r w:rsidRPr="00C9389F">
        <w:rPr>
          <w:sz w:val="20"/>
          <w:szCs w:val="20"/>
          <w:lang w:val="en-US"/>
        </w:rPr>
        <w:t xml:space="preserve">        &lt;property name="Initial Admin Identity"&gt;</w:t>
      </w:r>
      <w:r w:rsidR="00D45ED5">
        <w:rPr>
          <w:sz w:val="20"/>
          <w:szCs w:val="20"/>
          <w:lang w:val="en-US"/>
        </w:rPr>
        <w:t>ivanpetrov</w:t>
      </w:r>
      <w:r w:rsidRPr="00C9389F">
        <w:rPr>
          <w:sz w:val="20"/>
          <w:szCs w:val="20"/>
          <w:lang w:val="en-US"/>
        </w:rPr>
        <w:t>@NIFI.APACHE.ORG&lt;/property&gt;</w:t>
      </w:r>
    </w:p>
    <w:p w14:paraId="3177E68C" w14:textId="25E13195" w:rsidR="00C9389F" w:rsidRPr="00C9389F" w:rsidRDefault="00C9389F" w:rsidP="00C9389F">
      <w:pPr>
        <w:pStyle w:val="a9"/>
        <w:rPr>
          <w:sz w:val="20"/>
          <w:szCs w:val="20"/>
          <w:lang w:val="en-US"/>
        </w:rPr>
      </w:pPr>
      <w:r w:rsidRPr="00C9389F">
        <w:rPr>
          <w:sz w:val="20"/>
          <w:szCs w:val="20"/>
          <w:lang w:val="en-US"/>
        </w:rPr>
        <w:lastRenderedPageBreak/>
        <w:t xml:space="preserve">        &lt;property name="Legacy Authorized Users File"&gt;&lt;/property&gt;</w:t>
      </w:r>
    </w:p>
    <w:p w14:paraId="5FD45CA1"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1"&gt;&lt;/property&gt;</w:t>
      </w:r>
    </w:p>
    <w:p w14:paraId="70F2692C"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1EB9B147"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2F6AC2F2" w14:textId="4CBF03DF" w:rsidR="00C9389F" w:rsidRPr="00C9389F" w:rsidRDefault="00C9389F" w:rsidP="00C9389F">
      <w:pPr>
        <w:pStyle w:val="a9"/>
        <w:rPr>
          <w:sz w:val="20"/>
          <w:szCs w:val="20"/>
          <w:lang w:val="en-US"/>
        </w:rPr>
      </w:pPr>
      <w:r w:rsidRPr="00C9389F">
        <w:rPr>
          <w:sz w:val="20"/>
          <w:szCs w:val="20"/>
          <w:lang w:val="en-US"/>
        </w:rPr>
        <w:t xml:space="preserve">        &lt;identifier&gt;managed-authorizer&lt;/identifier&gt;      &lt;class&gt;org.apache.nifi.authorization.StandardManagedAuthorizer&lt;/class&gt;</w:t>
      </w:r>
    </w:p>
    <w:p w14:paraId="2DC59D4D" w14:textId="77777777" w:rsidR="00C9389F" w:rsidRPr="00C9389F" w:rsidRDefault="00C9389F" w:rsidP="00C9389F">
      <w:pPr>
        <w:pStyle w:val="a9"/>
        <w:rPr>
          <w:sz w:val="20"/>
          <w:szCs w:val="20"/>
          <w:lang w:val="en-US"/>
        </w:rPr>
      </w:pPr>
      <w:r w:rsidRPr="00C9389F">
        <w:rPr>
          <w:sz w:val="20"/>
          <w:szCs w:val="20"/>
          <w:lang w:val="en-US"/>
        </w:rPr>
        <w:t xml:space="preserve">        &lt;property name="Access Policy Provider"&gt;file-access-policy-provider&lt;/property&gt;</w:t>
      </w:r>
    </w:p>
    <w:p w14:paraId="11304F38" w14:textId="77777777" w:rsidR="00C9389F" w:rsidRPr="00C9389F" w:rsidRDefault="00C9389F" w:rsidP="00C9389F">
      <w:pPr>
        <w:pStyle w:val="a9"/>
        <w:rPr>
          <w:sz w:val="20"/>
          <w:szCs w:val="20"/>
        </w:rPr>
      </w:pPr>
      <w:r w:rsidRPr="00C9389F">
        <w:rPr>
          <w:sz w:val="20"/>
          <w:szCs w:val="20"/>
          <w:lang w:val="en-US"/>
        </w:rPr>
        <w:t xml:space="preserve">    </w:t>
      </w:r>
      <w:r w:rsidRPr="00C9389F">
        <w:rPr>
          <w:sz w:val="20"/>
          <w:szCs w:val="20"/>
        </w:rPr>
        <w:t>&lt;/authorizer&gt;</w:t>
      </w:r>
    </w:p>
    <w:p w14:paraId="5FF0AD16" w14:textId="77777777" w:rsidR="00C9389F" w:rsidRDefault="00C9389F" w:rsidP="00C9389F">
      <w:pPr>
        <w:pStyle w:val="a9"/>
        <w:rPr>
          <w:sz w:val="20"/>
          <w:szCs w:val="20"/>
        </w:rPr>
      </w:pPr>
      <w:r w:rsidRPr="00C9389F">
        <w:rPr>
          <w:sz w:val="20"/>
          <w:szCs w:val="20"/>
        </w:rPr>
        <w:t>&lt;/authorizers&gt;</w:t>
      </w:r>
    </w:p>
    <w:p w14:paraId="371749A2" w14:textId="77777777" w:rsidR="00C9389F" w:rsidRDefault="00C9389F" w:rsidP="00C9389F"/>
    <w:p w14:paraId="0E785C0C" w14:textId="0E31154A" w:rsidR="00C9389F" w:rsidRDefault="00C9389F" w:rsidP="00C9389F">
      <w:pPr>
        <w:pStyle w:val="3"/>
      </w:pPr>
      <w:r w:rsidRPr="00C9389F">
        <w:t xml:space="preserve">Пользователи </w:t>
      </w:r>
      <w:r>
        <w:t>и</w:t>
      </w:r>
      <w:r w:rsidRPr="00C9389F">
        <w:t xml:space="preserve"> группы на основе LDAP, ссылающиеся на DN пользователя</w:t>
      </w:r>
    </w:p>
    <w:p w14:paraId="55367B49" w14:textId="77777777" w:rsidR="00C9389F" w:rsidRDefault="00C9389F" w:rsidP="00C9389F">
      <w:r>
        <w:t>П</w:t>
      </w:r>
      <w:r w:rsidRPr="00C9389F">
        <w:t>ример загрузки пользователей и групп из LDAP. Членство в группе будет определяться атрибутом члена каждой группы. Авторизация по-прежнему будет использовать политики доступа на основе файлов:</w:t>
      </w:r>
    </w:p>
    <w:p w14:paraId="634A4DD2" w14:textId="77777777" w:rsidR="00C9389F" w:rsidRDefault="00C9389F" w:rsidP="00C9389F"/>
    <w:p w14:paraId="6B5E9100" w14:textId="77777777" w:rsidR="00C9389F" w:rsidRPr="00C9389F" w:rsidRDefault="00C9389F" w:rsidP="00C9389F">
      <w:pPr>
        <w:pStyle w:val="a9"/>
        <w:rPr>
          <w:sz w:val="20"/>
          <w:szCs w:val="20"/>
          <w:lang w:val="en-US"/>
        </w:rPr>
      </w:pPr>
      <w:r w:rsidRPr="00C9389F">
        <w:rPr>
          <w:sz w:val="20"/>
          <w:szCs w:val="20"/>
          <w:lang w:val="en-US"/>
        </w:rPr>
        <w:t>dn: cn=User 1,ou=users,o=nifi</w:t>
      </w:r>
    </w:p>
    <w:p w14:paraId="25ED9620" w14:textId="77777777" w:rsidR="00C9389F" w:rsidRPr="00C9389F" w:rsidRDefault="00C9389F" w:rsidP="00C9389F">
      <w:pPr>
        <w:pStyle w:val="a9"/>
        <w:rPr>
          <w:sz w:val="20"/>
          <w:szCs w:val="20"/>
          <w:lang w:val="en-US"/>
        </w:rPr>
      </w:pPr>
      <w:r w:rsidRPr="00C9389F">
        <w:rPr>
          <w:sz w:val="20"/>
          <w:szCs w:val="20"/>
          <w:lang w:val="en-US"/>
        </w:rPr>
        <w:t>objectClass: organizationalPerson</w:t>
      </w:r>
    </w:p>
    <w:p w14:paraId="26A51D79" w14:textId="77777777" w:rsidR="00C9389F" w:rsidRPr="00C9389F" w:rsidRDefault="00C9389F" w:rsidP="00C9389F">
      <w:pPr>
        <w:pStyle w:val="a9"/>
        <w:rPr>
          <w:sz w:val="20"/>
          <w:szCs w:val="20"/>
          <w:lang w:val="en-US"/>
        </w:rPr>
      </w:pPr>
      <w:r w:rsidRPr="00C9389F">
        <w:rPr>
          <w:sz w:val="20"/>
          <w:szCs w:val="20"/>
          <w:lang w:val="en-US"/>
        </w:rPr>
        <w:t>objectClass: person</w:t>
      </w:r>
    </w:p>
    <w:p w14:paraId="27686840" w14:textId="77777777" w:rsidR="00C9389F" w:rsidRPr="00C9389F" w:rsidRDefault="00C9389F" w:rsidP="00C9389F">
      <w:pPr>
        <w:pStyle w:val="a9"/>
        <w:rPr>
          <w:sz w:val="20"/>
          <w:szCs w:val="20"/>
          <w:lang w:val="en-US"/>
        </w:rPr>
      </w:pPr>
      <w:r w:rsidRPr="00C9389F">
        <w:rPr>
          <w:sz w:val="20"/>
          <w:szCs w:val="20"/>
          <w:lang w:val="en-US"/>
        </w:rPr>
        <w:t>objectClass: inetOrgPerson</w:t>
      </w:r>
    </w:p>
    <w:p w14:paraId="6B74290D" w14:textId="77777777" w:rsidR="00C9389F" w:rsidRPr="00C9389F" w:rsidRDefault="00C9389F" w:rsidP="00C9389F">
      <w:pPr>
        <w:pStyle w:val="a9"/>
        <w:rPr>
          <w:sz w:val="20"/>
          <w:szCs w:val="20"/>
          <w:lang w:val="en-US"/>
        </w:rPr>
      </w:pPr>
      <w:r w:rsidRPr="00C9389F">
        <w:rPr>
          <w:sz w:val="20"/>
          <w:szCs w:val="20"/>
          <w:lang w:val="en-US"/>
        </w:rPr>
        <w:t>objectClass: top</w:t>
      </w:r>
    </w:p>
    <w:p w14:paraId="6257D4B4" w14:textId="77777777" w:rsidR="00C9389F" w:rsidRPr="00C9389F" w:rsidRDefault="00C9389F" w:rsidP="00C9389F">
      <w:pPr>
        <w:pStyle w:val="a9"/>
        <w:rPr>
          <w:sz w:val="20"/>
          <w:szCs w:val="20"/>
          <w:lang w:val="en-US"/>
        </w:rPr>
      </w:pPr>
      <w:r w:rsidRPr="00C9389F">
        <w:rPr>
          <w:sz w:val="20"/>
          <w:szCs w:val="20"/>
          <w:lang w:val="en-US"/>
        </w:rPr>
        <w:t>cn: User 1</w:t>
      </w:r>
    </w:p>
    <w:p w14:paraId="5E87D654" w14:textId="77777777" w:rsidR="00C9389F" w:rsidRPr="00C9389F" w:rsidRDefault="00C9389F" w:rsidP="00C9389F">
      <w:pPr>
        <w:pStyle w:val="a9"/>
        <w:rPr>
          <w:sz w:val="20"/>
          <w:szCs w:val="20"/>
          <w:lang w:val="en-US"/>
        </w:rPr>
      </w:pPr>
      <w:r w:rsidRPr="00C9389F">
        <w:rPr>
          <w:sz w:val="20"/>
          <w:szCs w:val="20"/>
          <w:lang w:val="en-US"/>
        </w:rPr>
        <w:t>sn: User1</w:t>
      </w:r>
    </w:p>
    <w:p w14:paraId="1C3645A9" w14:textId="77777777" w:rsidR="00C9389F" w:rsidRPr="00C9389F" w:rsidRDefault="00C9389F" w:rsidP="00C9389F">
      <w:pPr>
        <w:pStyle w:val="a9"/>
        <w:rPr>
          <w:sz w:val="20"/>
          <w:szCs w:val="20"/>
          <w:lang w:val="en-US"/>
        </w:rPr>
      </w:pPr>
      <w:r w:rsidRPr="00C9389F">
        <w:rPr>
          <w:sz w:val="20"/>
          <w:szCs w:val="20"/>
          <w:lang w:val="en-US"/>
        </w:rPr>
        <w:t>uid: user1</w:t>
      </w:r>
    </w:p>
    <w:p w14:paraId="691B2282" w14:textId="77777777" w:rsidR="00C9389F" w:rsidRPr="00C9389F" w:rsidRDefault="00C9389F" w:rsidP="00C9389F">
      <w:pPr>
        <w:pStyle w:val="a9"/>
        <w:rPr>
          <w:sz w:val="20"/>
          <w:szCs w:val="20"/>
          <w:lang w:val="en-US"/>
        </w:rPr>
      </w:pPr>
    </w:p>
    <w:p w14:paraId="5107C552" w14:textId="77777777" w:rsidR="00C9389F" w:rsidRPr="00C9389F" w:rsidRDefault="00C9389F" w:rsidP="00C9389F">
      <w:pPr>
        <w:pStyle w:val="a9"/>
        <w:rPr>
          <w:sz w:val="20"/>
          <w:szCs w:val="20"/>
          <w:lang w:val="en-US"/>
        </w:rPr>
      </w:pPr>
      <w:r w:rsidRPr="00C9389F">
        <w:rPr>
          <w:sz w:val="20"/>
          <w:szCs w:val="20"/>
          <w:lang w:val="en-US"/>
        </w:rPr>
        <w:t>dn: cn=User 2,ou=users,o=nifi</w:t>
      </w:r>
    </w:p>
    <w:p w14:paraId="3229AA70" w14:textId="77777777" w:rsidR="00C9389F" w:rsidRPr="00C9389F" w:rsidRDefault="00C9389F" w:rsidP="00C9389F">
      <w:pPr>
        <w:pStyle w:val="a9"/>
        <w:rPr>
          <w:sz w:val="20"/>
          <w:szCs w:val="20"/>
          <w:lang w:val="en-US"/>
        </w:rPr>
      </w:pPr>
      <w:r w:rsidRPr="00C9389F">
        <w:rPr>
          <w:sz w:val="20"/>
          <w:szCs w:val="20"/>
          <w:lang w:val="en-US"/>
        </w:rPr>
        <w:t>objectClass: organizationalPerson</w:t>
      </w:r>
    </w:p>
    <w:p w14:paraId="037C67C1" w14:textId="77777777" w:rsidR="00C9389F" w:rsidRPr="00C9389F" w:rsidRDefault="00C9389F" w:rsidP="00C9389F">
      <w:pPr>
        <w:pStyle w:val="a9"/>
        <w:rPr>
          <w:sz w:val="20"/>
          <w:szCs w:val="20"/>
          <w:lang w:val="en-US"/>
        </w:rPr>
      </w:pPr>
      <w:r w:rsidRPr="00C9389F">
        <w:rPr>
          <w:sz w:val="20"/>
          <w:szCs w:val="20"/>
          <w:lang w:val="en-US"/>
        </w:rPr>
        <w:t>objectClass: person</w:t>
      </w:r>
    </w:p>
    <w:p w14:paraId="56A4FB27" w14:textId="77777777" w:rsidR="00C9389F" w:rsidRPr="00C9389F" w:rsidRDefault="00C9389F" w:rsidP="00C9389F">
      <w:pPr>
        <w:pStyle w:val="a9"/>
        <w:rPr>
          <w:sz w:val="20"/>
          <w:szCs w:val="20"/>
          <w:lang w:val="en-US"/>
        </w:rPr>
      </w:pPr>
      <w:r w:rsidRPr="00C9389F">
        <w:rPr>
          <w:sz w:val="20"/>
          <w:szCs w:val="20"/>
          <w:lang w:val="en-US"/>
        </w:rPr>
        <w:t>objectClass: inetOrgPerson</w:t>
      </w:r>
    </w:p>
    <w:p w14:paraId="1243EF2C" w14:textId="77777777" w:rsidR="00C9389F" w:rsidRPr="00C9389F" w:rsidRDefault="00C9389F" w:rsidP="00C9389F">
      <w:pPr>
        <w:pStyle w:val="a9"/>
        <w:rPr>
          <w:sz w:val="20"/>
          <w:szCs w:val="20"/>
          <w:lang w:val="en-US"/>
        </w:rPr>
      </w:pPr>
      <w:r w:rsidRPr="00C9389F">
        <w:rPr>
          <w:sz w:val="20"/>
          <w:szCs w:val="20"/>
          <w:lang w:val="en-US"/>
        </w:rPr>
        <w:t>objectClass: top</w:t>
      </w:r>
    </w:p>
    <w:p w14:paraId="533B22F4" w14:textId="77777777" w:rsidR="00C9389F" w:rsidRPr="00C9389F" w:rsidRDefault="00C9389F" w:rsidP="00C9389F">
      <w:pPr>
        <w:pStyle w:val="a9"/>
        <w:rPr>
          <w:sz w:val="20"/>
          <w:szCs w:val="20"/>
          <w:lang w:val="en-US"/>
        </w:rPr>
      </w:pPr>
      <w:r w:rsidRPr="00C9389F">
        <w:rPr>
          <w:sz w:val="20"/>
          <w:szCs w:val="20"/>
          <w:lang w:val="en-US"/>
        </w:rPr>
        <w:t>cn: User 2</w:t>
      </w:r>
    </w:p>
    <w:p w14:paraId="1EB8DEC8" w14:textId="77777777" w:rsidR="00C9389F" w:rsidRPr="00C9389F" w:rsidRDefault="00C9389F" w:rsidP="00C9389F">
      <w:pPr>
        <w:pStyle w:val="a9"/>
        <w:rPr>
          <w:sz w:val="20"/>
          <w:szCs w:val="20"/>
          <w:lang w:val="en-US"/>
        </w:rPr>
      </w:pPr>
      <w:r w:rsidRPr="00C9389F">
        <w:rPr>
          <w:sz w:val="20"/>
          <w:szCs w:val="20"/>
          <w:lang w:val="en-US"/>
        </w:rPr>
        <w:t>sn: User2</w:t>
      </w:r>
    </w:p>
    <w:p w14:paraId="354766F7" w14:textId="77777777" w:rsidR="00C9389F" w:rsidRPr="00C9389F" w:rsidRDefault="00C9389F" w:rsidP="00C9389F">
      <w:pPr>
        <w:pStyle w:val="a9"/>
        <w:rPr>
          <w:sz w:val="20"/>
          <w:szCs w:val="20"/>
          <w:lang w:val="en-US"/>
        </w:rPr>
      </w:pPr>
      <w:r w:rsidRPr="00C9389F">
        <w:rPr>
          <w:sz w:val="20"/>
          <w:szCs w:val="20"/>
          <w:lang w:val="en-US"/>
        </w:rPr>
        <w:t>uid: user2</w:t>
      </w:r>
    </w:p>
    <w:p w14:paraId="0F45D013" w14:textId="77777777" w:rsidR="00C9389F" w:rsidRPr="00C9389F" w:rsidRDefault="00C9389F" w:rsidP="00C9389F">
      <w:pPr>
        <w:pStyle w:val="a9"/>
        <w:rPr>
          <w:sz w:val="20"/>
          <w:szCs w:val="20"/>
          <w:lang w:val="en-US"/>
        </w:rPr>
      </w:pPr>
    </w:p>
    <w:p w14:paraId="044C212D" w14:textId="77777777" w:rsidR="00C9389F" w:rsidRPr="00C9389F" w:rsidRDefault="00C9389F" w:rsidP="00C9389F">
      <w:pPr>
        <w:pStyle w:val="a9"/>
        <w:rPr>
          <w:sz w:val="20"/>
          <w:szCs w:val="20"/>
          <w:lang w:val="en-US"/>
        </w:rPr>
      </w:pPr>
      <w:r w:rsidRPr="00C9389F">
        <w:rPr>
          <w:sz w:val="20"/>
          <w:szCs w:val="20"/>
          <w:lang w:val="en-US"/>
        </w:rPr>
        <w:t>dn: cn=admins,ou=groups,o=nifi</w:t>
      </w:r>
    </w:p>
    <w:p w14:paraId="77A17EA1" w14:textId="77777777" w:rsidR="00C9389F" w:rsidRPr="00C9389F" w:rsidRDefault="00C9389F" w:rsidP="00C9389F">
      <w:pPr>
        <w:pStyle w:val="a9"/>
        <w:rPr>
          <w:sz w:val="20"/>
          <w:szCs w:val="20"/>
          <w:lang w:val="en-US"/>
        </w:rPr>
      </w:pPr>
      <w:r w:rsidRPr="00C9389F">
        <w:rPr>
          <w:sz w:val="20"/>
          <w:szCs w:val="20"/>
          <w:lang w:val="en-US"/>
        </w:rPr>
        <w:t>objectClass: groupOfNames</w:t>
      </w:r>
    </w:p>
    <w:p w14:paraId="0983EB0A" w14:textId="77777777" w:rsidR="00C9389F" w:rsidRPr="00C9389F" w:rsidRDefault="00C9389F" w:rsidP="00C9389F">
      <w:pPr>
        <w:pStyle w:val="a9"/>
        <w:rPr>
          <w:sz w:val="20"/>
          <w:szCs w:val="20"/>
          <w:lang w:val="en-US"/>
        </w:rPr>
      </w:pPr>
      <w:r w:rsidRPr="00C9389F">
        <w:rPr>
          <w:sz w:val="20"/>
          <w:szCs w:val="20"/>
          <w:lang w:val="en-US"/>
        </w:rPr>
        <w:t>objectClass: top</w:t>
      </w:r>
    </w:p>
    <w:p w14:paraId="24DC9E8C" w14:textId="77777777" w:rsidR="00C9389F" w:rsidRPr="00C9389F" w:rsidRDefault="00C9389F" w:rsidP="00C9389F">
      <w:pPr>
        <w:pStyle w:val="a9"/>
        <w:rPr>
          <w:sz w:val="20"/>
          <w:szCs w:val="20"/>
          <w:lang w:val="en-US"/>
        </w:rPr>
      </w:pPr>
      <w:r w:rsidRPr="00C9389F">
        <w:rPr>
          <w:sz w:val="20"/>
          <w:szCs w:val="20"/>
          <w:lang w:val="en-US"/>
        </w:rPr>
        <w:lastRenderedPageBreak/>
        <w:t>cn: admins</w:t>
      </w:r>
    </w:p>
    <w:p w14:paraId="3EBB3860" w14:textId="77777777" w:rsidR="00C9389F" w:rsidRPr="00C9389F" w:rsidRDefault="00C9389F" w:rsidP="00C9389F">
      <w:pPr>
        <w:pStyle w:val="a9"/>
        <w:rPr>
          <w:sz w:val="20"/>
          <w:szCs w:val="20"/>
          <w:lang w:val="en-US"/>
        </w:rPr>
      </w:pPr>
      <w:r w:rsidRPr="00C9389F">
        <w:rPr>
          <w:sz w:val="20"/>
          <w:szCs w:val="20"/>
          <w:lang w:val="en-US"/>
        </w:rPr>
        <w:t>member: cn=User 1,ou=users,o=nifi</w:t>
      </w:r>
    </w:p>
    <w:p w14:paraId="2F6E9AB6" w14:textId="77777777" w:rsidR="00C9389F" w:rsidRPr="00C9389F" w:rsidRDefault="00C9389F" w:rsidP="00C9389F">
      <w:pPr>
        <w:pStyle w:val="a9"/>
        <w:rPr>
          <w:sz w:val="20"/>
          <w:szCs w:val="20"/>
          <w:lang w:val="en-US"/>
        </w:rPr>
      </w:pPr>
      <w:r w:rsidRPr="00C9389F">
        <w:rPr>
          <w:sz w:val="20"/>
          <w:szCs w:val="20"/>
          <w:lang w:val="en-US"/>
        </w:rPr>
        <w:t>member: cn=User 2,ou=users,o=nifi</w:t>
      </w:r>
    </w:p>
    <w:p w14:paraId="4131F7CE" w14:textId="77777777" w:rsidR="00C9389F" w:rsidRPr="00C9389F" w:rsidRDefault="00C9389F" w:rsidP="00C9389F">
      <w:pPr>
        <w:pStyle w:val="a9"/>
        <w:rPr>
          <w:sz w:val="20"/>
          <w:szCs w:val="20"/>
          <w:lang w:val="en-US"/>
        </w:rPr>
      </w:pPr>
    </w:p>
    <w:p w14:paraId="34FC82D0" w14:textId="77777777" w:rsidR="00C9389F" w:rsidRPr="00C9389F" w:rsidRDefault="00C9389F" w:rsidP="00C9389F">
      <w:pPr>
        <w:pStyle w:val="a9"/>
        <w:rPr>
          <w:sz w:val="20"/>
          <w:szCs w:val="20"/>
          <w:lang w:val="en-US"/>
        </w:rPr>
      </w:pPr>
      <w:r w:rsidRPr="00C9389F">
        <w:rPr>
          <w:sz w:val="20"/>
          <w:szCs w:val="20"/>
          <w:lang w:val="en-US"/>
        </w:rPr>
        <w:t>&lt;authorizers&gt;</w:t>
      </w:r>
    </w:p>
    <w:p w14:paraId="56332B65"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0414A6A0" w14:textId="77777777" w:rsidR="00C9389F" w:rsidRPr="00C9389F" w:rsidRDefault="00C9389F" w:rsidP="00C9389F">
      <w:pPr>
        <w:pStyle w:val="a9"/>
        <w:rPr>
          <w:sz w:val="20"/>
          <w:szCs w:val="20"/>
          <w:lang w:val="en-US"/>
        </w:rPr>
      </w:pPr>
      <w:r w:rsidRPr="00C9389F">
        <w:rPr>
          <w:sz w:val="20"/>
          <w:szCs w:val="20"/>
          <w:lang w:val="en-US"/>
        </w:rPr>
        <w:t xml:space="preserve">        &lt;identifier&gt;ldap-user-group-provider&lt;/identifier&gt;</w:t>
      </w:r>
    </w:p>
    <w:p w14:paraId="2748EEF1" w14:textId="77777777" w:rsidR="00C9389F" w:rsidRPr="00C9389F" w:rsidRDefault="00C9389F" w:rsidP="00C9389F">
      <w:pPr>
        <w:pStyle w:val="a9"/>
        <w:rPr>
          <w:sz w:val="20"/>
          <w:szCs w:val="20"/>
          <w:lang w:val="en-US"/>
        </w:rPr>
      </w:pPr>
      <w:r w:rsidRPr="00C9389F">
        <w:rPr>
          <w:sz w:val="20"/>
          <w:szCs w:val="20"/>
          <w:lang w:val="en-US"/>
        </w:rPr>
        <w:t xml:space="preserve">        &lt;class&gt;org.apache.nifi.ldap.tenants.LdapUserGroupProvider&lt;/class&gt;</w:t>
      </w:r>
    </w:p>
    <w:p w14:paraId="34034A79" w14:textId="77777777" w:rsidR="00C9389F" w:rsidRPr="00C9389F" w:rsidRDefault="00C9389F" w:rsidP="00C9389F">
      <w:pPr>
        <w:pStyle w:val="a9"/>
        <w:rPr>
          <w:sz w:val="20"/>
          <w:szCs w:val="20"/>
          <w:lang w:val="en-US"/>
        </w:rPr>
      </w:pPr>
      <w:r w:rsidRPr="00C9389F">
        <w:rPr>
          <w:sz w:val="20"/>
          <w:szCs w:val="20"/>
          <w:lang w:val="en-US"/>
        </w:rPr>
        <w:t xml:space="preserve">        &lt;property name="Authentication Strategy"&gt;ANONYMOUS&lt;/property&gt;</w:t>
      </w:r>
    </w:p>
    <w:p w14:paraId="7D4CE343" w14:textId="77777777" w:rsidR="00C9389F" w:rsidRPr="00C9389F" w:rsidRDefault="00C9389F" w:rsidP="00C9389F">
      <w:pPr>
        <w:pStyle w:val="a9"/>
        <w:rPr>
          <w:sz w:val="20"/>
          <w:szCs w:val="20"/>
          <w:lang w:val="en-US"/>
        </w:rPr>
      </w:pPr>
    </w:p>
    <w:p w14:paraId="09B78358" w14:textId="77777777" w:rsidR="00C9389F" w:rsidRPr="00C9389F" w:rsidRDefault="00C9389F" w:rsidP="00C9389F">
      <w:pPr>
        <w:pStyle w:val="a9"/>
        <w:rPr>
          <w:sz w:val="20"/>
          <w:szCs w:val="20"/>
          <w:lang w:val="en-US"/>
        </w:rPr>
      </w:pPr>
      <w:r w:rsidRPr="00C9389F">
        <w:rPr>
          <w:sz w:val="20"/>
          <w:szCs w:val="20"/>
          <w:lang w:val="en-US"/>
        </w:rPr>
        <w:t xml:space="preserve">        &lt;property name="Manager DN"&gt;&lt;/property&gt;</w:t>
      </w:r>
    </w:p>
    <w:p w14:paraId="60368023" w14:textId="77777777" w:rsidR="00C9389F" w:rsidRPr="00C9389F" w:rsidRDefault="00C9389F" w:rsidP="00C9389F">
      <w:pPr>
        <w:pStyle w:val="a9"/>
        <w:rPr>
          <w:sz w:val="20"/>
          <w:szCs w:val="20"/>
          <w:lang w:val="en-US"/>
        </w:rPr>
      </w:pPr>
      <w:r w:rsidRPr="00C9389F">
        <w:rPr>
          <w:sz w:val="20"/>
          <w:szCs w:val="20"/>
          <w:lang w:val="en-US"/>
        </w:rPr>
        <w:t xml:space="preserve">        &lt;property name="Manager Password"&gt;&lt;/property&gt;</w:t>
      </w:r>
    </w:p>
    <w:p w14:paraId="25DEAF42" w14:textId="77777777" w:rsidR="00C9389F" w:rsidRPr="00C9389F" w:rsidRDefault="00C9389F" w:rsidP="00C9389F">
      <w:pPr>
        <w:pStyle w:val="a9"/>
        <w:rPr>
          <w:sz w:val="20"/>
          <w:szCs w:val="20"/>
          <w:lang w:val="en-US"/>
        </w:rPr>
      </w:pPr>
    </w:p>
    <w:p w14:paraId="6AF64A12" w14:textId="77777777" w:rsidR="00C9389F" w:rsidRPr="00C9389F" w:rsidRDefault="00C9389F" w:rsidP="00C9389F">
      <w:pPr>
        <w:pStyle w:val="a9"/>
        <w:rPr>
          <w:sz w:val="20"/>
          <w:szCs w:val="20"/>
          <w:lang w:val="en-US"/>
        </w:rPr>
      </w:pPr>
      <w:r w:rsidRPr="00C9389F">
        <w:rPr>
          <w:sz w:val="20"/>
          <w:szCs w:val="20"/>
          <w:lang w:val="en-US"/>
        </w:rPr>
        <w:t xml:space="preserve">        &lt;property name="TLS - Keystore"&gt;&lt;/property&gt;</w:t>
      </w:r>
    </w:p>
    <w:p w14:paraId="05847F3E"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Password"&gt;&lt;/property&gt;</w:t>
      </w:r>
    </w:p>
    <w:p w14:paraId="471213D0"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Type"&gt;&lt;/property&gt;</w:t>
      </w:r>
    </w:p>
    <w:p w14:paraId="1B8EE570"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Truststore"&gt;&lt;/property&gt;</w:t>
      </w:r>
    </w:p>
    <w:p w14:paraId="5404A91E"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Password"&gt;&lt;/property&gt;</w:t>
      </w:r>
    </w:p>
    <w:p w14:paraId="51D8BCEA"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Type"&gt;&lt;/property&gt;</w:t>
      </w:r>
    </w:p>
    <w:p w14:paraId="02D42EC2" w14:textId="77777777" w:rsidR="00C9389F" w:rsidRPr="00C9389F" w:rsidRDefault="00C9389F" w:rsidP="00C9389F">
      <w:pPr>
        <w:pStyle w:val="a9"/>
        <w:rPr>
          <w:sz w:val="20"/>
          <w:szCs w:val="20"/>
          <w:lang w:val="en-US"/>
        </w:rPr>
      </w:pPr>
      <w:r w:rsidRPr="00C9389F">
        <w:rPr>
          <w:sz w:val="20"/>
          <w:szCs w:val="20"/>
          <w:lang w:val="en-US"/>
        </w:rPr>
        <w:t xml:space="preserve">        &lt;property name="TLS - Client Auth"&gt;&lt;/property&gt;</w:t>
      </w:r>
    </w:p>
    <w:p w14:paraId="21128279" w14:textId="77777777" w:rsidR="00C9389F" w:rsidRPr="00C9389F" w:rsidRDefault="00C9389F" w:rsidP="00C9389F">
      <w:pPr>
        <w:pStyle w:val="a9"/>
        <w:rPr>
          <w:sz w:val="20"/>
          <w:szCs w:val="20"/>
          <w:lang w:val="en-US"/>
        </w:rPr>
      </w:pPr>
      <w:r w:rsidRPr="00C9389F">
        <w:rPr>
          <w:sz w:val="20"/>
          <w:szCs w:val="20"/>
          <w:lang w:val="en-US"/>
        </w:rPr>
        <w:t xml:space="preserve">        &lt;property name="TLS - Protocol"&gt;&lt;/property&gt;</w:t>
      </w:r>
    </w:p>
    <w:p w14:paraId="5E242610" w14:textId="77777777" w:rsidR="00C9389F" w:rsidRPr="00C9389F" w:rsidRDefault="00C9389F" w:rsidP="00C9389F">
      <w:pPr>
        <w:pStyle w:val="a9"/>
        <w:rPr>
          <w:sz w:val="20"/>
          <w:szCs w:val="20"/>
          <w:lang w:val="en-US"/>
        </w:rPr>
      </w:pPr>
      <w:r w:rsidRPr="00C9389F">
        <w:rPr>
          <w:sz w:val="20"/>
          <w:szCs w:val="20"/>
          <w:lang w:val="en-US"/>
        </w:rPr>
        <w:t xml:space="preserve">        &lt;property name="TLS - Shutdown Gracefully"&gt;&lt;/property&gt;</w:t>
      </w:r>
    </w:p>
    <w:p w14:paraId="2BD516F2" w14:textId="77777777" w:rsidR="00C9389F" w:rsidRPr="00C9389F" w:rsidRDefault="00C9389F" w:rsidP="00C9389F">
      <w:pPr>
        <w:pStyle w:val="a9"/>
        <w:rPr>
          <w:sz w:val="20"/>
          <w:szCs w:val="20"/>
          <w:lang w:val="en-US"/>
        </w:rPr>
      </w:pPr>
    </w:p>
    <w:p w14:paraId="28DE014E" w14:textId="77777777" w:rsidR="00C9389F" w:rsidRPr="00C9389F" w:rsidRDefault="00C9389F" w:rsidP="00C9389F">
      <w:pPr>
        <w:pStyle w:val="a9"/>
        <w:rPr>
          <w:sz w:val="20"/>
          <w:szCs w:val="20"/>
          <w:lang w:val="en-US"/>
        </w:rPr>
      </w:pPr>
      <w:r w:rsidRPr="00C9389F">
        <w:rPr>
          <w:sz w:val="20"/>
          <w:szCs w:val="20"/>
          <w:lang w:val="en-US"/>
        </w:rPr>
        <w:t xml:space="preserve">        &lt;property name="Referral Strategy"&gt;FOLLOW&lt;/property&gt;</w:t>
      </w:r>
    </w:p>
    <w:p w14:paraId="67E4DA6F" w14:textId="77777777" w:rsidR="00C9389F" w:rsidRPr="00C9389F" w:rsidRDefault="00C9389F" w:rsidP="00C9389F">
      <w:pPr>
        <w:pStyle w:val="a9"/>
        <w:rPr>
          <w:sz w:val="20"/>
          <w:szCs w:val="20"/>
          <w:lang w:val="en-US"/>
        </w:rPr>
      </w:pPr>
      <w:r w:rsidRPr="00C9389F">
        <w:rPr>
          <w:sz w:val="20"/>
          <w:szCs w:val="20"/>
          <w:lang w:val="en-US"/>
        </w:rPr>
        <w:t xml:space="preserve">        &lt;property name="Connect Timeout"&gt;10 secs&lt;/property&gt;</w:t>
      </w:r>
    </w:p>
    <w:p w14:paraId="519CD101" w14:textId="77777777" w:rsidR="00C9389F" w:rsidRPr="00C9389F" w:rsidRDefault="00C9389F" w:rsidP="00C9389F">
      <w:pPr>
        <w:pStyle w:val="a9"/>
        <w:rPr>
          <w:sz w:val="20"/>
          <w:szCs w:val="20"/>
          <w:lang w:val="en-US"/>
        </w:rPr>
      </w:pPr>
      <w:r w:rsidRPr="00C9389F">
        <w:rPr>
          <w:sz w:val="20"/>
          <w:szCs w:val="20"/>
          <w:lang w:val="en-US"/>
        </w:rPr>
        <w:t xml:space="preserve">        &lt;property name="Read Timeout"&gt;10 secs&lt;/property&gt;</w:t>
      </w:r>
    </w:p>
    <w:p w14:paraId="080AF6CC" w14:textId="77777777" w:rsidR="00C9389F" w:rsidRPr="00C9389F" w:rsidRDefault="00C9389F" w:rsidP="00C9389F">
      <w:pPr>
        <w:pStyle w:val="a9"/>
        <w:rPr>
          <w:sz w:val="20"/>
          <w:szCs w:val="20"/>
          <w:lang w:val="en-US"/>
        </w:rPr>
      </w:pPr>
    </w:p>
    <w:p w14:paraId="27AAA503" w14:textId="77777777" w:rsidR="00C9389F" w:rsidRPr="00C9389F" w:rsidRDefault="00C9389F" w:rsidP="00C9389F">
      <w:pPr>
        <w:pStyle w:val="a9"/>
        <w:rPr>
          <w:sz w:val="20"/>
          <w:szCs w:val="20"/>
          <w:lang w:val="en-US"/>
        </w:rPr>
      </w:pPr>
      <w:r w:rsidRPr="00C9389F">
        <w:rPr>
          <w:sz w:val="20"/>
          <w:szCs w:val="20"/>
          <w:lang w:val="en-US"/>
        </w:rPr>
        <w:t xml:space="preserve">        &lt;property name="Url"&gt;ldap://localhost:10389&lt;/property&gt;</w:t>
      </w:r>
    </w:p>
    <w:p w14:paraId="588920B5" w14:textId="77777777" w:rsidR="00C9389F" w:rsidRPr="00C9389F" w:rsidRDefault="00C9389F" w:rsidP="00C9389F">
      <w:pPr>
        <w:pStyle w:val="a9"/>
        <w:rPr>
          <w:sz w:val="20"/>
          <w:szCs w:val="20"/>
          <w:lang w:val="en-US"/>
        </w:rPr>
      </w:pPr>
      <w:r w:rsidRPr="00C9389F">
        <w:rPr>
          <w:sz w:val="20"/>
          <w:szCs w:val="20"/>
          <w:lang w:val="en-US"/>
        </w:rPr>
        <w:t xml:space="preserve">        &lt;property name="Page Size"&gt;&lt;/property&gt;</w:t>
      </w:r>
    </w:p>
    <w:p w14:paraId="1FB89792" w14:textId="77777777" w:rsidR="00C9389F" w:rsidRPr="00C9389F" w:rsidRDefault="00C9389F" w:rsidP="00C9389F">
      <w:pPr>
        <w:pStyle w:val="a9"/>
        <w:rPr>
          <w:sz w:val="20"/>
          <w:szCs w:val="20"/>
          <w:lang w:val="en-US"/>
        </w:rPr>
      </w:pPr>
      <w:r w:rsidRPr="00C9389F">
        <w:rPr>
          <w:sz w:val="20"/>
          <w:szCs w:val="20"/>
          <w:lang w:val="en-US"/>
        </w:rPr>
        <w:t xml:space="preserve">        &lt;property name="Sync Interval"&gt;30 mins&lt;/property&gt;</w:t>
      </w:r>
    </w:p>
    <w:p w14:paraId="079B9163" w14:textId="77777777" w:rsidR="00C9389F" w:rsidRPr="00C9389F" w:rsidRDefault="00C9389F" w:rsidP="00C9389F">
      <w:pPr>
        <w:pStyle w:val="a9"/>
        <w:rPr>
          <w:sz w:val="20"/>
          <w:szCs w:val="20"/>
          <w:lang w:val="en-US"/>
        </w:rPr>
      </w:pPr>
      <w:r w:rsidRPr="00C9389F">
        <w:rPr>
          <w:sz w:val="20"/>
          <w:szCs w:val="20"/>
          <w:lang w:val="en-US"/>
        </w:rPr>
        <w:t xml:space="preserve">        &lt;property name="Group Membership - Enforce Case Sensitivity"&gt;false&lt;/property&gt;</w:t>
      </w:r>
    </w:p>
    <w:p w14:paraId="7625322B" w14:textId="77777777" w:rsidR="00C9389F" w:rsidRPr="00C9389F" w:rsidRDefault="00C9389F" w:rsidP="00C9389F">
      <w:pPr>
        <w:pStyle w:val="a9"/>
        <w:rPr>
          <w:sz w:val="20"/>
          <w:szCs w:val="20"/>
          <w:lang w:val="en-US"/>
        </w:rPr>
      </w:pPr>
    </w:p>
    <w:p w14:paraId="0C028619" w14:textId="77777777" w:rsidR="00C9389F" w:rsidRPr="00C9389F" w:rsidRDefault="00C9389F" w:rsidP="00C9389F">
      <w:pPr>
        <w:pStyle w:val="a9"/>
        <w:rPr>
          <w:sz w:val="20"/>
          <w:szCs w:val="20"/>
          <w:lang w:val="en-US"/>
        </w:rPr>
      </w:pPr>
      <w:r w:rsidRPr="00C9389F">
        <w:rPr>
          <w:sz w:val="20"/>
          <w:szCs w:val="20"/>
          <w:lang w:val="en-US"/>
        </w:rPr>
        <w:t xml:space="preserve">        &lt;property name="User Search Base"&gt;ou=users,o=nifi&lt;/property&gt;</w:t>
      </w:r>
    </w:p>
    <w:p w14:paraId="57DF24E7" w14:textId="77777777" w:rsidR="00C9389F" w:rsidRPr="00C9389F" w:rsidRDefault="00C9389F" w:rsidP="00C9389F">
      <w:pPr>
        <w:pStyle w:val="a9"/>
        <w:rPr>
          <w:sz w:val="20"/>
          <w:szCs w:val="20"/>
          <w:lang w:val="en-US"/>
        </w:rPr>
      </w:pPr>
      <w:r w:rsidRPr="00C9389F">
        <w:rPr>
          <w:sz w:val="20"/>
          <w:szCs w:val="20"/>
          <w:lang w:val="en-US"/>
        </w:rPr>
        <w:t xml:space="preserve">        &lt;property name="User Object Class"&gt;person&lt;/property&gt;</w:t>
      </w:r>
    </w:p>
    <w:p w14:paraId="2697981F" w14:textId="77777777" w:rsidR="00C9389F" w:rsidRPr="00C9389F" w:rsidRDefault="00C9389F" w:rsidP="00C9389F">
      <w:pPr>
        <w:pStyle w:val="a9"/>
        <w:rPr>
          <w:sz w:val="20"/>
          <w:szCs w:val="20"/>
          <w:lang w:val="en-US"/>
        </w:rPr>
      </w:pPr>
      <w:r w:rsidRPr="00C9389F">
        <w:rPr>
          <w:sz w:val="20"/>
          <w:szCs w:val="20"/>
          <w:lang w:val="en-US"/>
        </w:rPr>
        <w:t xml:space="preserve">        &lt;property name="User Search Scope"&gt;ONE_LEVEL&lt;/property&gt;</w:t>
      </w:r>
    </w:p>
    <w:p w14:paraId="20B3ADD0" w14:textId="77777777" w:rsidR="00C9389F" w:rsidRPr="00C9389F" w:rsidRDefault="00C9389F" w:rsidP="00C9389F">
      <w:pPr>
        <w:pStyle w:val="a9"/>
        <w:rPr>
          <w:sz w:val="20"/>
          <w:szCs w:val="20"/>
          <w:lang w:val="en-US"/>
        </w:rPr>
      </w:pPr>
      <w:r w:rsidRPr="00C9389F">
        <w:rPr>
          <w:sz w:val="20"/>
          <w:szCs w:val="20"/>
          <w:lang w:val="en-US"/>
        </w:rPr>
        <w:t xml:space="preserve">        &lt;property name="User Search Filter"&gt;&lt;/property&gt;</w:t>
      </w:r>
    </w:p>
    <w:p w14:paraId="281FC228" w14:textId="77777777" w:rsidR="00C9389F" w:rsidRPr="00C9389F" w:rsidRDefault="00C9389F" w:rsidP="00C9389F">
      <w:pPr>
        <w:pStyle w:val="a9"/>
        <w:rPr>
          <w:sz w:val="20"/>
          <w:szCs w:val="20"/>
          <w:lang w:val="en-US"/>
        </w:rPr>
      </w:pPr>
      <w:r w:rsidRPr="00C9389F">
        <w:rPr>
          <w:sz w:val="20"/>
          <w:szCs w:val="20"/>
          <w:lang w:val="en-US"/>
        </w:rPr>
        <w:t xml:space="preserve">        &lt;property name="User Identity Attribute"&gt;cn&lt;/property&gt;</w:t>
      </w:r>
    </w:p>
    <w:p w14:paraId="656837D8"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Attribute"&gt;&lt;/property&gt;</w:t>
      </w:r>
    </w:p>
    <w:p w14:paraId="6A3345F6"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 - Referenced Group Attribute"&gt;&lt;/property&gt;</w:t>
      </w:r>
    </w:p>
    <w:p w14:paraId="4C0FEF2B" w14:textId="77777777" w:rsidR="00C9389F" w:rsidRPr="00C9389F" w:rsidRDefault="00C9389F" w:rsidP="00C9389F">
      <w:pPr>
        <w:pStyle w:val="a9"/>
        <w:rPr>
          <w:sz w:val="20"/>
          <w:szCs w:val="20"/>
          <w:lang w:val="en-US"/>
        </w:rPr>
      </w:pPr>
    </w:p>
    <w:p w14:paraId="1A5727AE" w14:textId="77777777" w:rsidR="00C9389F" w:rsidRPr="00C9389F" w:rsidRDefault="00C9389F" w:rsidP="00C9389F">
      <w:pPr>
        <w:pStyle w:val="a9"/>
        <w:rPr>
          <w:sz w:val="20"/>
          <w:szCs w:val="20"/>
          <w:lang w:val="en-US"/>
        </w:rPr>
      </w:pPr>
      <w:r w:rsidRPr="00C9389F">
        <w:rPr>
          <w:sz w:val="20"/>
          <w:szCs w:val="20"/>
          <w:lang w:val="en-US"/>
        </w:rPr>
        <w:lastRenderedPageBreak/>
        <w:t xml:space="preserve">        &lt;property name="Group Search Base"&gt;ou=groups,o=nifi&lt;/property&gt;</w:t>
      </w:r>
    </w:p>
    <w:p w14:paraId="1C99F6A2" w14:textId="77777777" w:rsidR="00C9389F" w:rsidRPr="00C9389F" w:rsidRDefault="00C9389F" w:rsidP="00C9389F">
      <w:pPr>
        <w:pStyle w:val="a9"/>
        <w:rPr>
          <w:sz w:val="20"/>
          <w:szCs w:val="20"/>
          <w:lang w:val="en-US"/>
        </w:rPr>
      </w:pPr>
      <w:r w:rsidRPr="00C9389F">
        <w:rPr>
          <w:sz w:val="20"/>
          <w:szCs w:val="20"/>
          <w:lang w:val="en-US"/>
        </w:rPr>
        <w:t xml:space="preserve">        &lt;property name="Group Object Class"&gt;groupOfNames&lt;/property&gt;</w:t>
      </w:r>
    </w:p>
    <w:p w14:paraId="59977613" w14:textId="77777777" w:rsidR="00C9389F" w:rsidRPr="00C9389F" w:rsidRDefault="00C9389F" w:rsidP="00C9389F">
      <w:pPr>
        <w:pStyle w:val="a9"/>
        <w:rPr>
          <w:sz w:val="20"/>
          <w:szCs w:val="20"/>
          <w:lang w:val="en-US"/>
        </w:rPr>
      </w:pPr>
      <w:r w:rsidRPr="00C9389F">
        <w:rPr>
          <w:sz w:val="20"/>
          <w:szCs w:val="20"/>
          <w:lang w:val="en-US"/>
        </w:rPr>
        <w:t xml:space="preserve">        &lt;property name="Group Search Scope"&gt;ONE_LEVEL&lt;/property&gt;</w:t>
      </w:r>
    </w:p>
    <w:p w14:paraId="22998CD9" w14:textId="77777777" w:rsidR="00C9389F" w:rsidRPr="00C9389F" w:rsidRDefault="00C9389F" w:rsidP="00C9389F">
      <w:pPr>
        <w:pStyle w:val="a9"/>
        <w:rPr>
          <w:sz w:val="20"/>
          <w:szCs w:val="20"/>
          <w:lang w:val="en-US"/>
        </w:rPr>
      </w:pPr>
      <w:r w:rsidRPr="00C9389F">
        <w:rPr>
          <w:sz w:val="20"/>
          <w:szCs w:val="20"/>
          <w:lang w:val="en-US"/>
        </w:rPr>
        <w:t xml:space="preserve">        &lt;property name="Group Search Filter"&gt;&lt;/property&gt;</w:t>
      </w:r>
    </w:p>
    <w:p w14:paraId="77BD216B" w14:textId="77777777" w:rsidR="00C9389F" w:rsidRPr="00C9389F" w:rsidRDefault="00C9389F" w:rsidP="00C9389F">
      <w:pPr>
        <w:pStyle w:val="a9"/>
        <w:rPr>
          <w:sz w:val="20"/>
          <w:szCs w:val="20"/>
          <w:lang w:val="en-US"/>
        </w:rPr>
      </w:pPr>
      <w:r w:rsidRPr="00C9389F">
        <w:rPr>
          <w:sz w:val="20"/>
          <w:szCs w:val="20"/>
          <w:lang w:val="en-US"/>
        </w:rPr>
        <w:t xml:space="preserve">        &lt;property name="Group Name Attribute"&gt;cn&lt;/property&gt;</w:t>
      </w:r>
    </w:p>
    <w:p w14:paraId="2DB7F5BE"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Attribute"&gt;member&lt;/property&gt;</w:t>
      </w:r>
    </w:p>
    <w:p w14:paraId="055B34D9"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 - Referenced User Attribute"&gt;&lt;/property&gt;</w:t>
      </w:r>
    </w:p>
    <w:p w14:paraId="17070C80"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04774FAA"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7037D2F8" w14:textId="77777777" w:rsidR="00C9389F" w:rsidRPr="00C9389F" w:rsidRDefault="00C9389F" w:rsidP="00C9389F">
      <w:pPr>
        <w:pStyle w:val="a9"/>
        <w:rPr>
          <w:sz w:val="20"/>
          <w:szCs w:val="20"/>
          <w:lang w:val="en-US"/>
        </w:rPr>
      </w:pPr>
      <w:r w:rsidRPr="00C9389F">
        <w:rPr>
          <w:sz w:val="20"/>
          <w:szCs w:val="20"/>
          <w:lang w:val="en-US"/>
        </w:rPr>
        <w:t xml:space="preserve">        &lt;identifier&gt;file-access-policy-provider&lt;/identifier&gt;</w:t>
      </w:r>
    </w:p>
    <w:p w14:paraId="28A5665C"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&lt;class&gt;org.apache.nifi.authorization.FileAccessPolicyProvider&lt;/class&gt;</w:t>
      </w:r>
    </w:p>
    <w:p w14:paraId="6C54B169" w14:textId="77777777" w:rsidR="00C9389F" w:rsidRPr="00C9389F" w:rsidRDefault="00C9389F" w:rsidP="00C9389F">
      <w:pPr>
        <w:pStyle w:val="a9"/>
        <w:rPr>
          <w:sz w:val="20"/>
          <w:szCs w:val="20"/>
          <w:lang w:val="en-US"/>
        </w:rPr>
      </w:pPr>
      <w:r w:rsidRPr="00C9389F">
        <w:rPr>
          <w:sz w:val="20"/>
          <w:szCs w:val="20"/>
          <w:lang w:val="en-US"/>
        </w:rPr>
        <w:t xml:space="preserve">        &lt;property name="User Group Provider"&gt;ldap-user-group-provider&lt;/property&gt;</w:t>
      </w:r>
    </w:p>
    <w:p w14:paraId="0826E8C2" w14:textId="77777777" w:rsidR="00C9389F" w:rsidRPr="00C9389F" w:rsidRDefault="00C9389F" w:rsidP="00C9389F">
      <w:pPr>
        <w:pStyle w:val="a9"/>
        <w:rPr>
          <w:sz w:val="20"/>
          <w:szCs w:val="20"/>
          <w:lang w:val="en-US"/>
        </w:rPr>
      </w:pPr>
      <w:r w:rsidRPr="00C9389F">
        <w:rPr>
          <w:sz w:val="20"/>
          <w:szCs w:val="20"/>
          <w:lang w:val="en-US"/>
        </w:rPr>
        <w:t xml:space="preserve">        &lt;property name="Authorizations File"&gt;./conf/authorizations.xml&lt;/property&gt;</w:t>
      </w:r>
    </w:p>
    <w:p w14:paraId="57BC0542" w14:textId="7E51FE55" w:rsidR="00C9389F" w:rsidRPr="00C9389F" w:rsidRDefault="00C9389F" w:rsidP="00C9389F">
      <w:pPr>
        <w:pStyle w:val="a9"/>
        <w:rPr>
          <w:sz w:val="20"/>
          <w:szCs w:val="20"/>
          <w:lang w:val="en-US"/>
        </w:rPr>
      </w:pPr>
      <w:r w:rsidRPr="00C9389F">
        <w:rPr>
          <w:sz w:val="20"/>
          <w:szCs w:val="20"/>
          <w:lang w:val="en-US"/>
        </w:rPr>
        <w:t xml:space="preserve">        &lt;property name="Initial Admin Identity"&gt;</w:t>
      </w:r>
      <w:r w:rsidR="00D45ED5">
        <w:rPr>
          <w:sz w:val="20"/>
          <w:szCs w:val="20"/>
          <w:lang w:val="en-US"/>
        </w:rPr>
        <w:t>Ivan Petrov</w:t>
      </w:r>
      <w:r w:rsidRPr="00C9389F">
        <w:rPr>
          <w:sz w:val="20"/>
          <w:szCs w:val="20"/>
          <w:lang w:val="en-US"/>
        </w:rPr>
        <w:t>&lt;/property&gt;</w:t>
      </w:r>
    </w:p>
    <w:p w14:paraId="6322AA50" w14:textId="77777777"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43ECAA23" w14:textId="77777777" w:rsidR="00C9389F" w:rsidRPr="00C9389F" w:rsidRDefault="00C9389F" w:rsidP="00C9389F">
      <w:pPr>
        <w:pStyle w:val="a9"/>
        <w:rPr>
          <w:sz w:val="20"/>
          <w:szCs w:val="20"/>
          <w:lang w:val="en-US"/>
        </w:rPr>
      </w:pPr>
    </w:p>
    <w:p w14:paraId="6947C9D8"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1"&gt;&lt;/property&gt;</w:t>
      </w:r>
    </w:p>
    <w:p w14:paraId="0217481A"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5235BEBF"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72E39328" w14:textId="77777777" w:rsidR="00C9389F" w:rsidRPr="00C9389F" w:rsidRDefault="00C9389F" w:rsidP="00C9389F">
      <w:pPr>
        <w:pStyle w:val="a9"/>
        <w:rPr>
          <w:sz w:val="20"/>
          <w:szCs w:val="20"/>
          <w:lang w:val="en-US"/>
        </w:rPr>
      </w:pPr>
      <w:r w:rsidRPr="00C9389F">
        <w:rPr>
          <w:sz w:val="20"/>
          <w:szCs w:val="20"/>
          <w:lang w:val="en-US"/>
        </w:rPr>
        <w:t xml:space="preserve">        &lt;identifier&gt;managed-authorizer&lt;/identifier&gt;</w:t>
      </w:r>
    </w:p>
    <w:p w14:paraId="1F915A59"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&lt;class&gt;org.apache.nifi.authorization.StandardManagedAuthorizer&lt;/class&gt;</w:t>
      </w:r>
    </w:p>
    <w:p w14:paraId="2643C2B4" w14:textId="77777777" w:rsidR="00C9389F" w:rsidRPr="00C9389F" w:rsidRDefault="00C9389F" w:rsidP="00C9389F">
      <w:pPr>
        <w:pStyle w:val="a9"/>
        <w:rPr>
          <w:sz w:val="20"/>
          <w:szCs w:val="20"/>
          <w:lang w:val="en-US"/>
        </w:rPr>
      </w:pPr>
      <w:r w:rsidRPr="00C9389F">
        <w:rPr>
          <w:sz w:val="20"/>
          <w:szCs w:val="20"/>
          <w:lang w:val="en-US"/>
        </w:rPr>
        <w:t xml:space="preserve">        &lt;property name="Access Policy Provider"&gt;file-access-policy-provider&lt;/property&gt;</w:t>
      </w:r>
    </w:p>
    <w:p w14:paraId="109139FA" w14:textId="77777777" w:rsidR="00C9389F" w:rsidRPr="00C9389F" w:rsidRDefault="00C9389F" w:rsidP="00C9389F">
      <w:pPr>
        <w:pStyle w:val="a9"/>
        <w:rPr>
          <w:sz w:val="20"/>
          <w:szCs w:val="20"/>
        </w:rPr>
      </w:pPr>
      <w:r w:rsidRPr="00C9389F">
        <w:rPr>
          <w:sz w:val="20"/>
          <w:szCs w:val="20"/>
          <w:lang w:val="en-US"/>
        </w:rPr>
        <w:t xml:space="preserve">    </w:t>
      </w:r>
      <w:r w:rsidRPr="00C9389F">
        <w:rPr>
          <w:sz w:val="20"/>
          <w:szCs w:val="20"/>
        </w:rPr>
        <w:t>&lt;/authorizer&gt;</w:t>
      </w:r>
    </w:p>
    <w:p w14:paraId="42741F02" w14:textId="77777777" w:rsidR="00C9389F" w:rsidRDefault="00C9389F" w:rsidP="00C9389F">
      <w:pPr>
        <w:pStyle w:val="a9"/>
        <w:rPr>
          <w:sz w:val="20"/>
          <w:szCs w:val="20"/>
        </w:rPr>
      </w:pPr>
      <w:r w:rsidRPr="00C9389F">
        <w:rPr>
          <w:sz w:val="20"/>
          <w:szCs w:val="20"/>
        </w:rPr>
        <w:t>&lt;/authorizers&gt;</w:t>
      </w:r>
    </w:p>
    <w:p w14:paraId="164BDB5D" w14:textId="77777777" w:rsidR="00C9389F" w:rsidRDefault="00C9389F" w:rsidP="00C9389F"/>
    <w:p w14:paraId="243FEB5D" w14:textId="686D1EEB" w:rsidR="00C9389F" w:rsidRDefault="00C9389F" w:rsidP="00C9389F">
      <w:pPr>
        <w:pStyle w:val="3"/>
      </w:pPr>
      <w:r w:rsidRPr="00C9389F">
        <w:t xml:space="preserve">Пользователи </w:t>
      </w:r>
      <w:r>
        <w:t>и</w:t>
      </w:r>
      <w:r w:rsidRPr="00C9389F">
        <w:t xml:space="preserve"> группы на основе LDAP, ссылающиеся на атрибут пользователя</w:t>
      </w:r>
    </w:p>
    <w:p w14:paraId="064B3EED" w14:textId="73A190A1" w:rsidR="00C9389F" w:rsidRDefault="00C9389F" w:rsidP="00C9389F">
      <w:r>
        <w:t>П</w:t>
      </w:r>
      <w:r w:rsidRPr="00C9389F">
        <w:t xml:space="preserve">ример загрузки пользователей и групп из LDAP. Членство в группе будет определяться атрибутом </w:t>
      </w:r>
      <w:r w:rsidRPr="00C9389F">
        <w:rPr>
          <w:rFonts w:ascii="Courier New" w:hAnsi="Courier New" w:cs="Courier New"/>
        </w:rPr>
        <w:t>member uid</w:t>
      </w:r>
      <w:r w:rsidRPr="00C9389F">
        <w:t xml:space="preserve"> каждой группы. Авторизация по-прежнему будет использовать политики доступа на основе файлов:</w:t>
      </w:r>
    </w:p>
    <w:p w14:paraId="18365365" w14:textId="77777777" w:rsidR="00C9389F" w:rsidRDefault="00C9389F" w:rsidP="00C9389F"/>
    <w:p w14:paraId="159ED5C5" w14:textId="77777777" w:rsidR="00C9389F" w:rsidRPr="00C9389F" w:rsidRDefault="00C9389F" w:rsidP="00C9389F">
      <w:pPr>
        <w:pStyle w:val="a9"/>
        <w:rPr>
          <w:sz w:val="20"/>
          <w:szCs w:val="20"/>
          <w:lang w:val="en-US"/>
        </w:rPr>
      </w:pPr>
      <w:r w:rsidRPr="00C9389F">
        <w:rPr>
          <w:sz w:val="20"/>
          <w:szCs w:val="20"/>
          <w:lang w:val="en-US"/>
        </w:rPr>
        <w:t>dn: uid=User 1,ou=Users,dc=local</w:t>
      </w:r>
    </w:p>
    <w:p w14:paraId="097BADFA" w14:textId="77777777" w:rsidR="00C9389F" w:rsidRPr="00C9389F" w:rsidRDefault="00C9389F" w:rsidP="00C9389F">
      <w:pPr>
        <w:pStyle w:val="a9"/>
        <w:rPr>
          <w:sz w:val="20"/>
          <w:szCs w:val="20"/>
          <w:lang w:val="en-US"/>
        </w:rPr>
      </w:pPr>
      <w:r w:rsidRPr="00C9389F">
        <w:rPr>
          <w:sz w:val="20"/>
          <w:szCs w:val="20"/>
          <w:lang w:val="en-US"/>
        </w:rPr>
        <w:t>objectClass: inetOrgPerson</w:t>
      </w:r>
    </w:p>
    <w:p w14:paraId="68CE0744" w14:textId="77777777" w:rsidR="00C9389F" w:rsidRPr="00C9389F" w:rsidRDefault="00C9389F" w:rsidP="00C9389F">
      <w:pPr>
        <w:pStyle w:val="a9"/>
        <w:rPr>
          <w:sz w:val="20"/>
          <w:szCs w:val="20"/>
          <w:lang w:val="en-US"/>
        </w:rPr>
      </w:pPr>
      <w:r w:rsidRPr="00C9389F">
        <w:rPr>
          <w:sz w:val="20"/>
          <w:szCs w:val="20"/>
          <w:lang w:val="en-US"/>
        </w:rPr>
        <w:lastRenderedPageBreak/>
        <w:t>objectClass: posixAccount</w:t>
      </w:r>
    </w:p>
    <w:p w14:paraId="42F9A56D" w14:textId="77777777" w:rsidR="00C9389F" w:rsidRPr="00C9389F" w:rsidRDefault="00C9389F" w:rsidP="00C9389F">
      <w:pPr>
        <w:pStyle w:val="a9"/>
        <w:rPr>
          <w:sz w:val="20"/>
          <w:szCs w:val="20"/>
          <w:lang w:val="en-US"/>
        </w:rPr>
      </w:pPr>
      <w:r w:rsidRPr="00C9389F">
        <w:rPr>
          <w:sz w:val="20"/>
          <w:szCs w:val="20"/>
          <w:lang w:val="en-US"/>
        </w:rPr>
        <w:t>objectClass: shadowAccount</w:t>
      </w:r>
    </w:p>
    <w:p w14:paraId="7E4C2BBF" w14:textId="77777777" w:rsidR="00C9389F" w:rsidRPr="00C9389F" w:rsidRDefault="00C9389F" w:rsidP="00C9389F">
      <w:pPr>
        <w:pStyle w:val="a9"/>
        <w:rPr>
          <w:sz w:val="20"/>
          <w:szCs w:val="20"/>
          <w:lang w:val="en-US"/>
        </w:rPr>
      </w:pPr>
      <w:r w:rsidRPr="00C9389F">
        <w:rPr>
          <w:sz w:val="20"/>
          <w:szCs w:val="20"/>
          <w:lang w:val="en-US"/>
        </w:rPr>
        <w:t>uid: user1</w:t>
      </w:r>
    </w:p>
    <w:p w14:paraId="4B3746D5" w14:textId="77777777" w:rsidR="00C9389F" w:rsidRPr="00C9389F" w:rsidRDefault="00C9389F" w:rsidP="00C9389F">
      <w:pPr>
        <w:pStyle w:val="a9"/>
        <w:rPr>
          <w:sz w:val="20"/>
          <w:szCs w:val="20"/>
          <w:lang w:val="en-US"/>
        </w:rPr>
      </w:pPr>
      <w:r w:rsidRPr="00C9389F">
        <w:rPr>
          <w:sz w:val="20"/>
          <w:szCs w:val="20"/>
          <w:lang w:val="en-US"/>
        </w:rPr>
        <w:t>cn: User 1</w:t>
      </w:r>
    </w:p>
    <w:p w14:paraId="22A52A61" w14:textId="77777777" w:rsidR="00C9389F" w:rsidRPr="00C9389F" w:rsidRDefault="00C9389F" w:rsidP="00C9389F">
      <w:pPr>
        <w:pStyle w:val="a9"/>
        <w:rPr>
          <w:sz w:val="20"/>
          <w:szCs w:val="20"/>
          <w:lang w:val="en-US"/>
        </w:rPr>
      </w:pPr>
    </w:p>
    <w:p w14:paraId="35578C47" w14:textId="77777777" w:rsidR="00C9389F" w:rsidRPr="00C9389F" w:rsidRDefault="00C9389F" w:rsidP="00C9389F">
      <w:pPr>
        <w:pStyle w:val="a9"/>
        <w:rPr>
          <w:sz w:val="20"/>
          <w:szCs w:val="20"/>
          <w:lang w:val="en-US"/>
        </w:rPr>
      </w:pPr>
      <w:r w:rsidRPr="00C9389F">
        <w:rPr>
          <w:sz w:val="20"/>
          <w:szCs w:val="20"/>
          <w:lang w:val="en-US"/>
        </w:rPr>
        <w:t>dn: uid=User 2,ou=Users,dc=local</w:t>
      </w:r>
    </w:p>
    <w:p w14:paraId="7AAD4CBE" w14:textId="77777777" w:rsidR="00C9389F" w:rsidRPr="00C9389F" w:rsidRDefault="00C9389F" w:rsidP="00C9389F">
      <w:pPr>
        <w:pStyle w:val="a9"/>
        <w:rPr>
          <w:sz w:val="20"/>
          <w:szCs w:val="20"/>
          <w:lang w:val="en-US"/>
        </w:rPr>
      </w:pPr>
      <w:r w:rsidRPr="00C9389F">
        <w:rPr>
          <w:sz w:val="20"/>
          <w:szCs w:val="20"/>
          <w:lang w:val="en-US"/>
        </w:rPr>
        <w:t>objectClass: inetOrgPerson</w:t>
      </w:r>
    </w:p>
    <w:p w14:paraId="656603C4" w14:textId="77777777" w:rsidR="00C9389F" w:rsidRPr="00C9389F" w:rsidRDefault="00C9389F" w:rsidP="00C9389F">
      <w:pPr>
        <w:pStyle w:val="a9"/>
        <w:rPr>
          <w:sz w:val="20"/>
          <w:szCs w:val="20"/>
          <w:lang w:val="en-US"/>
        </w:rPr>
      </w:pPr>
      <w:r w:rsidRPr="00C9389F">
        <w:rPr>
          <w:sz w:val="20"/>
          <w:szCs w:val="20"/>
          <w:lang w:val="en-US"/>
        </w:rPr>
        <w:t>objectClass: posixAccount</w:t>
      </w:r>
    </w:p>
    <w:p w14:paraId="15AB6207" w14:textId="77777777" w:rsidR="00C9389F" w:rsidRPr="00C9389F" w:rsidRDefault="00C9389F" w:rsidP="00C9389F">
      <w:pPr>
        <w:pStyle w:val="a9"/>
        <w:rPr>
          <w:sz w:val="20"/>
          <w:szCs w:val="20"/>
          <w:lang w:val="en-US"/>
        </w:rPr>
      </w:pPr>
      <w:r w:rsidRPr="00C9389F">
        <w:rPr>
          <w:sz w:val="20"/>
          <w:szCs w:val="20"/>
          <w:lang w:val="en-US"/>
        </w:rPr>
        <w:t>objectClass: shadowAccount</w:t>
      </w:r>
    </w:p>
    <w:p w14:paraId="6ADC68A1" w14:textId="77777777" w:rsidR="00C9389F" w:rsidRPr="00C9389F" w:rsidRDefault="00C9389F" w:rsidP="00C9389F">
      <w:pPr>
        <w:pStyle w:val="a9"/>
        <w:rPr>
          <w:sz w:val="20"/>
          <w:szCs w:val="20"/>
          <w:lang w:val="en-US"/>
        </w:rPr>
      </w:pPr>
      <w:r w:rsidRPr="00C9389F">
        <w:rPr>
          <w:sz w:val="20"/>
          <w:szCs w:val="20"/>
          <w:lang w:val="en-US"/>
        </w:rPr>
        <w:t>uid: user2</w:t>
      </w:r>
    </w:p>
    <w:p w14:paraId="24A6CA46" w14:textId="77777777" w:rsidR="00C9389F" w:rsidRPr="00C9389F" w:rsidRDefault="00C9389F" w:rsidP="00C9389F">
      <w:pPr>
        <w:pStyle w:val="a9"/>
        <w:rPr>
          <w:sz w:val="20"/>
          <w:szCs w:val="20"/>
          <w:lang w:val="en-US"/>
        </w:rPr>
      </w:pPr>
      <w:r w:rsidRPr="00C9389F">
        <w:rPr>
          <w:sz w:val="20"/>
          <w:szCs w:val="20"/>
          <w:lang w:val="en-US"/>
        </w:rPr>
        <w:t>cn: User 2</w:t>
      </w:r>
    </w:p>
    <w:p w14:paraId="2DAA948E" w14:textId="77777777" w:rsidR="00C9389F" w:rsidRPr="00C9389F" w:rsidRDefault="00C9389F" w:rsidP="00C9389F">
      <w:pPr>
        <w:pStyle w:val="a9"/>
        <w:rPr>
          <w:sz w:val="20"/>
          <w:szCs w:val="20"/>
          <w:lang w:val="en-US"/>
        </w:rPr>
      </w:pPr>
    </w:p>
    <w:p w14:paraId="0411DD1D" w14:textId="77777777" w:rsidR="00C9389F" w:rsidRPr="00C9389F" w:rsidRDefault="00C9389F" w:rsidP="00C9389F">
      <w:pPr>
        <w:pStyle w:val="a9"/>
        <w:rPr>
          <w:sz w:val="20"/>
          <w:szCs w:val="20"/>
          <w:lang w:val="en-US"/>
        </w:rPr>
      </w:pPr>
      <w:r w:rsidRPr="00C9389F">
        <w:rPr>
          <w:sz w:val="20"/>
          <w:szCs w:val="20"/>
          <w:lang w:val="en-US"/>
        </w:rPr>
        <w:t>dn: cn=Managers,ou=Groups,dc=local</w:t>
      </w:r>
    </w:p>
    <w:p w14:paraId="3C5C46A0" w14:textId="77777777" w:rsidR="00C9389F" w:rsidRPr="00C9389F" w:rsidRDefault="00C9389F" w:rsidP="00C9389F">
      <w:pPr>
        <w:pStyle w:val="a9"/>
        <w:rPr>
          <w:sz w:val="20"/>
          <w:szCs w:val="20"/>
          <w:lang w:val="en-US"/>
        </w:rPr>
      </w:pPr>
      <w:r w:rsidRPr="00C9389F">
        <w:rPr>
          <w:sz w:val="20"/>
          <w:szCs w:val="20"/>
          <w:lang w:val="en-US"/>
        </w:rPr>
        <w:t>objectClass: posixGroup</w:t>
      </w:r>
    </w:p>
    <w:p w14:paraId="3B0E3E98" w14:textId="77777777" w:rsidR="00C9389F" w:rsidRPr="00C9389F" w:rsidRDefault="00C9389F" w:rsidP="00C9389F">
      <w:pPr>
        <w:pStyle w:val="a9"/>
        <w:rPr>
          <w:sz w:val="20"/>
          <w:szCs w:val="20"/>
          <w:lang w:val="en-US"/>
        </w:rPr>
      </w:pPr>
      <w:r w:rsidRPr="00C9389F">
        <w:rPr>
          <w:sz w:val="20"/>
          <w:szCs w:val="20"/>
          <w:lang w:val="en-US"/>
        </w:rPr>
        <w:t>cn: Managers</w:t>
      </w:r>
    </w:p>
    <w:p w14:paraId="2C841839" w14:textId="77777777" w:rsidR="00C9389F" w:rsidRPr="00C9389F" w:rsidRDefault="00C9389F" w:rsidP="00C9389F">
      <w:pPr>
        <w:pStyle w:val="a9"/>
        <w:rPr>
          <w:sz w:val="20"/>
          <w:szCs w:val="20"/>
          <w:lang w:val="en-US"/>
        </w:rPr>
      </w:pPr>
      <w:r w:rsidRPr="00C9389F">
        <w:rPr>
          <w:sz w:val="20"/>
          <w:szCs w:val="20"/>
          <w:lang w:val="en-US"/>
        </w:rPr>
        <w:t>memberUid: user1</w:t>
      </w:r>
    </w:p>
    <w:p w14:paraId="62A215BA" w14:textId="77777777" w:rsidR="00C9389F" w:rsidRPr="00C9389F" w:rsidRDefault="00C9389F" w:rsidP="00C9389F">
      <w:pPr>
        <w:pStyle w:val="a9"/>
        <w:rPr>
          <w:sz w:val="20"/>
          <w:szCs w:val="20"/>
          <w:lang w:val="en-US"/>
        </w:rPr>
      </w:pPr>
      <w:r w:rsidRPr="00C9389F">
        <w:rPr>
          <w:sz w:val="20"/>
          <w:szCs w:val="20"/>
          <w:lang w:val="en-US"/>
        </w:rPr>
        <w:t>memberUid: user2</w:t>
      </w:r>
    </w:p>
    <w:p w14:paraId="7F28644C" w14:textId="77777777" w:rsidR="00C9389F" w:rsidRPr="00C9389F" w:rsidRDefault="00C9389F" w:rsidP="00C9389F">
      <w:pPr>
        <w:pStyle w:val="a9"/>
        <w:rPr>
          <w:sz w:val="20"/>
          <w:szCs w:val="20"/>
          <w:lang w:val="en-US"/>
        </w:rPr>
      </w:pPr>
    </w:p>
    <w:p w14:paraId="4B9CAEBF" w14:textId="77777777" w:rsidR="00C9389F" w:rsidRPr="00C9389F" w:rsidRDefault="00C9389F" w:rsidP="00C9389F">
      <w:pPr>
        <w:pStyle w:val="a9"/>
        <w:rPr>
          <w:sz w:val="20"/>
          <w:szCs w:val="20"/>
          <w:lang w:val="en-US"/>
        </w:rPr>
      </w:pPr>
      <w:r w:rsidRPr="00C9389F">
        <w:rPr>
          <w:sz w:val="20"/>
          <w:szCs w:val="20"/>
          <w:lang w:val="en-US"/>
        </w:rPr>
        <w:t>&lt;authorizers&gt;</w:t>
      </w:r>
    </w:p>
    <w:p w14:paraId="54E8A808"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7C832227" w14:textId="77777777" w:rsidR="00C9389F" w:rsidRPr="00C9389F" w:rsidRDefault="00C9389F" w:rsidP="00C9389F">
      <w:pPr>
        <w:pStyle w:val="a9"/>
        <w:rPr>
          <w:sz w:val="20"/>
          <w:szCs w:val="20"/>
          <w:lang w:val="en-US"/>
        </w:rPr>
      </w:pPr>
      <w:r w:rsidRPr="00C9389F">
        <w:rPr>
          <w:sz w:val="20"/>
          <w:szCs w:val="20"/>
          <w:lang w:val="en-US"/>
        </w:rPr>
        <w:t xml:space="preserve">        &lt;identifier&gt;ldap-user-group-provider&lt;/identifier&gt;</w:t>
      </w:r>
    </w:p>
    <w:p w14:paraId="4DC23DE9" w14:textId="77777777" w:rsidR="00C9389F" w:rsidRPr="00C9389F" w:rsidRDefault="00C9389F" w:rsidP="00C9389F">
      <w:pPr>
        <w:pStyle w:val="a9"/>
        <w:rPr>
          <w:sz w:val="20"/>
          <w:szCs w:val="20"/>
          <w:lang w:val="en-US"/>
        </w:rPr>
      </w:pPr>
      <w:r w:rsidRPr="00C9389F">
        <w:rPr>
          <w:sz w:val="20"/>
          <w:szCs w:val="20"/>
          <w:lang w:val="en-US"/>
        </w:rPr>
        <w:t xml:space="preserve">        &lt;class&gt;org.apache.nifi.ldap.tenants.LdapUserGroupProvider&lt;/class&gt;</w:t>
      </w:r>
    </w:p>
    <w:p w14:paraId="2FCDE458" w14:textId="77777777" w:rsidR="00C9389F" w:rsidRPr="00C9389F" w:rsidRDefault="00C9389F" w:rsidP="00C9389F">
      <w:pPr>
        <w:pStyle w:val="a9"/>
        <w:rPr>
          <w:sz w:val="20"/>
          <w:szCs w:val="20"/>
          <w:lang w:val="en-US"/>
        </w:rPr>
      </w:pPr>
      <w:r w:rsidRPr="00C9389F">
        <w:rPr>
          <w:sz w:val="20"/>
          <w:szCs w:val="20"/>
          <w:lang w:val="en-US"/>
        </w:rPr>
        <w:t xml:space="preserve">        &lt;property name="Authentication Strategy"&gt;ANONYMOUS&lt;/property&gt;</w:t>
      </w:r>
    </w:p>
    <w:p w14:paraId="08BDCF80" w14:textId="77777777" w:rsidR="00C9389F" w:rsidRPr="00C9389F" w:rsidRDefault="00C9389F" w:rsidP="00C9389F">
      <w:pPr>
        <w:pStyle w:val="a9"/>
        <w:rPr>
          <w:sz w:val="20"/>
          <w:szCs w:val="20"/>
          <w:lang w:val="en-US"/>
        </w:rPr>
      </w:pPr>
    </w:p>
    <w:p w14:paraId="74CE1892" w14:textId="77777777" w:rsidR="00C9389F" w:rsidRPr="00C9389F" w:rsidRDefault="00C9389F" w:rsidP="00C9389F">
      <w:pPr>
        <w:pStyle w:val="a9"/>
        <w:rPr>
          <w:sz w:val="20"/>
          <w:szCs w:val="20"/>
          <w:lang w:val="en-US"/>
        </w:rPr>
      </w:pPr>
      <w:r w:rsidRPr="00C9389F">
        <w:rPr>
          <w:sz w:val="20"/>
          <w:szCs w:val="20"/>
          <w:lang w:val="en-US"/>
        </w:rPr>
        <w:t xml:space="preserve">        &lt;property name="Manager DN"&gt;&lt;/property&gt;</w:t>
      </w:r>
    </w:p>
    <w:p w14:paraId="21918649" w14:textId="77777777" w:rsidR="00C9389F" w:rsidRPr="00C9389F" w:rsidRDefault="00C9389F" w:rsidP="00C9389F">
      <w:pPr>
        <w:pStyle w:val="a9"/>
        <w:rPr>
          <w:sz w:val="20"/>
          <w:szCs w:val="20"/>
          <w:lang w:val="en-US"/>
        </w:rPr>
      </w:pPr>
      <w:r w:rsidRPr="00C9389F">
        <w:rPr>
          <w:sz w:val="20"/>
          <w:szCs w:val="20"/>
          <w:lang w:val="en-US"/>
        </w:rPr>
        <w:t xml:space="preserve">        &lt;property name="Manager Password"&gt;&lt;/property&gt;</w:t>
      </w:r>
    </w:p>
    <w:p w14:paraId="66D97210" w14:textId="77777777" w:rsidR="00C9389F" w:rsidRPr="00C9389F" w:rsidRDefault="00C9389F" w:rsidP="00C9389F">
      <w:pPr>
        <w:pStyle w:val="a9"/>
        <w:rPr>
          <w:sz w:val="20"/>
          <w:szCs w:val="20"/>
          <w:lang w:val="en-US"/>
        </w:rPr>
      </w:pPr>
    </w:p>
    <w:p w14:paraId="3EF9BDF5" w14:textId="77777777" w:rsidR="00C9389F" w:rsidRPr="00C9389F" w:rsidRDefault="00C9389F" w:rsidP="00C9389F">
      <w:pPr>
        <w:pStyle w:val="a9"/>
        <w:rPr>
          <w:sz w:val="20"/>
          <w:szCs w:val="20"/>
          <w:lang w:val="en-US"/>
        </w:rPr>
      </w:pPr>
      <w:r w:rsidRPr="00C9389F">
        <w:rPr>
          <w:sz w:val="20"/>
          <w:szCs w:val="20"/>
          <w:lang w:val="en-US"/>
        </w:rPr>
        <w:t xml:space="preserve">        &lt;property name="TLS - Keystore"&gt;&lt;/property&gt;</w:t>
      </w:r>
    </w:p>
    <w:p w14:paraId="0DF93A4C"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Password"&gt;&lt;/property&gt;</w:t>
      </w:r>
    </w:p>
    <w:p w14:paraId="2D3E245E"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Type"&gt;&lt;/property&gt;</w:t>
      </w:r>
    </w:p>
    <w:p w14:paraId="4405EAD0"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Truststore"&gt;&lt;/property&gt;</w:t>
      </w:r>
    </w:p>
    <w:p w14:paraId="320DFE09"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Password"&gt;&lt;/property&gt;</w:t>
      </w:r>
    </w:p>
    <w:p w14:paraId="5DD77C41"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Type"&gt;&lt;/property&gt;</w:t>
      </w:r>
    </w:p>
    <w:p w14:paraId="2EC6B36A" w14:textId="77777777" w:rsidR="00C9389F" w:rsidRPr="00C9389F" w:rsidRDefault="00C9389F" w:rsidP="00C9389F">
      <w:pPr>
        <w:pStyle w:val="a9"/>
        <w:rPr>
          <w:sz w:val="20"/>
          <w:szCs w:val="20"/>
          <w:lang w:val="en-US"/>
        </w:rPr>
      </w:pPr>
      <w:r w:rsidRPr="00C9389F">
        <w:rPr>
          <w:sz w:val="20"/>
          <w:szCs w:val="20"/>
          <w:lang w:val="en-US"/>
        </w:rPr>
        <w:t xml:space="preserve">        &lt;property name="TLS - Client Auth"&gt;&lt;/property&gt;</w:t>
      </w:r>
    </w:p>
    <w:p w14:paraId="17DDAF45" w14:textId="77777777" w:rsidR="00C9389F" w:rsidRPr="00C9389F" w:rsidRDefault="00C9389F" w:rsidP="00C9389F">
      <w:pPr>
        <w:pStyle w:val="a9"/>
        <w:rPr>
          <w:sz w:val="20"/>
          <w:szCs w:val="20"/>
          <w:lang w:val="en-US"/>
        </w:rPr>
      </w:pPr>
      <w:r w:rsidRPr="00C9389F">
        <w:rPr>
          <w:sz w:val="20"/>
          <w:szCs w:val="20"/>
          <w:lang w:val="en-US"/>
        </w:rPr>
        <w:t xml:space="preserve">        &lt;property name="TLS - Protocol"&gt;&lt;/property&gt;</w:t>
      </w:r>
    </w:p>
    <w:p w14:paraId="2E99A1AA" w14:textId="77777777" w:rsidR="00C9389F" w:rsidRPr="00C9389F" w:rsidRDefault="00C9389F" w:rsidP="00C9389F">
      <w:pPr>
        <w:pStyle w:val="a9"/>
        <w:rPr>
          <w:sz w:val="20"/>
          <w:szCs w:val="20"/>
          <w:lang w:val="en-US"/>
        </w:rPr>
      </w:pPr>
      <w:r w:rsidRPr="00C9389F">
        <w:rPr>
          <w:sz w:val="20"/>
          <w:szCs w:val="20"/>
          <w:lang w:val="en-US"/>
        </w:rPr>
        <w:t xml:space="preserve">        &lt;property name="TLS - Shutdown Gracefully"&gt;&lt;/property&gt;</w:t>
      </w:r>
    </w:p>
    <w:p w14:paraId="56DBC80E" w14:textId="77777777" w:rsidR="00C9389F" w:rsidRPr="00C9389F" w:rsidRDefault="00C9389F" w:rsidP="00C9389F">
      <w:pPr>
        <w:pStyle w:val="a9"/>
        <w:rPr>
          <w:sz w:val="20"/>
          <w:szCs w:val="20"/>
          <w:lang w:val="en-US"/>
        </w:rPr>
      </w:pPr>
    </w:p>
    <w:p w14:paraId="48969DFF" w14:textId="77777777" w:rsidR="00C9389F" w:rsidRPr="00C9389F" w:rsidRDefault="00C9389F" w:rsidP="00C9389F">
      <w:pPr>
        <w:pStyle w:val="a9"/>
        <w:rPr>
          <w:sz w:val="20"/>
          <w:szCs w:val="20"/>
          <w:lang w:val="en-US"/>
        </w:rPr>
      </w:pPr>
      <w:r w:rsidRPr="00C9389F">
        <w:rPr>
          <w:sz w:val="20"/>
          <w:szCs w:val="20"/>
          <w:lang w:val="en-US"/>
        </w:rPr>
        <w:t xml:space="preserve">        &lt;property name="Referral Strategy"&gt;FOLLOW&lt;/property&gt;</w:t>
      </w:r>
    </w:p>
    <w:p w14:paraId="55382277" w14:textId="77777777" w:rsidR="00C9389F" w:rsidRPr="00C9389F" w:rsidRDefault="00C9389F" w:rsidP="00C9389F">
      <w:pPr>
        <w:pStyle w:val="a9"/>
        <w:rPr>
          <w:sz w:val="20"/>
          <w:szCs w:val="20"/>
          <w:lang w:val="en-US"/>
        </w:rPr>
      </w:pPr>
      <w:r w:rsidRPr="00C9389F">
        <w:rPr>
          <w:sz w:val="20"/>
          <w:szCs w:val="20"/>
          <w:lang w:val="en-US"/>
        </w:rPr>
        <w:t xml:space="preserve">        &lt;property name="Connect Timeout"&gt;10 secs&lt;/property&gt;</w:t>
      </w:r>
    </w:p>
    <w:p w14:paraId="658F1F79" w14:textId="77777777" w:rsidR="00C9389F" w:rsidRPr="00C9389F" w:rsidRDefault="00C9389F" w:rsidP="00C9389F">
      <w:pPr>
        <w:pStyle w:val="a9"/>
        <w:rPr>
          <w:sz w:val="20"/>
          <w:szCs w:val="20"/>
          <w:lang w:val="en-US"/>
        </w:rPr>
      </w:pPr>
      <w:r w:rsidRPr="00C9389F">
        <w:rPr>
          <w:sz w:val="20"/>
          <w:szCs w:val="20"/>
          <w:lang w:val="en-US"/>
        </w:rPr>
        <w:t xml:space="preserve">        &lt;property name="Read Timeout"&gt;10 secs&lt;/property&gt;</w:t>
      </w:r>
    </w:p>
    <w:p w14:paraId="3EB7428B" w14:textId="77777777" w:rsidR="00C9389F" w:rsidRPr="00C9389F" w:rsidRDefault="00C9389F" w:rsidP="00C9389F">
      <w:pPr>
        <w:pStyle w:val="a9"/>
        <w:rPr>
          <w:sz w:val="20"/>
          <w:szCs w:val="20"/>
          <w:lang w:val="en-US"/>
        </w:rPr>
      </w:pPr>
    </w:p>
    <w:p w14:paraId="1780A351" w14:textId="77777777" w:rsidR="00C9389F" w:rsidRPr="00C9389F" w:rsidRDefault="00C9389F" w:rsidP="00C9389F">
      <w:pPr>
        <w:pStyle w:val="a9"/>
        <w:rPr>
          <w:sz w:val="20"/>
          <w:szCs w:val="20"/>
          <w:lang w:val="en-US"/>
        </w:rPr>
      </w:pPr>
      <w:r w:rsidRPr="00C9389F">
        <w:rPr>
          <w:sz w:val="20"/>
          <w:szCs w:val="20"/>
          <w:lang w:val="en-US"/>
        </w:rPr>
        <w:lastRenderedPageBreak/>
        <w:t xml:space="preserve">        &lt;property name="Url"&gt;ldap://localhost:10389&lt;/property&gt;</w:t>
      </w:r>
    </w:p>
    <w:p w14:paraId="3D062594" w14:textId="77777777" w:rsidR="00C9389F" w:rsidRPr="00C9389F" w:rsidRDefault="00C9389F" w:rsidP="00C9389F">
      <w:pPr>
        <w:pStyle w:val="a9"/>
        <w:rPr>
          <w:sz w:val="20"/>
          <w:szCs w:val="20"/>
          <w:lang w:val="en-US"/>
        </w:rPr>
      </w:pPr>
      <w:r w:rsidRPr="00C9389F">
        <w:rPr>
          <w:sz w:val="20"/>
          <w:szCs w:val="20"/>
          <w:lang w:val="en-US"/>
        </w:rPr>
        <w:t xml:space="preserve">        &lt;property name="Page Size"&gt;&lt;/property&gt;</w:t>
      </w:r>
    </w:p>
    <w:p w14:paraId="2FDC7FB9" w14:textId="77777777" w:rsidR="00C9389F" w:rsidRPr="00C9389F" w:rsidRDefault="00C9389F" w:rsidP="00C9389F">
      <w:pPr>
        <w:pStyle w:val="a9"/>
        <w:rPr>
          <w:sz w:val="20"/>
          <w:szCs w:val="20"/>
          <w:lang w:val="en-US"/>
        </w:rPr>
      </w:pPr>
      <w:r w:rsidRPr="00C9389F">
        <w:rPr>
          <w:sz w:val="20"/>
          <w:szCs w:val="20"/>
          <w:lang w:val="en-US"/>
        </w:rPr>
        <w:t xml:space="preserve">        &lt;property name="Sync Interval"&gt;30 mins&lt;/property&gt;</w:t>
      </w:r>
    </w:p>
    <w:p w14:paraId="391CB7B2" w14:textId="77777777" w:rsidR="00C9389F" w:rsidRPr="00C9389F" w:rsidRDefault="00C9389F" w:rsidP="00C9389F">
      <w:pPr>
        <w:pStyle w:val="a9"/>
        <w:rPr>
          <w:sz w:val="20"/>
          <w:szCs w:val="20"/>
          <w:lang w:val="en-US"/>
        </w:rPr>
      </w:pPr>
      <w:r w:rsidRPr="00C9389F">
        <w:rPr>
          <w:sz w:val="20"/>
          <w:szCs w:val="20"/>
          <w:lang w:val="en-US"/>
        </w:rPr>
        <w:t xml:space="preserve">        &lt;property name="Group Membership - Enforce Case Sensitivity"&gt;false&lt;/property&gt;</w:t>
      </w:r>
    </w:p>
    <w:p w14:paraId="1DBFF930" w14:textId="77777777" w:rsidR="00C9389F" w:rsidRPr="00C9389F" w:rsidRDefault="00C9389F" w:rsidP="00C9389F">
      <w:pPr>
        <w:pStyle w:val="a9"/>
        <w:rPr>
          <w:sz w:val="20"/>
          <w:szCs w:val="20"/>
          <w:lang w:val="en-US"/>
        </w:rPr>
      </w:pPr>
    </w:p>
    <w:p w14:paraId="68C771E3" w14:textId="77777777" w:rsidR="00C9389F" w:rsidRPr="00C9389F" w:rsidRDefault="00C9389F" w:rsidP="00C9389F">
      <w:pPr>
        <w:pStyle w:val="a9"/>
        <w:rPr>
          <w:sz w:val="20"/>
          <w:szCs w:val="20"/>
          <w:lang w:val="en-US"/>
        </w:rPr>
      </w:pPr>
      <w:r w:rsidRPr="00C9389F">
        <w:rPr>
          <w:sz w:val="20"/>
          <w:szCs w:val="20"/>
          <w:lang w:val="en-US"/>
        </w:rPr>
        <w:t xml:space="preserve">        &lt;property name="User Search Base"&gt;ou=Users,dc=local&lt;/property&gt;</w:t>
      </w:r>
    </w:p>
    <w:p w14:paraId="46690E4C" w14:textId="77777777" w:rsidR="00C9389F" w:rsidRPr="00C9389F" w:rsidRDefault="00C9389F" w:rsidP="00C9389F">
      <w:pPr>
        <w:pStyle w:val="a9"/>
        <w:rPr>
          <w:sz w:val="20"/>
          <w:szCs w:val="20"/>
          <w:lang w:val="en-US"/>
        </w:rPr>
      </w:pPr>
      <w:r w:rsidRPr="00C9389F">
        <w:rPr>
          <w:sz w:val="20"/>
          <w:szCs w:val="20"/>
          <w:lang w:val="en-US"/>
        </w:rPr>
        <w:t xml:space="preserve">        &lt;property name="User Object Class"&gt;posixAccount&lt;/property&gt;</w:t>
      </w:r>
    </w:p>
    <w:p w14:paraId="4756449D" w14:textId="77777777" w:rsidR="00C9389F" w:rsidRPr="00C9389F" w:rsidRDefault="00C9389F" w:rsidP="00C9389F">
      <w:pPr>
        <w:pStyle w:val="a9"/>
        <w:rPr>
          <w:sz w:val="20"/>
          <w:szCs w:val="20"/>
          <w:lang w:val="en-US"/>
        </w:rPr>
      </w:pPr>
      <w:r w:rsidRPr="00C9389F">
        <w:rPr>
          <w:sz w:val="20"/>
          <w:szCs w:val="20"/>
          <w:lang w:val="en-US"/>
        </w:rPr>
        <w:t xml:space="preserve">        &lt;property name="User Search Scope"&gt;ONE_LEVEL&lt;/property&gt;</w:t>
      </w:r>
    </w:p>
    <w:p w14:paraId="53930E0E" w14:textId="77777777" w:rsidR="00C9389F" w:rsidRPr="00C9389F" w:rsidRDefault="00C9389F" w:rsidP="00C9389F">
      <w:pPr>
        <w:pStyle w:val="a9"/>
        <w:rPr>
          <w:sz w:val="20"/>
          <w:szCs w:val="20"/>
          <w:lang w:val="en-US"/>
        </w:rPr>
      </w:pPr>
      <w:r w:rsidRPr="00C9389F">
        <w:rPr>
          <w:sz w:val="20"/>
          <w:szCs w:val="20"/>
          <w:lang w:val="en-US"/>
        </w:rPr>
        <w:t xml:space="preserve">        &lt;property name="User Search Filter"&gt;&lt;/property&gt;</w:t>
      </w:r>
    </w:p>
    <w:p w14:paraId="4B8F12D1" w14:textId="77777777" w:rsidR="00C9389F" w:rsidRPr="00C9389F" w:rsidRDefault="00C9389F" w:rsidP="00C9389F">
      <w:pPr>
        <w:pStyle w:val="a9"/>
        <w:rPr>
          <w:sz w:val="20"/>
          <w:szCs w:val="20"/>
          <w:lang w:val="en-US"/>
        </w:rPr>
      </w:pPr>
      <w:r w:rsidRPr="00C9389F">
        <w:rPr>
          <w:sz w:val="20"/>
          <w:szCs w:val="20"/>
          <w:lang w:val="en-US"/>
        </w:rPr>
        <w:t xml:space="preserve">        &lt;property name="User Identity Attribute"&gt;cn&lt;/property&gt;</w:t>
      </w:r>
    </w:p>
    <w:p w14:paraId="4AD1ACB3"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Attribute"&gt;&lt;/property&gt;</w:t>
      </w:r>
    </w:p>
    <w:p w14:paraId="68DB2185"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 - Referenced Group Attribute"&gt;&lt;/property&gt;</w:t>
      </w:r>
    </w:p>
    <w:p w14:paraId="39A1EAFF" w14:textId="77777777" w:rsidR="00C9389F" w:rsidRPr="00C9389F" w:rsidRDefault="00C9389F" w:rsidP="00C9389F">
      <w:pPr>
        <w:pStyle w:val="a9"/>
        <w:rPr>
          <w:sz w:val="20"/>
          <w:szCs w:val="20"/>
          <w:lang w:val="en-US"/>
        </w:rPr>
      </w:pPr>
    </w:p>
    <w:p w14:paraId="13C0FFE6" w14:textId="77777777" w:rsidR="00C9389F" w:rsidRPr="00C9389F" w:rsidRDefault="00C9389F" w:rsidP="00C9389F">
      <w:pPr>
        <w:pStyle w:val="a9"/>
        <w:rPr>
          <w:sz w:val="20"/>
          <w:szCs w:val="20"/>
          <w:lang w:val="en-US"/>
        </w:rPr>
      </w:pPr>
      <w:r w:rsidRPr="00C9389F">
        <w:rPr>
          <w:sz w:val="20"/>
          <w:szCs w:val="20"/>
          <w:lang w:val="en-US"/>
        </w:rPr>
        <w:t xml:space="preserve">        &lt;property name="Group Search Base"&gt;ou=Groups,dc=local&lt;/property&gt;</w:t>
      </w:r>
    </w:p>
    <w:p w14:paraId="6E25C410" w14:textId="77777777" w:rsidR="00C9389F" w:rsidRPr="00C9389F" w:rsidRDefault="00C9389F" w:rsidP="00C9389F">
      <w:pPr>
        <w:pStyle w:val="a9"/>
        <w:rPr>
          <w:sz w:val="20"/>
          <w:szCs w:val="20"/>
          <w:lang w:val="en-US"/>
        </w:rPr>
      </w:pPr>
      <w:r w:rsidRPr="00C9389F">
        <w:rPr>
          <w:sz w:val="20"/>
          <w:szCs w:val="20"/>
          <w:lang w:val="en-US"/>
        </w:rPr>
        <w:t xml:space="preserve">        &lt;property name="Group Object Class"&gt;posixGroup&lt;/property&gt;</w:t>
      </w:r>
    </w:p>
    <w:p w14:paraId="39DF8BC7" w14:textId="77777777" w:rsidR="00C9389F" w:rsidRPr="00C9389F" w:rsidRDefault="00C9389F" w:rsidP="00C9389F">
      <w:pPr>
        <w:pStyle w:val="a9"/>
        <w:rPr>
          <w:sz w:val="20"/>
          <w:szCs w:val="20"/>
          <w:lang w:val="en-US"/>
        </w:rPr>
      </w:pPr>
      <w:r w:rsidRPr="00C9389F">
        <w:rPr>
          <w:sz w:val="20"/>
          <w:szCs w:val="20"/>
          <w:lang w:val="en-US"/>
        </w:rPr>
        <w:t xml:space="preserve">        &lt;property name="Group Search Scope"&gt;ONE_LEVEL&lt;/property&gt;</w:t>
      </w:r>
    </w:p>
    <w:p w14:paraId="500235C5" w14:textId="77777777" w:rsidR="00C9389F" w:rsidRPr="00C9389F" w:rsidRDefault="00C9389F" w:rsidP="00C9389F">
      <w:pPr>
        <w:pStyle w:val="a9"/>
        <w:rPr>
          <w:sz w:val="20"/>
          <w:szCs w:val="20"/>
          <w:lang w:val="en-US"/>
        </w:rPr>
      </w:pPr>
      <w:r w:rsidRPr="00C9389F">
        <w:rPr>
          <w:sz w:val="20"/>
          <w:szCs w:val="20"/>
          <w:lang w:val="en-US"/>
        </w:rPr>
        <w:t xml:space="preserve">        &lt;property name="Group Search Filter"&gt;&lt;/property&gt;</w:t>
      </w:r>
    </w:p>
    <w:p w14:paraId="7FD5B6A8" w14:textId="77777777" w:rsidR="00C9389F" w:rsidRPr="00C9389F" w:rsidRDefault="00C9389F" w:rsidP="00C9389F">
      <w:pPr>
        <w:pStyle w:val="a9"/>
        <w:rPr>
          <w:sz w:val="20"/>
          <w:szCs w:val="20"/>
          <w:lang w:val="en-US"/>
        </w:rPr>
      </w:pPr>
      <w:r w:rsidRPr="00C9389F">
        <w:rPr>
          <w:sz w:val="20"/>
          <w:szCs w:val="20"/>
          <w:lang w:val="en-US"/>
        </w:rPr>
        <w:t xml:space="preserve">        &lt;property name="Group Name Attribute"&gt;cn&lt;/property&gt;</w:t>
      </w:r>
    </w:p>
    <w:p w14:paraId="44CD410B"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Attribute"&gt;memberUid&lt;/property&gt;</w:t>
      </w:r>
    </w:p>
    <w:p w14:paraId="11452023"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 - Referenced User Attribute"&gt;uid&lt;/property&gt;</w:t>
      </w:r>
    </w:p>
    <w:p w14:paraId="23EE89BA"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11266217"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088DC4B5" w14:textId="77777777" w:rsidR="00C9389F" w:rsidRPr="00C9389F" w:rsidRDefault="00C9389F" w:rsidP="00C9389F">
      <w:pPr>
        <w:pStyle w:val="a9"/>
        <w:rPr>
          <w:sz w:val="20"/>
          <w:szCs w:val="20"/>
          <w:lang w:val="en-US"/>
        </w:rPr>
      </w:pPr>
      <w:r w:rsidRPr="00C9389F">
        <w:rPr>
          <w:sz w:val="20"/>
          <w:szCs w:val="20"/>
          <w:lang w:val="en-US"/>
        </w:rPr>
        <w:t xml:space="preserve">        &lt;identifier&gt;file-access-policy-provider&lt;/identifier&gt;</w:t>
      </w:r>
    </w:p>
    <w:p w14:paraId="41BFF7A5"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&lt;class&gt;org.apache.nifi.authorization.FileAccessPolicyProvider&lt;/class&gt;</w:t>
      </w:r>
    </w:p>
    <w:p w14:paraId="7C8C4F00" w14:textId="77777777" w:rsidR="00C9389F" w:rsidRPr="00C9389F" w:rsidRDefault="00C9389F" w:rsidP="00C9389F">
      <w:pPr>
        <w:pStyle w:val="a9"/>
        <w:rPr>
          <w:sz w:val="20"/>
          <w:szCs w:val="20"/>
          <w:lang w:val="en-US"/>
        </w:rPr>
      </w:pPr>
      <w:r w:rsidRPr="00C9389F">
        <w:rPr>
          <w:sz w:val="20"/>
          <w:szCs w:val="20"/>
          <w:lang w:val="en-US"/>
        </w:rPr>
        <w:t xml:space="preserve">        &lt;property name="User Group Provider"&gt;ldap-user-group-provider&lt;/property&gt;</w:t>
      </w:r>
    </w:p>
    <w:p w14:paraId="2DBFBFF1" w14:textId="77777777" w:rsidR="00C9389F" w:rsidRPr="00C9389F" w:rsidRDefault="00C9389F" w:rsidP="00C9389F">
      <w:pPr>
        <w:pStyle w:val="a9"/>
        <w:rPr>
          <w:sz w:val="20"/>
          <w:szCs w:val="20"/>
          <w:lang w:val="en-US"/>
        </w:rPr>
      </w:pPr>
      <w:r w:rsidRPr="00C9389F">
        <w:rPr>
          <w:sz w:val="20"/>
          <w:szCs w:val="20"/>
          <w:lang w:val="en-US"/>
        </w:rPr>
        <w:t xml:space="preserve">        &lt;property name="Authorizations File"&gt;./conf/authorizations.xml&lt;/property&gt;</w:t>
      </w:r>
    </w:p>
    <w:p w14:paraId="30334DA7" w14:textId="36A070A5" w:rsidR="00C9389F" w:rsidRPr="00C9389F" w:rsidRDefault="00C9389F" w:rsidP="00C9389F">
      <w:pPr>
        <w:pStyle w:val="a9"/>
        <w:rPr>
          <w:sz w:val="20"/>
          <w:szCs w:val="20"/>
          <w:lang w:val="en-US"/>
        </w:rPr>
      </w:pPr>
      <w:r w:rsidRPr="00C9389F">
        <w:rPr>
          <w:sz w:val="20"/>
          <w:szCs w:val="20"/>
          <w:lang w:val="en-US"/>
        </w:rPr>
        <w:t xml:space="preserve">        &lt;property name="Initial Admin Identity"&gt;</w:t>
      </w:r>
      <w:r w:rsidR="00D45ED5">
        <w:rPr>
          <w:sz w:val="20"/>
          <w:szCs w:val="20"/>
          <w:lang w:val="en-US"/>
        </w:rPr>
        <w:t>Ivan Petrov</w:t>
      </w:r>
      <w:r w:rsidRPr="00C9389F">
        <w:rPr>
          <w:sz w:val="20"/>
          <w:szCs w:val="20"/>
          <w:lang w:val="en-US"/>
        </w:rPr>
        <w:t>&lt;/property&gt;</w:t>
      </w:r>
    </w:p>
    <w:p w14:paraId="3B36D5FC" w14:textId="77777777"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41BC07FA" w14:textId="77777777" w:rsidR="00C9389F" w:rsidRPr="00C9389F" w:rsidRDefault="00C9389F" w:rsidP="00C9389F">
      <w:pPr>
        <w:pStyle w:val="a9"/>
        <w:rPr>
          <w:sz w:val="20"/>
          <w:szCs w:val="20"/>
          <w:lang w:val="en-US"/>
        </w:rPr>
      </w:pPr>
    </w:p>
    <w:p w14:paraId="658ADD15"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1"&gt;&lt;/property&gt;</w:t>
      </w:r>
    </w:p>
    <w:p w14:paraId="1B50519D"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7357A57C"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047481C2" w14:textId="77777777" w:rsidR="00C9389F" w:rsidRPr="00C9389F" w:rsidRDefault="00C9389F" w:rsidP="00C9389F">
      <w:pPr>
        <w:pStyle w:val="a9"/>
        <w:rPr>
          <w:sz w:val="20"/>
          <w:szCs w:val="20"/>
          <w:lang w:val="en-US"/>
        </w:rPr>
      </w:pPr>
      <w:r w:rsidRPr="00C9389F">
        <w:rPr>
          <w:sz w:val="20"/>
          <w:szCs w:val="20"/>
          <w:lang w:val="en-US"/>
        </w:rPr>
        <w:t xml:space="preserve">        &lt;identifier&gt;managed-authorizer&lt;/identifier&gt;</w:t>
      </w:r>
    </w:p>
    <w:p w14:paraId="04A29EC3"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&lt;class&gt;org.apache.nifi.authorization.StandardManagedAuthorizer&lt;/class&gt;</w:t>
      </w:r>
    </w:p>
    <w:p w14:paraId="6DB1438D" w14:textId="77777777" w:rsidR="00C9389F" w:rsidRPr="00C9389F" w:rsidRDefault="00C9389F" w:rsidP="00C9389F">
      <w:pPr>
        <w:pStyle w:val="a9"/>
        <w:rPr>
          <w:sz w:val="20"/>
          <w:szCs w:val="20"/>
          <w:lang w:val="en-US"/>
        </w:rPr>
      </w:pPr>
      <w:r w:rsidRPr="00C9389F">
        <w:rPr>
          <w:sz w:val="20"/>
          <w:szCs w:val="20"/>
          <w:lang w:val="en-US"/>
        </w:rPr>
        <w:t xml:space="preserve">        &lt;property name="Access Policy Provider"&gt;file-access-policy-provider&lt;/property&gt;</w:t>
      </w:r>
    </w:p>
    <w:p w14:paraId="44797893" w14:textId="77777777" w:rsidR="00C9389F" w:rsidRPr="00C9389F" w:rsidRDefault="00C9389F" w:rsidP="00C9389F">
      <w:pPr>
        <w:pStyle w:val="a9"/>
        <w:rPr>
          <w:sz w:val="20"/>
          <w:szCs w:val="20"/>
        </w:rPr>
      </w:pPr>
      <w:r w:rsidRPr="00C9389F">
        <w:rPr>
          <w:sz w:val="20"/>
          <w:szCs w:val="20"/>
          <w:lang w:val="en-US"/>
        </w:rPr>
        <w:t xml:space="preserve">    </w:t>
      </w:r>
      <w:r w:rsidRPr="00C9389F">
        <w:rPr>
          <w:sz w:val="20"/>
          <w:szCs w:val="20"/>
        </w:rPr>
        <w:t>&lt;/authorizer&gt;</w:t>
      </w:r>
    </w:p>
    <w:p w14:paraId="6A7D2D97" w14:textId="77777777" w:rsidR="00C9389F" w:rsidRDefault="00C9389F" w:rsidP="00C9389F">
      <w:pPr>
        <w:pStyle w:val="a9"/>
        <w:rPr>
          <w:sz w:val="20"/>
          <w:szCs w:val="20"/>
        </w:rPr>
      </w:pPr>
      <w:r w:rsidRPr="00C9389F">
        <w:rPr>
          <w:sz w:val="20"/>
          <w:szCs w:val="20"/>
        </w:rPr>
        <w:lastRenderedPageBreak/>
        <w:t>&lt;/authorizers&gt;</w:t>
      </w:r>
    </w:p>
    <w:p w14:paraId="6A4833D3" w14:textId="77777777" w:rsidR="00C9389F" w:rsidRDefault="00C9389F" w:rsidP="00C9389F"/>
    <w:p w14:paraId="1CA6F232" w14:textId="77777777" w:rsidR="00C9389F" w:rsidRDefault="00C9389F" w:rsidP="00C9389F">
      <w:pPr>
        <w:pStyle w:val="3"/>
      </w:pPr>
      <w:r w:rsidRPr="00C9389F">
        <w:t xml:space="preserve">Составной </w:t>
      </w:r>
      <w:r>
        <w:t>–</w:t>
      </w:r>
      <w:r w:rsidRPr="00C9389F">
        <w:t xml:space="preserve"> Пользователи </w:t>
      </w:r>
      <w:r>
        <w:t>и</w:t>
      </w:r>
      <w:r w:rsidRPr="00C9389F">
        <w:t xml:space="preserve"> группы на основе файлов и LDAP</w:t>
      </w:r>
    </w:p>
    <w:p w14:paraId="26027046" w14:textId="7AF237DE" w:rsidR="00C9389F" w:rsidRDefault="00C9389F" w:rsidP="00C9389F">
      <w:r>
        <w:t>П</w:t>
      </w:r>
      <w:r w:rsidRPr="00C9389F">
        <w:t>ример составной реализации, загружающей пользователей и группы из LDAP и локального файла. Членство в группе будет определяться атрибутом члена каждой группы. Пользователи из LDAP будут доступны только для чтения, в то время как пользователи, загруженные из файла, будут настраиваться в пользовательском интерфейсе</w:t>
      </w:r>
      <w:r>
        <w:t>:</w:t>
      </w:r>
    </w:p>
    <w:p w14:paraId="39563882" w14:textId="77777777" w:rsidR="00C9389F" w:rsidRDefault="00C9389F" w:rsidP="00C9389F"/>
    <w:p w14:paraId="50C44F0E" w14:textId="77777777" w:rsidR="00C9389F" w:rsidRPr="00C9389F" w:rsidRDefault="00C9389F" w:rsidP="00C9389F">
      <w:pPr>
        <w:pStyle w:val="a9"/>
        <w:rPr>
          <w:sz w:val="20"/>
          <w:szCs w:val="20"/>
          <w:lang w:val="en-US"/>
        </w:rPr>
      </w:pPr>
      <w:r w:rsidRPr="00C9389F">
        <w:rPr>
          <w:sz w:val="20"/>
          <w:szCs w:val="20"/>
          <w:lang w:val="en-US"/>
        </w:rPr>
        <w:t>dn: cn=User 1,ou=users,o=nifi</w:t>
      </w:r>
    </w:p>
    <w:p w14:paraId="1619AE2C" w14:textId="77777777" w:rsidR="00C9389F" w:rsidRPr="00C9389F" w:rsidRDefault="00C9389F" w:rsidP="00C9389F">
      <w:pPr>
        <w:pStyle w:val="a9"/>
        <w:rPr>
          <w:sz w:val="20"/>
          <w:szCs w:val="20"/>
          <w:lang w:val="en-US"/>
        </w:rPr>
      </w:pPr>
      <w:r w:rsidRPr="00C9389F">
        <w:rPr>
          <w:sz w:val="20"/>
          <w:szCs w:val="20"/>
          <w:lang w:val="en-US"/>
        </w:rPr>
        <w:t>objectClass: organizationalPerson</w:t>
      </w:r>
    </w:p>
    <w:p w14:paraId="723B788A" w14:textId="77777777" w:rsidR="00C9389F" w:rsidRPr="00C9389F" w:rsidRDefault="00C9389F" w:rsidP="00C9389F">
      <w:pPr>
        <w:pStyle w:val="a9"/>
        <w:rPr>
          <w:sz w:val="20"/>
          <w:szCs w:val="20"/>
          <w:lang w:val="en-US"/>
        </w:rPr>
      </w:pPr>
      <w:r w:rsidRPr="00C9389F">
        <w:rPr>
          <w:sz w:val="20"/>
          <w:szCs w:val="20"/>
          <w:lang w:val="en-US"/>
        </w:rPr>
        <w:t>objectClass: person</w:t>
      </w:r>
    </w:p>
    <w:p w14:paraId="6E8C4CED" w14:textId="77777777" w:rsidR="00C9389F" w:rsidRPr="00C9389F" w:rsidRDefault="00C9389F" w:rsidP="00C9389F">
      <w:pPr>
        <w:pStyle w:val="a9"/>
        <w:rPr>
          <w:sz w:val="20"/>
          <w:szCs w:val="20"/>
          <w:lang w:val="en-US"/>
        </w:rPr>
      </w:pPr>
      <w:r w:rsidRPr="00C9389F">
        <w:rPr>
          <w:sz w:val="20"/>
          <w:szCs w:val="20"/>
          <w:lang w:val="en-US"/>
        </w:rPr>
        <w:t>objectClass: inetOrgPerson</w:t>
      </w:r>
    </w:p>
    <w:p w14:paraId="1770179C" w14:textId="77777777" w:rsidR="00C9389F" w:rsidRPr="00C9389F" w:rsidRDefault="00C9389F" w:rsidP="00C9389F">
      <w:pPr>
        <w:pStyle w:val="a9"/>
        <w:rPr>
          <w:sz w:val="20"/>
          <w:szCs w:val="20"/>
          <w:lang w:val="en-US"/>
        </w:rPr>
      </w:pPr>
      <w:r w:rsidRPr="00C9389F">
        <w:rPr>
          <w:sz w:val="20"/>
          <w:szCs w:val="20"/>
          <w:lang w:val="en-US"/>
        </w:rPr>
        <w:t>objectClass: top</w:t>
      </w:r>
    </w:p>
    <w:p w14:paraId="42468AB9" w14:textId="77777777" w:rsidR="00C9389F" w:rsidRPr="00C9389F" w:rsidRDefault="00C9389F" w:rsidP="00C9389F">
      <w:pPr>
        <w:pStyle w:val="a9"/>
        <w:rPr>
          <w:sz w:val="20"/>
          <w:szCs w:val="20"/>
          <w:lang w:val="en-US"/>
        </w:rPr>
      </w:pPr>
      <w:r w:rsidRPr="00C9389F">
        <w:rPr>
          <w:sz w:val="20"/>
          <w:szCs w:val="20"/>
          <w:lang w:val="en-US"/>
        </w:rPr>
        <w:t>cn: User 1</w:t>
      </w:r>
    </w:p>
    <w:p w14:paraId="2744A6E3" w14:textId="77777777" w:rsidR="00C9389F" w:rsidRPr="00C9389F" w:rsidRDefault="00C9389F" w:rsidP="00C9389F">
      <w:pPr>
        <w:pStyle w:val="a9"/>
        <w:rPr>
          <w:sz w:val="20"/>
          <w:szCs w:val="20"/>
          <w:lang w:val="en-US"/>
        </w:rPr>
      </w:pPr>
      <w:r w:rsidRPr="00C9389F">
        <w:rPr>
          <w:sz w:val="20"/>
          <w:szCs w:val="20"/>
          <w:lang w:val="en-US"/>
        </w:rPr>
        <w:t>sn: User1</w:t>
      </w:r>
    </w:p>
    <w:p w14:paraId="0FC3177A" w14:textId="77777777" w:rsidR="00C9389F" w:rsidRPr="00C9389F" w:rsidRDefault="00C9389F" w:rsidP="00C9389F">
      <w:pPr>
        <w:pStyle w:val="a9"/>
        <w:rPr>
          <w:sz w:val="20"/>
          <w:szCs w:val="20"/>
          <w:lang w:val="en-US"/>
        </w:rPr>
      </w:pPr>
      <w:r w:rsidRPr="00C9389F">
        <w:rPr>
          <w:sz w:val="20"/>
          <w:szCs w:val="20"/>
          <w:lang w:val="en-US"/>
        </w:rPr>
        <w:t>uid: user1</w:t>
      </w:r>
    </w:p>
    <w:p w14:paraId="4A6861F6" w14:textId="77777777" w:rsidR="00C9389F" w:rsidRPr="00C9389F" w:rsidRDefault="00C9389F" w:rsidP="00C9389F">
      <w:pPr>
        <w:pStyle w:val="a9"/>
        <w:rPr>
          <w:sz w:val="20"/>
          <w:szCs w:val="20"/>
          <w:lang w:val="en-US"/>
        </w:rPr>
      </w:pPr>
    </w:p>
    <w:p w14:paraId="2182EE84" w14:textId="77777777" w:rsidR="00C9389F" w:rsidRPr="00C9389F" w:rsidRDefault="00C9389F" w:rsidP="00C9389F">
      <w:pPr>
        <w:pStyle w:val="a9"/>
        <w:rPr>
          <w:sz w:val="20"/>
          <w:szCs w:val="20"/>
          <w:lang w:val="en-US"/>
        </w:rPr>
      </w:pPr>
      <w:r w:rsidRPr="00C9389F">
        <w:rPr>
          <w:sz w:val="20"/>
          <w:szCs w:val="20"/>
          <w:lang w:val="en-US"/>
        </w:rPr>
        <w:t>dn: cn=User 2,ou=users,o=nifi</w:t>
      </w:r>
    </w:p>
    <w:p w14:paraId="3704F0C1" w14:textId="77777777" w:rsidR="00C9389F" w:rsidRPr="00C9389F" w:rsidRDefault="00C9389F" w:rsidP="00C9389F">
      <w:pPr>
        <w:pStyle w:val="a9"/>
        <w:rPr>
          <w:sz w:val="20"/>
          <w:szCs w:val="20"/>
          <w:lang w:val="en-US"/>
        </w:rPr>
      </w:pPr>
      <w:r w:rsidRPr="00C9389F">
        <w:rPr>
          <w:sz w:val="20"/>
          <w:szCs w:val="20"/>
          <w:lang w:val="en-US"/>
        </w:rPr>
        <w:t>objectClass: organizationalPerson</w:t>
      </w:r>
    </w:p>
    <w:p w14:paraId="5394FBCC" w14:textId="77777777" w:rsidR="00C9389F" w:rsidRPr="00C9389F" w:rsidRDefault="00C9389F" w:rsidP="00C9389F">
      <w:pPr>
        <w:pStyle w:val="a9"/>
        <w:rPr>
          <w:sz w:val="20"/>
          <w:szCs w:val="20"/>
          <w:lang w:val="en-US"/>
        </w:rPr>
      </w:pPr>
      <w:r w:rsidRPr="00C9389F">
        <w:rPr>
          <w:sz w:val="20"/>
          <w:szCs w:val="20"/>
          <w:lang w:val="en-US"/>
        </w:rPr>
        <w:t>objectClass: person</w:t>
      </w:r>
    </w:p>
    <w:p w14:paraId="158C993A" w14:textId="77777777" w:rsidR="00C9389F" w:rsidRPr="00C9389F" w:rsidRDefault="00C9389F" w:rsidP="00C9389F">
      <w:pPr>
        <w:pStyle w:val="a9"/>
        <w:rPr>
          <w:sz w:val="20"/>
          <w:szCs w:val="20"/>
          <w:lang w:val="en-US"/>
        </w:rPr>
      </w:pPr>
      <w:r w:rsidRPr="00C9389F">
        <w:rPr>
          <w:sz w:val="20"/>
          <w:szCs w:val="20"/>
          <w:lang w:val="en-US"/>
        </w:rPr>
        <w:t>objectClass: inetOrgPerson</w:t>
      </w:r>
    </w:p>
    <w:p w14:paraId="4DDF10EC" w14:textId="77777777" w:rsidR="00C9389F" w:rsidRPr="00C9389F" w:rsidRDefault="00C9389F" w:rsidP="00C9389F">
      <w:pPr>
        <w:pStyle w:val="a9"/>
        <w:rPr>
          <w:sz w:val="20"/>
          <w:szCs w:val="20"/>
          <w:lang w:val="en-US"/>
        </w:rPr>
      </w:pPr>
      <w:r w:rsidRPr="00C9389F">
        <w:rPr>
          <w:sz w:val="20"/>
          <w:szCs w:val="20"/>
          <w:lang w:val="en-US"/>
        </w:rPr>
        <w:t>objectClass: top</w:t>
      </w:r>
    </w:p>
    <w:p w14:paraId="01991930" w14:textId="77777777" w:rsidR="00C9389F" w:rsidRPr="00C9389F" w:rsidRDefault="00C9389F" w:rsidP="00C9389F">
      <w:pPr>
        <w:pStyle w:val="a9"/>
        <w:rPr>
          <w:sz w:val="20"/>
          <w:szCs w:val="20"/>
          <w:lang w:val="en-US"/>
        </w:rPr>
      </w:pPr>
      <w:r w:rsidRPr="00C9389F">
        <w:rPr>
          <w:sz w:val="20"/>
          <w:szCs w:val="20"/>
          <w:lang w:val="en-US"/>
        </w:rPr>
        <w:t>cn: User 2</w:t>
      </w:r>
    </w:p>
    <w:p w14:paraId="6967E5AE" w14:textId="77777777" w:rsidR="00C9389F" w:rsidRPr="00C9389F" w:rsidRDefault="00C9389F" w:rsidP="00C9389F">
      <w:pPr>
        <w:pStyle w:val="a9"/>
        <w:rPr>
          <w:sz w:val="20"/>
          <w:szCs w:val="20"/>
          <w:lang w:val="en-US"/>
        </w:rPr>
      </w:pPr>
      <w:r w:rsidRPr="00C9389F">
        <w:rPr>
          <w:sz w:val="20"/>
          <w:szCs w:val="20"/>
          <w:lang w:val="en-US"/>
        </w:rPr>
        <w:t>sn: User2</w:t>
      </w:r>
    </w:p>
    <w:p w14:paraId="51E33A99" w14:textId="77777777" w:rsidR="00C9389F" w:rsidRPr="00C9389F" w:rsidRDefault="00C9389F" w:rsidP="00C9389F">
      <w:pPr>
        <w:pStyle w:val="a9"/>
        <w:rPr>
          <w:sz w:val="20"/>
          <w:szCs w:val="20"/>
          <w:lang w:val="en-US"/>
        </w:rPr>
      </w:pPr>
      <w:r w:rsidRPr="00C9389F">
        <w:rPr>
          <w:sz w:val="20"/>
          <w:szCs w:val="20"/>
          <w:lang w:val="en-US"/>
        </w:rPr>
        <w:t>uid: user2</w:t>
      </w:r>
    </w:p>
    <w:p w14:paraId="154BE497" w14:textId="77777777" w:rsidR="00C9389F" w:rsidRPr="00C9389F" w:rsidRDefault="00C9389F" w:rsidP="00C9389F">
      <w:pPr>
        <w:pStyle w:val="a9"/>
        <w:rPr>
          <w:sz w:val="20"/>
          <w:szCs w:val="20"/>
          <w:lang w:val="en-US"/>
        </w:rPr>
      </w:pPr>
    </w:p>
    <w:p w14:paraId="1B8D22A4" w14:textId="77777777" w:rsidR="00C9389F" w:rsidRPr="00C9389F" w:rsidRDefault="00C9389F" w:rsidP="00C9389F">
      <w:pPr>
        <w:pStyle w:val="a9"/>
        <w:rPr>
          <w:sz w:val="20"/>
          <w:szCs w:val="20"/>
          <w:lang w:val="en-US"/>
        </w:rPr>
      </w:pPr>
      <w:r w:rsidRPr="00C9389F">
        <w:rPr>
          <w:sz w:val="20"/>
          <w:szCs w:val="20"/>
          <w:lang w:val="en-US"/>
        </w:rPr>
        <w:t>dn: cn=admins,ou=groups,o=nifi</w:t>
      </w:r>
    </w:p>
    <w:p w14:paraId="1076A062" w14:textId="77777777" w:rsidR="00C9389F" w:rsidRPr="00C9389F" w:rsidRDefault="00C9389F" w:rsidP="00C9389F">
      <w:pPr>
        <w:pStyle w:val="a9"/>
        <w:rPr>
          <w:sz w:val="20"/>
          <w:szCs w:val="20"/>
          <w:lang w:val="en-US"/>
        </w:rPr>
      </w:pPr>
      <w:r w:rsidRPr="00C9389F">
        <w:rPr>
          <w:sz w:val="20"/>
          <w:szCs w:val="20"/>
          <w:lang w:val="en-US"/>
        </w:rPr>
        <w:t>objectClass: groupOfNames</w:t>
      </w:r>
    </w:p>
    <w:p w14:paraId="31F388EC" w14:textId="77777777" w:rsidR="00C9389F" w:rsidRPr="00C9389F" w:rsidRDefault="00C9389F" w:rsidP="00C9389F">
      <w:pPr>
        <w:pStyle w:val="a9"/>
        <w:rPr>
          <w:sz w:val="20"/>
          <w:szCs w:val="20"/>
          <w:lang w:val="en-US"/>
        </w:rPr>
      </w:pPr>
      <w:r w:rsidRPr="00C9389F">
        <w:rPr>
          <w:sz w:val="20"/>
          <w:szCs w:val="20"/>
          <w:lang w:val="en-US"/>
        </w:rPr>
        <w:t>objectClass: top</w:t>
      </w:r>
    </w:p>
    <w:p w14:paraId="66D89DD9" w14:textId="77777777" w:rsidR="00C9389F" w:rsidRPr="00C9389F" w:rsidRDefault="00C9389F" w:rsidP="00C9389F">
      <w:pPr>
        <w:pStyle w:val="a9"/>
        <w:rPr>
          <w:sz w:val="20"/>
          <w:szCs w:val="20"/>
          <w:lang w:val="en-US"/>
        </w:rPr>
      </w:pPr>
      <w:r w:rsidRPr="00C9389F">
        <w:rPr>
          <w:sz w:val="20"/>
          <w:szCs w:val="20"/>
          <w:lang w:val="en-US"/>
        </w:rPr>
        <w:t>cn: admins</w:t>
      </w:r>
    </w:p>
    <w:p w14:paraId="1F2C7F0D" w14:textId="77777777" w:rsidR="00C9389F" w:rsidRPr="00C9389F" w:rsidRDefault="00C9389F" w:rsidP="00C9389F">
      <w:pPr>
        <w:pStyle w:val="a9"/>
        <w:rPr>
          <w:sz w:val="20"/>
          <w:szCs w:val="20"/>
          <w:lang w:val="en-US"/>
        </w:rPr>
      </w:pPr>
      <w:r w:rsidRPr="00C9389F">
        <w:rPr>
          <w:sz w:val="20"/>
          <w:szCs w:val="20"/>
          <w:lang w:val="en-US"/>
        </w:rPr>
        <w:t>member: cn=User 1,ou=users,o=nifi</w:t>
      </w:r>
    </w:p>
    <w:p w14:paraId="0912DACF" w14:textId="77777777" w:rsidR="00C9389F" w:rsidRPr="00C9389F" w:rsidRDefault="00C9389F" w:rsidP="00C9389F">
      <w:pPr>
        <w:pStyle w:val="a9"/>
        <w:rPr>
          <w:sz w:val="20"/>
          <w:szCs w:val="20"/>
          <w:lang w:val="en-US"/>
        </w:rPr>
      </w:pPr>
      <w:r w:rsidRPr="00C9389F">
        <w:rPr>
          <w:sz w:val="20"/>
          <w:szCs w:val="20"/>
          <w:lang w:val="en-US"/>
        </w:rPr>
        <w:t>member: cn=User 2,ou=users,o=nifi</w:t>
      </w:r>
    </w:p>
    <w:p w14:paraId="3360FCCF" w14:textId="77777777" w:rsidR="00C9389F" w:rsidRPr="00C9389F" w:rsidRDefault="00C9389F" w:rsidP="00C9389F">
      <w:pPr>
        <w:pStyle w:val="a9"/>
        <w:rPr>
          <w:sz w:val="20"/>
          <w:szCs w:val="20"/>
          <w:lang w:val="en-US"/>
        </w:rPr>
      </w:pPr>
    </w:p>
    <w:p w14:paraId="2ACF6139" w14:textId="77777777" w:rsidR="00C9389F" w:rsidRPr="00C9389F" w:rsidRDefault="00C9389F" w:rsidP="00C9389F">
      <w:pPr>
        <w:pStyle w:val="a9"/>
        <w:rPr>
          <w:sz w:val="20"/>
          <w:szCs w:val="20"/>
          <w:lang w:val="en-US"/>
        </w:rPr>
      </w:pPr>
      <w:r w:rsidRPr="00C9389F">
        <w:rPr>
          <w:sz w:val="20"/>
          <w:szCs w:val="20"/>
          <w:lang w:val="en-US"/>
        </w:rPr>
        <w:t>&lt;authorizers&gt;</w:t>
      </w:r>
    </w:p>
    <w:p w14:paraId="70D1A13E"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3523CA0D" w14:textId="77777777" w:rsidR="00C9389F" w:rsidRPr="00C9389F" w:rsidRDefault="00C9389F" w:rsidP="00C9389F">
      <w:pPr>
        <w:pStyle w:val="a9"/>
        <w:rPr>
          <w:sz w:val="20"/>
          <w:szCs w:val="20"/>
          <w:lang w:val="en-US"/>
        </w:rPr>
      </w:pPr>
      <w:r w:rsidRPr="00C9389F">
        <w:rPr>
          <w:sz w:val="20"/>
          <w:szCs w:val="20"/>
          <w:lang w:val="en-US"/>
        </w:rPr>
        <w:t xml:space="preserve">        &lt;identifier&gt;file-user-group-provider&lt;/identifier&gt;</w:t>
      </w:r>
    </w:p>
    <w:p w14:paraId="390B1862" w14:textId="77777777" w:rsidR="00C9389F" w:rsidRPr="00C9389F" w:rsidRDefault="00C9389F" w:rsidP="00C9389F">
      <w:pPr>
        <w:pStyle w:val="a9"/>
        <w:rPr>
          <w:sz w:val="20"/>
          <w:szCs w:val="20"/>
          <w:lang w:val="en-US"/>
        </w:rPr>
      </w:pPr>
      <w:r w:rsidRPr="00C9389F">
        <w:rPr>
          <w:sz w:val="20"/>
          <w:szCs w:val="20"/>
          <w:lang w:val="en-US"/>
        </w:rPr>
        <w:lastRenderedPageBreak/>
        <w:t xml:space="preserve">        &lt;class&gt;org.apache.nifi.authorization.FileUserGroupProvider&lt;/class&gt;</w:t>
      </w:r>
    </w:p>
    <w:p w14:paraId="79B34243" w14:textId="77777777" w:rsidR="00C9389F" w:rsidRPr="00C9389F" w:rsidRDefault="00C9389F" w:rsidP="00C9389F">
      <w:pPr>
        <w:pStyle w:val="a9"/>
        <w:rPr>
          <w:sz w:val="20"/>
          <w:szCs w:val="20"/>
          <w:lang w:val="en-US"/>
        </w:rPr>
      </w:pPr>
      <w:r w:rsidRPr="00C9389F">
        <w:rPr>
          <w:sz w:val="20"/>
          <w:szCs w:val="20"/>
          <w:lang w:val="en-US"/>
        </w:rPr>
        <w:t xml:space="preserve">        &lt;property name="Users File"&gt;./conf/users.xml&lt;/property&gt;</w:t>
      </w:r>
    </w:p>
    <w:p w14:paraId="6D01FC4C" w14:textId="77777777"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0038E879" w14:textId="77777777" w:rsidR="00C9389F" w:rsidRPr="00C9389F" w:rsidRDefault="00C9389F" w:rsidP="00C9389F">
      <w:pPr>
        <w:pStyle w:val="a9"/>
        <w:rPr>
          <w:sz w:val="20"/>
          <w:szCs w:val="20"/>
          <w:lang w:val="en-US"/>
        </w:rPr>
      </w:pPr>
    </w:p>
    <w:p w14:paraId="223B1CFC" w14:textId="77777777" w:rsidR="00C9389F" w:rsidRPr="00C9389F" w:rsidRDefault="00C9389F" w:rsidP="00C9389F">
      <w:pPr>
        <w:pStyle w:val="a9"/>
        <w:rPr>
          <w:sz w:val="20"/>
          <w:szCs w:val="20"/>
          <w:lang w:val="en-US"/>
        </w:rPr>
      </w:pPr>
      <w:r w:rsidRPr="00C9389F">
        <w:rPr>
          <w:sz w:val="20"/>
          <w:szCs w:val="20"/>
          <w:lang w:val="en-US"/>
        </w:rPr>
        <w:t xml:space="preserve">        &lt;property name="Initial User Identity 1"&gt;cn=nifi-node1,ou=servers,dc=example,dc=com&lt;/property&gt;</w:t>
      </w:r>
    </w:p>
    <w:p w14:paraId="50D3BDC6" w14:textId="77777777" w:rsidR="00C9389F" w:rsidRPr="00C9389F" w:rsidRDefault="00C9389F" w:rsidP="00C9389F">
      <w:pPr>
        <w:pStyle w:val="a9"/>
        <w:rPr>
          <w:sz w:val="20"/>
          <w:szCs w:val="20"/>
          <w:lang w:val="en-US"/>
        </w:rPr>
      </w:pPr>
      <w:r w:rsidRPr="00C9389F">
        <w:rPr>
          <w:sz w:val="20"/>
          <w:szCs w:val="20"/>
          <w:lang w:val="en-US"/>
        </w:rPr>
        <w:t xml:space="preserve">        &lt;property name="Initial User Identity 2"&gt;cn=nifi-node2,ou=servers,dc=example,dc=com&lt;/property&gt;</w:t>
      </w:r>
    </w:p>
    <w:p w14:paraId="66242F11"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152E8CB9"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35D95E1D" w14:textId="77777777" w:rsidR="00C9389F" w:rsidRPr="00C9389F" w:rsidRDefault="00C9389F" w:rsidP="00C9389F">
      <w:pPr>
        <w:pStyle w:val="a9"/>
        <w:rPr>
          <w:sz w:val="20"/>
          <w:szCs w:val="20"/>
          <w:lang w:val="en-US"/>
        </w:rPr>
      </w:pPr>
      <w:r w:rsidRPr="00C9389F">
        <w:rPr>
          <w:sz w:val="20"/>
          <w:szCs w:val="20"/>
          <w:lang w:val="en-US"/>
        </w:rPr>
        <w:t xml:space="preserve">        &lt;identifier&gt;ldap-user-group-provider&lt;/identifier&gt;</w:t>
      </w:r>
    </w:p>
    <w:p w14:paraId="6EFC4E42" w14:textId="77777777" w:rsidR="00C9389F" w:rsidRPr="00C9389F" w:rsidRDefault="00C9389F" w:rsidP="00C9389F">
      <w:pPr>
        <w:pStyle w:val="a9"/>
        <w:rPr>
          <w:sz w:val="20"/>
          <w:szCs w:val="20"/>
          <w:lang w:val="en-US"/>
        </w:rPr>
      </w:pPr>
      <w:r w:rsidRPr="00C9389F">
        <w:rPr>
          <w:sz w:val="20"/>
          <w:szCs w:val="20"/>
          <w:lang w:val="en-US"/>
        </w:rPr>
        <w:t xml:space="preserve">        &lt;class&gt;org.apache.nifi.ldap.tenants.LdapUserGroupProvider&lt;/class&gt;</w:t>
      </w:r>
    </w:p>
    <w:p w14:paraId="60531E01" w14:textId="77777777" w:rsidR="00C9389F" w:rsidRPr="00C9389F" w:rsidRDefault="00C9389F" w:rsidP="00C9389F">
      <w:pPr>
        <w:pStyle w:val="a9"/>
        <w:rPr>
          <w:sz w:val="20"/>
          <w:szCs w:val="20"/>
          <w:lang w:val="en-US"/>
        </w:rPr>
      </w:pPr>
      <w:r w:rsidRPr="00C9389F">
        <w:rPr>
          <w:sz w:val="20"/>
          <w:szCs w:val="20"/>
          <w:lang w:val="en-US"/>
        </w:rPr>
        <w:t xml:space="preserve">        &lt;property name="Authentication Strategy"&gt;ANONYMOUS&lt;/property&gt;</w:t>
      </w:r>
    </w:p>
    <w:p w14:paraId="6FB2F915" w14:textId="77777777" w:rsidR="00C9389F" w:rsidRPr="00C9389F" w:rsidRDefault="00C9389F" w:rsidP="00C9389F">
      <w:pPr>
        <w:pStyle w:val="a9"/>
        <w:rPr>
          <w:sz w:val="20"/>
          <w:szCs w:val="20"/>
          <w:lang w:val="en-US"/>
        </w:rPr>
      </w:pPr>
    </w:p>
    <w:p w14:paraId="400A89F9" w14:textId="77777777" w:rsidR="00C9389F" w:rsidRPr="00C9389F" w:rsidRDefault="00C9389F" w:rsidP="00C9389F">
      <w:pPr>
        <w:pStyle w:val="a9"/>
        <w:rPr>
          <w:sz w:val="20"/>
          <w:szCs w:val="20"/>
          <w:lang w:val="en-US"/>
        </w:rPr>
      </w:pPr>
      <w:r w:rsidRPr="00C9389F">
        <w:rPr>
          <w:sz w:val="20"/>
          <w:szCs w:val="20"/>
          <w:lang w:val="en-US"/>
        </w:rPr>
        <w:t xml:space="preserve">        &lt;property name="Manager DN"&gt;&lt;/property&gt;</w:t>
      </w:r>
    </w:p>
    <w:p w14:paraId="6F5BEC4C" w14:textId="77777777" w:rsidR="00C9389F" w:rsidRPr="00C9389F" w:rsidRDefault="00C9389F" w:rsidP="00C9389F">
      <w:pPr>
        <w:pStyle w:val="a9"/>
        <w:rPr>
          <w:sz w:val="20"/>
          <w:szCs w:val="20"/>
          <w:lang w:val="en-US"/>
        </w:rPr>
      </w:pPr>
      <w:r w:rsidRPr="00C9389F">
        <w:rPr>
          <w:sz w:val="20"/>
          <w:szCs w:val="20"/>
          <w:lang w:val="en-US"/>
        </w:rPr>
        <w:t xml:space="preserve">        &lt;property name="Manager Password"&gt;&lt;/property&gt;</w:t>
      </w:r>
    </w:p>
    <w:p w14:paraId="34850D75" w14:textId="77777777" w:rsidR="00C9389F" w:rsidRPr="00C9389F" w:rsidRDefault="00C9389F" w:rsidP="00C9389F">
      <w:pPr>
        <w:pStyle w:val="a9"/>
        <w:rPr>
          <w:sz w:val="20"/>
          <w:szCs w:val="20"/>
          <w:lang w:val="en-US"/>
        </w:rPr>
      </w:pPr>
    </w:p>
    <w:p w14:paraId="6F620011" w14:textId="77777777" w:rsidR="00C9389F" w:rsidRPr="00C9389F" w:rsidRDefault="00C9389F" w:rsidP="00C9389F">
      <w:pPr>
        <w:pStyle w:val="a9"/>
        <w:rPr>
          <w:sz w:val="20"/>
          <w:szCs w:val="20"/>
          <w:lang w:val="en-US"/>
        </w:rPr>
      </w:pPr>
      <w:r w:rsidRPr="00C9389F">
        <w:rPr>
          <w:sz w:val="20"/>
          <w:szCs w:val="20"/>
          <w:lang w:val="en-US"/>
        </w:rPr>
        <w:t xml:space="preserve">        &lt;property name="TLS - Keystore"&gt;&lt;/property&gt;</w:t>
      </w:r>
    </w:p>
    <w:p w14:paraId="1DA97FB8"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Password"&gt;&lt;/property&gt;</w:t>
      </w:r>
    </w:p>
    <w:p w14:paraId="0A956CEB" w14:textId="77777777" w:rsidR="00C9389F" w:rsidRPr="00C9389F" w:rsidRDefault="00C9389F" w:rsidP="00C9389F">
      <w:pPr>
        <w:pStyle w:val="a9"/>
        <w:rPr>
          <w:sz w:val="20"/>
          <w:szCs w:val="20"/>
          <w:lang w:val="en-US"/>
        </w:rPr>
      </w:pPr>
      <w:r w:rsidRPr="00C9389F">
        <w:rPr>
          <w:sz w:val="20"/>
          <w:szCs w:val="20"/>
          <w:lang w:val="en-US"/>
        </w:rPr>
        <w:t xml:space="preserve">        &lt;property name="TLS - Keystore Type"&gt;&lt;/property&gt;</w:t>
      </w:r>
    </w:p>
    <w:p w14:paraId="21803A41"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Truststore"&gt;&lt;/property&gt;</w:t>
      </w:r>
    </w:p>
    <w:p w14:paraId="4F47A302"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Password"&gt;&lt;/property&gt;</w:t>
      </w:r>
    </w:p>
    <w:p w14:paraId="0A4563F0" w14:textId="77777777" w:rsidR="00C9389F" w:rsidRPr="00C9389F" w:rsidRDefault="00C9389F" w:rsidP="00C9389F">
      <w:pPr>
        <w:pStyle w:val="a9"/>
        <w:rPr>
          <w:sz w:val="20"/>
          <w:szCs w:val="20"/>
          <w:lang w:val="en-US"/>
        </w:rPr>
      </w:pPr>
      <w:r w:rsidRPr="00C9389F">
        <w:rPr>
          <w:sz w:val="20"/>
          <w:szCs w:val="20"/>
          <w:lang w:val="en-US"/>
        </w:rPr>
        <w:t xml:space="preserve">        &lt;property name="TLS - Truststore Type"&gt;&lt;/property&gt;</w:t>
      </w:r>
    </w:p>
    <w:p w14:paraId="2317AA5B" w14:textId="77777777" w:rsidR="00C9389F" w:rsidRPr="00C9389F" w:rsidRDefault="00C9389F" w:rsidP="00C9389F">
      <w:pPr>
        <w:pStyle w:val="a9"/>
        <w:rPr>
          <w:sz w:val="20"/>
          <w:szCs w:val="20"/>
          <w:lang w:val="en-US"/>
        </w:rPr>
      </w:pPr>
      <w:r w:rsidRPr="00C9389F">
        <w:rPr>
          <w:sz w:val="20"/>
          <w:szCs w:val="20"/>
          <w:lang w:val="en-US"/>
        </w:rPr>
        <w:t xml:space="preserve">        &lt;property name="TLS - Client Auth"&gt;&lt;/property&gt;</w:t>
      </w:r>
    </w:p>
    <w:p w14:paraId="5DEF396D" w14:textId="77777777" w:rsidR="00C9389F" w:rsidRPr="00C9389F" w:rsidRDefault="00C9389F" w:rsidP="00C9389F">
      <w:pPr>
        <w:pStyle w:val="a9"/>
        <w:rPr>
          <w:sz w:val="20"/>
          <w:szCs w:val="20"/>
          <w:lang w:val="en-US"/>
        </w:rPr>
      </w:pPr>
      <w:r w:rsidRPr="00C9389F">
        <w:rPr>
          <w:sz w:val="20"/>
          <w:szCs w:val="20"/>
          <w:lang w:val="en-US"/>
        </w:rPr>
        <w:t xml:space="preserve">        &lt;property name="TLS - Protocol"&gt;&lt;/property&gt;</w:t>
      </w:r>
    </w:p>
    <w:p w14:paraId="3D7AF8AB" w14:textId="77777777" w:rsidR="00C9389F" w:rsidRPr="00C9389F" w:rsidRDefault="00C9389F" w:rsidP="00C9389F">
      <w:pPr>
        <w:pStyle w:val="a9"/>
        <w:rPr>
          <w:sz w:val="20"/>
          <w:szCs w:val="20"/>
          <w:lang w:val="en-US"/>
        </w:rPr>
      </w:pPr>
      <w:r w:rsidRPr="00C9389F">
        <w:rPr>
          <w:sz w:val="20"/>
          <w:szCs w:val="20"/>
          <w:lang w:val="en-US"/>
        </w:rPr>
        <w:t xml:space="preserve">        &lt;property name="TLS - Shutdown Gracefully"&gt;&lt;/property&gt;</w:t>
      </w:r>
    </w:p>
    <w:p w14:paraId="31A28B71" w14:textId="77777777" w:rsidR="00C9389F" w:rsidRPr="00C9389F" w:rsidRDefault="00C9389F" w:rsidP="00C9389F">
      <w:pPr>
        <w:pStyle w:val="a9"/>
        <w:rPr>
          <w:sz w:val="20"/>
          <w:szCs w:val="20"/>
          <w:lang w:val="en-US"/>
        </w:rPr>
      </w:pPr>
    </w:p>
    <w:p w14:paraId="43CC474A" w14:textId="77777777" w:rsidR="00C9389F" w:rsidRPr="00C9389F" w:rsidRDefault="00C9389F" w:rsidP="00C9389F">
      <w:pPr>
        <w:pStyle w:val="a9"/>
        <w:rPr>
          <w:sz w:val="20"/>
          <w:szCs w:val="20"/>
          <w:lang w:val="en-US"/>
        </w:rPr>
      </w:pPr>
      <w:r w:rsidRPr="00C9389F">
        <w:rPr>
          <w:sz w:val="20"/>
          <w:szCs w:val="20"/>
          <w:lang w:val="en-US"/>
        </w:rPr>
        <w:t xml:space="preserve">        &lt;property name="Referral Strategy"&gt;FOLLOW&lt;/property&gt;</w:t>
      </w:r>
    </w:p>
    <w:p w14:paraId="0ED7C88A" w14:textId="77777777" w:rsidR="00C9389F" w:rsidRPr="00C9389F" w:rsidRDefault="00C9389F" w:rsidP="00C9389F">
      <w:pPr>
        <w:pStyle w:val="a9"/>
        <w:rPr>
          <w:sz w:val="20"/>
          <w:szCs w:val="20"/>
          <w:lang w:val="en-US"/>
        </w:rPr>
      </w:pPr>
      <w:r w:rsidRPr="00C9389F">
        <w:rPr>
          <w:sz w:val="20"/>
          <w:szCs w:val="20"/>
          <w:lang w:val="en-US"/>
        </w:rPr>
        <w:t xml:space="preserve">        &lt;property name="Connect Timeout"&gt;10 secs&lt;/property&gt;</w:t>
      </w:r>
    </w:p>
    <w:p w14:paraId="073503C5" w14:textId="77777777" w:rsidR="00C9389F" w:rsidRPr="00C9389F" w:rsidRDefault="00C9389F" w:rsidP="00C9389F">
      <w:pPr>
        <w:pStyle w:val="a9"/>
        <w:rPr>
          <w:sz w:val="20"/>
          <w:szCs w:val="20"/>
          <w:lang w:val="en-US"/>
        </w:rPr>
      </w:pPr>
      <w:r w:rsidRPr="00C9389F">
        <w:rPr>
          <w:sz w:val="20"/>
          <w:szCs w:val="20"/>
          <w:lang w:val="en-US"/>
        </w:rPr>
        <w:t xml:space="preserve">        &lt;property name="Read Timeout"&gt;10 secs&lt;/property&gt;</w:t>
      </w:r>
    </w:p>
    <w:p w14:paraId="17DE416F" w14:textId="77777777" w:rsidR="00C9389F" w:rsidRPr="00C9389F" w:rsidRDefault="00C9389F" w:rsidP="00C9389F">
      <w:pPr>
        <w:pStyle w:val="a9"/>
        <w:rPr>
          <w:sz w:val="20"/>
          <w:szCs w:val="20"/>
          <w:lang w:val="en-US"/>
        </w:rPr>
      </w:pPr>
    </w:p>
    <w:p w14:paraId="448100E3" w14:textId="77777777" w:rsidR="00C9389F" w:rsidRPr="00C9389F" w:rsidRDefault="00C9389F" w:rsidP="00C9389F">
      <w:pPr>
        <w:pStyle w:val="a9"/>
        <w:rPr>
          <w:sz w:val="20"/>
          <w:szCs w:val="20"/>
          <w:lang w:val="en-US"/>
        </w:rPr>
      </w:pPr>
      <w:r w:rsidRPr="00C9389F">
        <w:rPr>
          <w:sz w:val="20"/>
          <w:szCs w:val="20"/>
          <w:lang w:val="en-US"/>
        </w:rPr>
        <w:t xml:space="preserve">        &lt;property name="Url"&gt;ldap://localhost:10389&lt;/property&gt;</w:t>
      </w:r>
    </w:p>
    <w:p w14:paraId="240BDBD5" w14:textId="77777777" w:rsidR="00C9389F" w:rsidRPr="00C9389F" w:rsidRDefault="00C9389F" w:rsidP="00C9389F">
      <w:pPr>
        <w:pStyle w:val="a9"/>
        <w:rPr>
          <w:sz w:val="20"/>
          <w:szCs w:val="20"/>
          <w:lang w:val="en-US"/>
        </w:rPr>
      </w:pPr>
      <w:r w:rsidRPr="00C9389F">
        <w:rPr>
          <w:sz w:val="20"/>
          <w:szCs w:val="20"/>
          <w:lang w:val="en-US"/>
        </w:rPr>
        <w:t xml:space="preserve">        &lt;property name="Page Size"&gt;&lt;/property&gt;</w:t>
      </w:r>
    </w:p>
    <w:p w14:paraId="75FD4C46" w14:textId="77777777" w:rsidR="00C9389F" w:rsidRPr="00C9389F" w:rsidRDefault="00C9389F" w:rsidP="00C9389F">
      <w:pPr>
        <w:pStyle w:val="a9"/>
        <w:rPr>
          <w:sz w:val="20"/>
          <w:szCs w:val="20"/>
          <w:lang w:val="en-US"/>
        </w:rPr>
      </w:pPr>
      <w:r w:rsidRPr="00C9389F">
        <w:rPr>
          <w:sz w:val="20"/>
          <w:szCs w:val="20"/>
          <w:lang w:val="en-US"/>
        </w:rPr>
        <w:t xml:space="preserve">        &lt;property name="Sync Interval"&gt;30 mins&lt;/property&gt;</w:t>
      </w:r>
    </w:p>
    <w:p w14:paraId="116407BA" w14:textId="77777777" w:rsidR="00C9389F" w:rsidRPr="00C9389F" w:rsidRDefault="00C9389F" w:rsidP="00C9389F">
      <w:pPr>
        <w:pStyle w:val="a9"/>
        <w:rPr>
          <w:sz w:val="20"/>
          <w:szCs w:val="20"/>
          <w:lang w:val="en-US"/>
        </w:rPr>
      </w:pPr>
      <w:r w:rsidRPr="00C9389F">
        <w:rPr>
          <w:sz w:val="20"/>
          <w:szCs w:val="20"/>
          <w:lang w:val="en-US"/>
        </w:rPr>
        <w:t xml:space="preserve">        &lt;property name="Group Membership - Enforce Case Sensitivity"&gt;false&lt;/property&gt;</w:t>
      </w:r>
    </w:p>
    <w:p w14:paraId="45892C6F" w14:textId="77777777" w:rsidR="00C9389F" w:rsidRPr="00C9389F" w:rsidRDefault="00C9389F" w:rsidP="00C9389F">
      <w:pPr>
        <w:pStyle w:val="a9"/>
        <w:rPr>
          <w:sz w:val="20"/>
          <w:szCs w:val="20"/>
          <w:lang w:val="en-US"/>
        </w:rPr>
      </w:pPr>
    </w:p>
    <w:p w14:paraId="3A7A6B34" w14:textId="77777777" w:rsidR="00C9389F" w:rsidRPr="00C9389F" w:rsidRDefault="00C9389F" w:rsidP="00C9389F">
      <w:pPr>
        <w:pStyle w:val="a9"/>
        <w:rPr>
          <w:sz w:val="20"/>
          <w:szCs w:val="20"/>
          <w:lang w:val="en-US"/>
        </w:rPr>
      </w:pPr>
      <w:r w:rsidRPr="00C9389F">
        <w:rPr>
          <w:sz w:val="20"/>
          <w:szCs w:val="20"/>
          <w:lang w:val="en-US"/>
        </w:rPr>
        <w:t xml:space="preserve">        &lt;property name="User Search Base"&gt;ou=users,o=nifi&lt;/property&gt;</w:t>
      </w:r>
    </w:p>
    <w:p w14:paraId="056F6B4F" w14:textId="77777777" w:rsidR="00C9389F" w:rsidRPr="00C9389F" w:rsidRDefault="00C9389F" w:rsidP="00C9389F">
      <w:pPr>
        <w:pStyle w:val="a9"/>
        <w:rPr>
          <w:sz w:val="20"/>
          <w:szCs w:val="20"/>
          <w:lang w:val="en-US"/>
        </w:rPr>
      </w:pPr>
      <w:r w:rsidRPr="00C9389F">
        <w:rPr>
          <w:sz w:val="20"/>
          <w:szCs w:val="20"/>
          <w:lang w:val="en-US"/>
        </w:rPr>
        <w:t xml:space="preserve">        &lt;property name="User Object Class"&gt;person&lt;/property&gt;</w:t>
      </w:r>
    </w:p>
    <w:p w14:paraId="1E7458C5" w14:textId="77777777" w:rsidR="00C9389F" w:rsidRPr="00C9389F" w:rsidRDefault="00C9389F" w:rsidP="00C9389F">
      <w:pPr>
        <w:pStyle w:val="a9"/>
        <w:rPr>
          <w:sz w:val="20"/>
          <w:szCs w:val="20"/>
          <w:lang w:val="en-US"/>
        </w:rPr>
      </w:pPr>
      <w:r w:rsidRPr="00C9389F">
        <w:rPr>
          <w:sz w:val="20"/>
          <w:szCs w:val="20"/>
          <w:lang w:val="en-US"/>
        </w:rPr>
        <w:t xml:space="preserve">        &lt;property name="User Search Scope"&gt;ONE_LEVEL&lt;/property&gt;</w:t>
      </w:r>
    </w:p>
    <w:p w14:paraId="707E3157" w14:textId="77777777" w:rsidR="00C9389F" w:rsidRPr="00C9389F" w:rsidRDefault="00C9389F" w:rsidP="00C9389F">
      <w:pPr>
        <w:pStyle w:val="a9"/>
        <w:rPr>
          <w:sz w:val="20"/>
          <w:szCs w:val="20"/>
          <w:lang w:val="en-US"/>
        </w:rPr>
      </w:pPr>
      <w:r w:rsidRPr="00C9389F">
        <w:rPr>
          <w:sz w:val="20"/>
          <w:szCs w:val="20"/>
          <w:lang w:val="en-US"/>
        </w:rPr>
        <w:t xml:space="preserve">        &lt;property name="User Search Filter"&gt;&lt;/property&gt;</w:t>
      </w:r>
    </w:p>
    <w:p w14:paraId="3437C427" w14:textId="77777777" w:rsidR="00C9389F" w:rsidRPr="00C9389F" w:rsidRDefault="00C9389F" w:rsidP="00C9389F">
      <w:pPr>
        <w:pStyle w:val="a9"/>
        <w:rPr>
          <w:sz w:val="20"/>
          <w:szCs w:val="20"/>
          <w:lang w:val="en-US"/>
        </w:rPr>
      </w:pPr>
      <w:r w:rsidRPr="00C9389F">
        <w:rPr>
          <w:sz w:val="20"/>
          <w:szCs w:val="20"/>
          <w:lang w:val="en-US"/>
        </w:rPr>
        <w:lastRenderedPageBreak/>
        <w:t xml:space="preserve">        &lt;property name="User Identity Attribute"&gt;cn&lt;/property&gt;</w:t>
      </w:r>
    </w:p>
    <w:p w14:paraId="5A6CD539"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Attribute"&gt;&lt;/property&gt;</w:t>
      </w:r>
    </w:p>
    <w:p w14:paraId="1C3CC95F" w14:textId="77777777" w:rsidR="00C9389F" w:rsidRPr="00C9389F" w:rsidRDefault="00C9389F" w:rsidP="00C9389F">
      <w:pPr>
        <w:pStyle w:val="a9"/>
        <w:rPr>
          <w:sz w:val="20"/>
          <w:szCs w:val="20"/>
          <w:lang w:val="en-US"/>
        </w:rPr>
      </w:pPr>
      <w:r w:rsidRPr="00C9389F">
        <w:rPr>
          <w:sz w:val="20"/>
          <w:szCs w:val="20"/>
          <w:lang w:val="en-US"/>
        </w:rPr>
        <w:t xml:space="preserve">        &lt;property name="User Group Name Attribute - Referenced Group Attribute"&gt;&lt;/property&gt;</w:t>
      </w:r>
    </w:p>
    <w:p w14:paraId="6305F6EF" w14:textId="77777777" w:rsidR="00C9389F" w:rsidRPr="00C9389F" w:rsidRDefault="00C9389F" w:rsidP="00C9389F">
      <w:pPr>
        <w:pStyle w:val="a9"/>
        <w:rPr>
          <w:sz w:val="20"/>
          <w:szCs w:val="20"/>
          <w:lang w:val="en-US"/>
        </w:rPr>
      </w:pPr>
    </w:p>
    <w:p w14:paraId="76DF1C37" w14:textId="77777777" w:rsidR="00C9389F" w:rsidRPr="00C9389F" w:rsidRDefault="00C9389F" w:rsidP="00C9389F">
      <w:pPr>
        <w:pStyle w:val="a9"/>
        <w:rPr>
          <w:sz w:val="20"/>
          <w:szCs w:val="20"/>
          <w:lang w:val="en-US"/>
        </w:rPr>
      </w:pPr>
      <w:r w:rsidRPr="00C9389F">
        <w:rPr>
          <w:sz w:val="20"/>
          <w:szCs w:val="20"/>
          <w:lang w:val="en-US"/>
        </w:rPr>
        <w:t xml:space="preserve">        &lt;property name="Group Search Base"&gt;ou=groups,o=nifi&lt;/property&gt;</w:t>
      </w:r>
    </w:p>
    <w:p w14:paraId="684A71AC" w14:textId="77777777" w:rsidR="00C9389F" w:rsidRPr="00C9389F" w:rsidRDefault="00C9389F" w:rsidP="00C9389F">
      <w:pPr>
        <w:pStyle w:val="a9"/>
        <w:rPr>
          <w:sz w:val="20"/>
          <w:szCs w:val="20"/>
          <w:lang w:val="en-US"/>
        </w:rPr>
      </w:pPr>
      <w:r w:rsidRPr="00C9389F">
        <w:rPr>
          <w:sz w:val="20"/>
          <w:szCs w:val="20"/>
          <w:lang w:val="en-US"/>
        </w:rPr>
        <w:t xml:space="preserve">        &lt;property name="Group Object Class"&gt;groupOfNames&lt;/property&gt;</w:t>
      </w:r>
    </w:p>
    <w:p w14:paraId="0AF7D1E4" w14:textId="77777777" w:rsidR="00C9389F" w:rsidRPr="00C9389F" w:rsidRDefault="00C9389F" w:rsidP="00C9389F">
      <w:pPr>
        <w:pStyle w:val="a9"/>
        <w:rPr>
          <w:sz w:val="20"/>
          <w:szCs w:val="20"/>
          <w:lang w:val="en-US"/>
        </w:rPr>
      </w:pPr>
      <w:r w:rsidRPr="00C9389F">
        <w:rPr>
          <w:sz w:val="20"/>
          <w:szCs w:val="20"/>
          <w:lang w:val="en-US"/>
        </w:rPr>
        <w:t xml:space="preserve">        &lt;property name="Group Search Scope"&gt;ONE_LEVEL&lt;/property&gt;</w:t>
      </w:r>
    </w:p>
    <w:p w14:paraId="603BDBB6" w14:textId="77777777" w:rsidR="00C9389F" w:rsidRPr="00C9389F" w:rsidRDefault="00C9389F" w:rsidP="00C9389F">
      <w:pPr>
        <w:pStyle w:val="a9"/>
        <w:rPr>
          <w:sz w:val="20"/>
          <w:szCs w:val="20"/>
          <w:lang w:val="en-US"/>
        </w:rPr>
      </w:pPr>
      <w:r w:rsidRPr="00C9389F">
        <w:rPr>
          <w:sz w:val="20"/>
          <w:szCs w:val="20"/>
          <w:lang w:val="en-US"/>
        </w:rPr>
        <w:t xml:space="preserve">        &lt;property name="Group Search Filter"&gt;&lt;/property&gt;</w:t>
      </w:r>
    </w:p>
    <w:p w14:paraId="7368C4AF" w14:textId="77777777" w:rsidR="00C9389F" w:rsidRPr="00C9389F" w:rsidRDefault="00C9389F" w:rsidP="00C9389F">
      <w:pPr>
        <w:pStyle w:val="a9"/>
        <w:rPr>
          <w:sz w:val="20"/>
          <w:szCs w:val="20"/>
          <w:lang w:val="en-US"/>
        </w:rPr>
      </w:pPr>
      <w:r w:rsidRPr="00C9389F">
        <w:rPr>
          <w:sz w:val="20"/>
          <w:szCs w:val="20"/>
          <w:lang w:val="en-US"/>
        </w:rPr>
        <w:t xml:space="preserve">        &lt;property name="Group Name Attribute"&gt;cn&lt;/property&gt;</w:t>
      </w:r>
    </w:p>
    <w:p w14:paraId="154E592D"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Attribute"&gt;member&lt;/property&gt;</w:t>
      </w:r>
    </w:p>
    <w:p w14:paraId="79BFC087" w14:textId="77777777" w:rsidR="00C9389F" w:rsidRPr="00C9389F" w:rsidRDefault="00C9389F" w:rsidP="00C9389F">
      <w:pPr>
        <w:pStyle w:val="a9"/>
        <w:rPr>
          <w:sz w:val="20"/>
          <w:szCs w:val="20"/>
          <w:lang w:val="en-US"/>
        </w:rPr>
      </w:pPr>
      <w:r w:rsidRPr="00C9389F">
        <w:rPr>
          <w:sz w:val="20"/>
          <w:szCs w:val="20"/>
          <w:lang w:val="en-US"/>
        </w:rPr>
        <w:t xml:space="preserve">        &lt;property name="Group Member Attribute - Referenced User Attribute"&gt;&lt;/property&gt;</w:t>
      </w:r>
    </w:p>
    <w:p w14:paraId="4C49E930"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4A83B0E0"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3925646E" w14:textId="77777777" w:rsidR="00C9389F" w:rsidRPr="00C9389F" w:rsidRDefault="00C9389F" w:rsidP="00C9389F">
      <w:pPr>
        <w:pStyle w:val="a9"/>
        <w:rPr>
          <w:sz w:val="20"/>
          <w:szCs w:val="20"/>
          <w:lang w:val="en-US"/>
        </w:rPr>
      </w:pPr>
      <w:r w:rsidRPr="00C9389F">
        <w:rPr>
          <w:sz w:val="20"/>
          <w:szCs w:val="20"/>
          <w:lang w:val="en-US"/>
        </w:rPr>
        <w:t xml:space="preserve">        &lt;identifier&gt;composite-user-group-provider&lt;/identifier&gt;</w:t>
      </w:r>
    </w:p>
    <w:p w14:paraId="6A8AAEBE"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&lt;class&gt;org.apache.nifi.authorization.CompositeConfigurableUserGroupProvider&lt;/class&gt;</w:t>
      </w:r>
    </w:p>
    <w:p w14:paraId="655EA69B" w14:textId="77777777" w:rsidR="00C9389F" w:rsidRPr="00C9389F" w:rsidRDefault="00C9389F" w:rsidP="00C9389F">
      <w:pPr>
        <w:pStyle w:val="a9"/>
        <w:rPr>
          <w:sz w:val="20"/>
          <w:szCs w:val="20"/>
          <w:lang w:val="en-US"/>
        </w:rPr>
      </w:pPr>
      <w:r w:rsidRPr="00C9389F">
        <w:rPr>
          <w:sz w:val="20"/>
          <w:szCs w:val="20"/>
          <w:lang w:val="en-US"/>
        </w:rPr>
        <w:t xml:space="preserve">        &lt;property name="Configurable User Group Provider"&gt;file-user-group-provider&lt;/property&gt;</w:t>
      </w:r>
    </w:p>
    <w:p w14:paraId="7B2A849D" w14:textId="77777777" w:rsidR="00C9389F" w:rsidRPr="00C9389F" w:rsidRDefault="00C9389F" w:rsidP="00C9389F">
      <w:pPr>
        <w:pStyle w:val="a9"/>
        <w:rPr>
          <w:sz w:val="20"/>
          <w:szCs w:val="20"/>
          <w:lang w:val="en-US"/>
        </w:rPr>
      </w:pPr>
      <w:r w:rsidRPr="00C9389F">
        <w:rPr>
          <w:sz w:val="20"/>
          <w:szCs w:val="20"/>
          <w:lang w:val="en-US"/>
        </w:rPr>
        <w:t xml:space="preserve">        &lt;property name="User Group Provider 1"&gt;ldap-user-group-provider&lt;/property&gt;</w:t>
      </w:r>
    </w:p>
    <w:p w14:paraId="292E61FD" w14:textId="77777777" w:rsidR="00C9389F" w:rsidRPr="00C9389F" w:rsidRDefault="00C9389F" w:rsidP="00C9389F">
      <w:pPr>
        <w:pStyle w:val="a9"/>
        <w:rPr>
          <w:sz w:val="20"/>
          <w:szCs w:val="20"/>
          <w:lang w:val="en-US"/>
        </w:rPr>
      </w:pPr>
      <w:r w:rsidRPr="00C9389F">
        <w:rPr>
          <w:sz w:val="20"/>
          <w:szCs w:val="20"/>
          <w:lang w:val="en-US"/>
        </w:rPr>
        <w:t xml:space="preserve">    &lt;/userGroupProvider&gt;</w:t>
      </w:r>
    </w:p>
    <w:p w14:paraId="7371F090"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7526B35A" w14:textId="77777777" w:rsidR="00C9389F" w:rsidRPr="00C9389F" w:rsidRDefault="00C9389F" w:rsidP="00C9389F">
      <w:pPr>
        <w:pStyle w:val="a9"/>
        <w:rPr>
          <w:sz w:val="20"/>
          <w:szCs w:val="20"/>
          <w:lang w:val="en-US"/>
        </w:rPr>
      </w:pPr>
      <w:r w:rsidRPr="00C9389F">
        <w:rPr>
          <w:sz w:val="20"/>
          <w:szCs w:val="20"/>
          <w:lang w:val="en-US"/>
        </w:rPr>
        <w:t xml:space="preserve">        &lt;identifier&gt;file-access-policy-provider&lt;/identifier&gt;</w:t>
      </w:r>
    </w:p>
    <w:p w14:paraId="68BB8B63"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&lt;class&gt;org.apache.nifi.authorization.FileAccessPolicyProvider&lt;/class&gt;</w:t>
      </w:r>
    </w:p>
    <w:p w14:paraId="7DDF535E" w14:textId="77777777" w:rsidR="00C9389F" w:rsidRPr="00C9389F" w:rsidRDefault="00C9389F" w:rsidP="00C9389F">
      <w:pPr>
        <w:pStyle w:val="a9"/>
        <w:rPr>
          <w:sz w:val="20"/>
          <w:szCs w:val="20"/>
          <w:lang w:val="en-US"/>
        </w:rPr>
      </w:pPr>
      <w:r w:rsidRPr="00C9389F">
        <w:rPr>
          <w:sz w:val="20"/>
          <w:szCs w:val="20"/>
          <w:lang w:val="en-US"/>
        </w:rPr>
        <w:t xml:space="preserve">        &lt;property name="User Group Provider"&gt;composite-user-group-provider&lt;/property&gt;</w:t>
      </w:r>
    </w:p>
    <w:p w14:paraId="7B8E2765" w14:textId="77777777" w:rsidR="00C9389F" w:rsidRPr="00C9389F" w:rsidRDefault="00C9389F" w:rsidP="00C9389F">
      <w:pPr>
        <w:pStyle w:val="a9"/>
        <w:rPr>
          <w:sz w:val="20"/>
          <w:szCs w:val="20"/>
          <w:lang w:val="en-US"/>
        </w:rPr>
      </w:pPr>
      <w:r w:rsidRPr="00C9389F">
        <w:rPr>
          <w:sz w:val="20"/>
          <w:szCs w:val="20"/>
          <w:lang w:val="en-US"/>
        </w:rPr>
        <w:t xml:space="preserve">        &lt;property name="Authorizations File"&gt;./conf/authorizations.xml&lt;/property&gt;</w:t>
      </w:r>
    </w:p>
    <w:p w14:paraId="178A3D6A" w14:textId="4B0DAA70" w:rsidR="00C9389F" w:rsidRPr="00C9389F" w:rsidRDefault="00C9389F" w:rsidP="00C9389F">
      <w:pPr>
        <w:pStyle w:val="a9"/>
        <w:rPr>
          <w:sz w:val="20"/>
          <w:szCs w:val="20"/>
          <w:lang w:val="en-US"/>
        </w:rPr>
      </w:pPr>
      <w:r w:rsidRPr="00C9389F">
        <w:rPr>
          <w:sz w:val="20"/>
          <w:szCs w:val="20"/>
          <w:lang w:val="en-US"/>
        </w:rPr>
        <w:t xml:space="preserve">        &lt;property name="Initial Admin Identity"&gt;</w:t>
      </w:r>
      <w:r w:rsidR="00D45ED5">
        <w:rPr>
          <w:sz w:val="20"/>
          <w:szCs w:val="20"/>
          <w:lang w:val="en-US"/>
        </w:rPr>
        <w:t>Ivan Petrov</w:t>
      </w:r>
      <w:r w:rsidRPr="00C9389F">
        <w:rPr>
          <w:sz w:val="20"/>
          <w:szCs w:val="20"/>
          <w:lang w:val="en-US"/>
        </w:rPr>
        <w:t>&lt;/property&gt;</w:t>
      </w:r>
    </w:p>
    <w:p w14:paraId="2D62B864" w14:textId="77777777" w:rsidR="00C9389F" w:rsidRPr="00C9389F" w:rsidRDefault="00C9389F" w:rsidP="00C9389F">
      <w:pPr>
        <w:pStyle w:val="a9"/>
        <w:rPr>
          <w:sz w:val="20"/>
          <w:szCs w:val="20"/>
          <w:lang w:val="en-US"/>
        </w:rPr>
      </w:pPr>
      <w:r w:rsidRPr="00C9389F">
        <w:rPr>
          <w:sz w:val="20"/>
          <w:szCs w:val="20"/>
          <w:lang w:val="en-US"/>
        </w:rPr>
        <w:t xml:space="preserve">        &lt;property name="Legacy Authorized Users File"&gt;&lt;/property&gt;</w:t>
      </w:r>
    </w:p>
    <w:p w14:paraId="3F48A69A" w14:textId="77777777" w:rsidR="00C9389F" w:rsidRPr="00C9389F" w:rsidRDefault="00C9389F" w:rsidP="00C9389F">
      <w:pPr>
        <w:pStyle w:val="a9"/>
        <w:rPr>
          <w:sz w:val="20"/>
          <w:szCs w:val="20"/>
          <w:lang w:val="en-US"/>
        </w:rPr>
      </w:pPr>
    </w:p>
    <w:p w14:paraId="612C265A"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1"&gt;cn=nifi-node1,ou=servers,dc=example,dc=com&lt;/property&gt;</w:t>
      </w:r>
    </w:p>
    <w:p w14:paraId="75C844AD" w14:textId="77777777" w:rsidR="00C9389F" w:rsidRPr="00C9389F" w:rsidRDefault="00C9389F" w:rsidP="00C9389F">
      <w:pPr>
        <w:pStyle w:val="a9"/>
        <w:rPr>
          <w:sz w:val="20"/>
          <w:szCs w:val="20"/>
          <w:lang w:val="en-US"/>
        </w:rPr>
      </w:pPr>
      <w:r w:rsidRPr="00C9389F">
        <w:rPr>
          <w:sz w:val="20"/>
          <w:szCs w:val="20"/>
          <w:lang w:val="en-US"/>
        </w:rPr>
        <w:t xml:space="preserve">        &lt;property name="Node Identity 2"&gt;cn=nifi-node2,ou=servers,dc=example,dc=com&lt;/property&gt;</w:t>
      </w:r>
    </w:p>
    <w:p w14:paraId="1EFF95F7" w14:textId="77777777" w:rsidR="00C9389F" w:rsidRPr="00C9389F" w:rsidRDefault="00C9389F" w:rsidP="00C9389F">
      <w:pPr>
        <w:pStyle w:val="a9"/>
        <w:rPr>
          <w:sz w:val="20"/>
          <w:szCs w:val="20"/>
          <w:lang w:val="en-US"/>
        </w:rPr>
      </w:pPr>
      <w:r w:rsidRPr="00C9389F">
        <w:rPr>
          <w:sz w:val="20"/>
          <w:szCs w:val="20"/>
          <w:lang w:val="en-US"/>
        </w:rPr>
        <w:t xml:space="preserve">    &lt;/accessPolicyProvider&gt;</w:t>
      </w:r>
    </w:p>
    <w:p w14:paraId="4E28D49C" w14:textId="77777777" w:rsidR="00C9389F" w:rsidRPr="00C9389F" w:rsidRDefault="00C9389F" w:rsidP="00C9389F">
      <w:pPr>
        <w:pStyle w:val="a9"/>
        <w:rPr>
          <w:sz w:val="20"/>
          <w:szCs w:val="20"/>
          <w:lang w:val="en-US"/>
        </w:rPr>
      </w:pPr>
      <w:r w:rsidRPr="00C9389F">
        <w:rPr>
          <w:sz w:val="20"/>
          <w:szCs w:val="20"/>
          <w:lang w:val="en-US"/>
        </w:rPr>
        <w:t xml:space="preserve">    &lt;authorizer&gt;</w:t>
      </w:r>
    </w:p>
    <w:p w14:paraId="0F714123" w14:textId="77777777" w:rsidR="00C9389F" w:rsidRPr="00C9389F" w:rsidRDefault="00C9389F" w:rsidP="00C9389F">
      <w:pPr>
        <w:pStyle w:val="a9"/>
        <w:rPr>
          <w:sz w:val="20"/>
          <w:szCs w:val="20"/>
          <w:lang w:val="en-US"/>
        </w:rPr>
      </w:pPr>
      <w:r w:rsidRPr="00C9389F">
        <w:rPr>
          <w:sz w:val="20"/>
          <w:szCs w:val="20"/>
          <w:lang w:val="en-US"/>
        </w:rPr>
        <w:t xml:space="preserve">        &lt;identifier&gt;managed-authorizer&lt;/identifier&gt;</w:t>
      </w:r>
    </w:p>
    <w:p w14:paraId="06DC94BD" w14:textId="77777777" w:rsidR="00C9389F" w:rsidRPr="00C9389F" w:rsidRDefault="00C9389F" w:rsidP="00C9389F">
      <w:pPr>
        <w:pStyle w:val="a9"/>
        <w:rPr>
          <w:sz w:val="20"/>
          <w:szCs w:val="20"/>
          <w:lang w:val="en-US"/>
        </w:rPr>
      </w:pPr>
      <w:r w:rsidRPr="00C9389F">
        <w:rPr>
          <w:sz w:val="20"/>
          <w:szCs w:val="20"/>
          <w:lang w:val="en-US"/>
        </w:rPr>
        <w:t xml:space="preserve">        &lt;class&gt;org.apache.nifi.authorization.StandardManagedAuthorizer&lt;/class&gt;</w:t>
      </w:r>
    </w:p>
    <w:p w14:paraId="5742D2E7" w14:textId="77777777" w:rsidR="00C9389F" w:rsidRPr="00C9389F" w:rsidRDefault="00C9389F" w:rsidP="00C9389F">
      <w:pPr>
        <w:pStyle w:val="a9"/>
        <w:rPr>
          <w:sz w:val="20"/>
          <w:szCs w:val="20"/>
          <w:lang w:val="en-US"/>
        </w:rPr>
      </w:pPr>
      <w:r w:rsidRPr="00C9389F">
        <w:rPr>
          <w:sz w:val="20"/>
          <w:szCs w:val="20"/>
          <w:lang w:val="en-US"/>
        </w:rPr>
        <w:t xml:space="preserve">        &lt;property name="Access Policy Provider"&gt;file-access-policy-provider&lt;/property&gt;</w:t>
      </w:r>
    </w:p>
    <w:p w14:paraId="39A1C342" w14:textId="77777777" w:rsidR="00C9389F" w:rsidRPr="00C9389F" w:rsidRDefault="00C9389F" w:rsidP="00C9389F">
      <w:pPr>
        <w:pStyle w:val="a9"/>
        <w:rPr>
          <w:sz w:val="20"/>
          <w:szCs w:val="20"/>
        </w:rPr>
      </w:pPr>
      <w:r w:rsidRPr="00C9389F">
        <w:rPr>
          <w:sz w:val="20"/>
          <w:szCs w:val="20"/>
          <w:lang w:val="en-US"/>
        </w:rPr>
        <w:t xml:space="preserve">    </w:t>
      </w:r>
      <w:r w:rsidRPr="00C9389F">
        <w:rPr>
          <w:sz w:val="20"/>
          <w:szCs w:val="20"/>
        </w:rPr>
        <w:t>&lt;/authorizer&gt;</w:t>
      </w:r>
    </w:p>
    <w:p w14:paraId="575EEA80" w14:textId="668C2381" w:rsidR="000702AB" w:rsidRPr="00D03ED3" w:rsidRDefault="00C9389F" w:rsidP="00D03ED3">
      <w:pPr>
        <w:pStyle w:val="a9"/>
        <w:rPr>
          <w:sz w:val="20"/>
          <w:szCs w:val="20"/>
        </w:rPr>
      </w:pPr>
      <w:r w:rsidRPr="00C9389F">
        <w:rPr>
          <w:sz w:val="20"/>
          <w:szCs w:val="20"/>
        </w:rPr>
        <w:lastRenderedPageBreak/>
        <w:t>&lt;/authorizers&gt;</w:t>
      </w:r>
      <w:r w:rsidR="000702AB">
        <w:br w:type="page"/>
      </w:r>
    </w:p>
    <w:p w14:paraId="5EFB5629" w14:textId="610C1BBB" w:rsidR="00D85F94" w:rsidRDefault="000702AB" w:rsidP="00164D9C">
      <w:pPr>
        <w:pStyle w:val="10"/>
      </w:pPr>
      <w:bookmarkStart w:id="82" w:name="_Toc82176080"/>
      <w:r>
        <w:lastRenderedPageBreak/>
        <w:t>Политики доступа</w:t>
      </w:r>
      <w:bookmarkEnd w:id="82"/>
    </w:p>
    <w:p w14:paraId="6B25548F" w14:textId="790CE983" w:rsidR="00D85F94" w:rsidRDefault="00D85F94" w:rsidP="00D85F94">
      <w:r>
        <w:t>Глобальные полити</w:t>
      </w:r>
      <w:r w:rsidR="007D1FE4">
        <w:t xml:space="preserve">ки доступа приведены в таблице </w:t>
      </w:r>
      <w:r w:rsidR="007D1FE4" w:rsidRPr="007D1FE4">
        <w:t>11</w:t>
      </w:r>
      <w:r>
        <w:t>.</w:t>
      </w:r>
    </w:p>
    <w:p w14:paraId="1229E0D9" w14:textId="77777777" w:rsidR="00D85F94" w:rsidRDefault="00D85F94" w:rsidP="007D1FE4">
      <w:pPr>
        <w:pStyle w:val="a0"/>
        <w:tabs>
          <w:tab w:val="clear" w:pos="1701"/>
          <w:tab w:val="num" w:pos="1843"/>
          <w:tab w:val="num" w:pos="2268"/>
        </w:tabs>
      </w:pPr>
      <w:r>
        <w:t>Глобальные политики доступа</w:t>
      </w:r>
    </w:p>
    <w:tbl>
      <w:tblPr>
        <w:tblStyle w:val="ae"/>
        <w:tblW w:w="9457" w:type="dxa"/>
        <w:tblLayout w:type="fixed"/>
        <w:tblLook w:val="04A0" w:firstRow="1" w:lastRow="0" w:firstColumn="1" w:lastColumn="0" w:noHBand="0" w:noVBand="1"/>
      </w:tblPr>
      <w:tblGrid>
        <w:gridCol w:w="1351"/>
        <w:gridCol w:w="1351"/>
        <w:gridCol w:w="1351"/>
        <w:gridCol w:w="1351"/>
        <w:gridCol w:w="1351"/>
        <w:gridCol w:w="1351"/>
        <w:gridCol w:w="1351"/>
      </w:tblGrid>
      <w:tr w:rsidR="00D85F94" w:rsidRPr="00DB2AF3" w14:paraId="42E60FD7" w14:textId="77777777" w:rsidTr="00D85F94">
        <w:trPr>
          <w:trHeight w:val="1134"/>
        </w:trPr>
        <w:tc>
          <w:tcPr>
            <w:tcW w:w="1351" w:type="dxa"/>
            <w:tcBorders>
              <w:bottom w:val="double" w:sz="4" w:space="0" w:color="auto"/>
            </w:tcBorders>
            <w:vAlign w:val="center"/>
          </w:tcPr>
          <w:p w14:paraId="6BA391B6" w14:textId="77777777" w:rsidR="00D85F94" w:rsidRPr="00DB2AF3" w:rsidRDefault="00D85F94" w:rsidP="00D85F94">
            <w:pPr>
              <w:spacing w:before="120" w:after="120" w:line="240" w:lineRule="auto"/>
              <w:ind w:firstLine="0"/>
              <w:jc w:val="center"/>
              <w:rPr>
                <w:sz w:val="20"/>
                <w:szCs w:val="20"/>
              </w:rPr>
            </w:pPr>
            <w:bookmarkStart w:id="83" w:name="OLE_LINK93"/>
            <w:bookmarkStart w:id="84" w:name="OLE_LINK94"/>
          </w:p>
        </w:tc>
        <w:tc>
          <w:tcPr>
            <w:tcW w:w="1351" w:type="dxa"/>
            <w:tcBorders>
              <w:bottom w:val="double" w:sz="4" w:space="0" w:color="auto"/>
            </w:tcBorders>
            <w:vAlign w:val="center"/>
          </w:tcPr>
          <w:p w14:paraId="7D19EBC0"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Admin</w:t>
            </w:r>
          </w:p>
        </w:tc>
        <w:tc>
          <w:tcPr>
            <w:tcW w:w="1351" w:type="dxa"/>
            <w:tcBorders>
              <w:bottom w:val="double" w:sz="4" w:space="0" w:color="auto"/>
            </w:tcBorders>
            <w:vAlign w:val="center"/>
          </w:tcPr>
          <w:p w14:paraId="66760FAC"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DataFlow-Manager</w:t>
            </w:r>
          </w:p>
        </w:tc>
        <w:tc>
          <w:tcPr>
            <w:tcW w:w="1351" w:type="dxa"/>
            <w:tcBorders>
              <w:bottom w:val="double" w:sz="4" w:space="0" w:color="auto"/>
            </w:tcBorders>
            <w:vAlign w:val="center"/>
          </w:tcPr>
          <w:p w14:paraId="5A441B1D"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Monitor</w:t>
            </w:r>
          </w:p>
        </w:tc>
        <w:tc>
          <w:tcPr>
            <w:tcW w:w="1351" w:type="dxa"/>
            <w:tcBorders>
              <w:bottom w:val="double" w:sz="4" w:space="0" w:color="auto"/>
            </w:tcBorders>
            <w:vAlign w:val="center"/>
          </w:tcPr>
          <w:p w14:paraId="01D11B61" w14:textId="77777777" w:rsidR="00D85F94" w:rsidRPr="00DB2AF3" w:rsidRDefault="00D85F94" w:rsidP="00D85F94">
            <w:pPr>
              <w:spacing w:before="120" w:after="120" w:line="240" w:lineRule="auto"/>
              <w:ind w:firstLine="0"/>
              <w:jc w:val="center"/>
              <w:rPr>
                <w:sz w:val="20"/>
                <w:szCs w:val="20"/>
              </w:rPr>
            </w:pPr>
            <w:r w:rsidRPr="00DB2AF3">
              <w:rPr>
                <w:sz w:val="20"/>
                <w:szCs w:val="20"/>
              </w:rPr>
              <w:t>Provenance</w:t>
            </w:r>
          </w:p>
        </w:tc>
        <w:tc>
          <w:tcPr>
            <w:tcW w:w="1351" w:type="dxa"/>
            <w:tcBorders>
              <w:bottom w:val="double" w:sz="4" w:space="0" w:color="auto"/>
            </w:tcBorders>
            <w:vAlign w:val="center"/>
          </w:tcPr>
          <w:p w14:paraId="4E1404AC" w14:textId="47AF24F8" w:rsidR="00D85F94" w:rsidRPr="00DB2AF3" w:rsidRDefault="000D17B8" w:rsidP="00D85F94">
            <w:pPr>
              <w:spacing w:before="120" w:after="120" w:line="240" w:lineRule="auto"/>
              <w:ind w:firstLine="0"/>
              <w:jc w:val="center"/>
              <w:rPr>
                <w:sz w:val="20"/>
                <w:szCs w:val="20"/>
              </w:rPr>
            </w:pPr>
            <w:r>
              <w:rPr>
                <w:sz w:val="20"/>
                <w:szCs w:val="20"/>
              </w:rPr>
              <w:t>ПС «</w:t>
            </w:r>
            <w:r w:rsidR="002F4EC5">
              <w:rPr>
                <w:sz w:val="20"/>
                <w:szCs w:val="20"/>
              </w:rPr>
              <w:t>Атом.Мост</w:t>
            </w:r>
            <w:r>
              <w:rPr>
                <w:sz w:val="20"/>
                <w:szCs w:val="20"/>
              </w:rPr>
              <w:t>»</w:t>
            </w:r>
          </w:p>
        </w:tc>
        <w:tc>
          <w:tcPr>
            <w:tcW w:w="1351" w:type="dxa"/>
            <w:tcBorders>
              <w:bottom w:val="double" w:sz="4" w:space="0" w:color="auto"/>
            </w:tcBorders>
            <w:vAlign w:val="center"/>
          </w:tcPr>
          <w:p w14:paraId="7104094F" w14:textId="77777777" w:rsidR="00D85F94" w:rsidRPr="00DB2AF3" w:rsidRDefault="00D85F94" w:rsidP="00D85F94">
            <w:pPr>
              <w:spacing w:before="120" w:after="120" w:line="240" w:lineRule="auto"/>
              <w:ind w:firstLine="0"/>
              <w:jc w:val="center"/>
              <w:rPr>
                <w:sz w:val="20"/>
                <w:szCs w:val="20"/>
              </w:rPr>
            </w:pPr>
            <w:r w:rsidRPr="00DB2AF3">
              <w:rPr>
                <w:sz w:val="20"/>
                <w:szCs w:val="20"/>
                <w:lang w:val="en-GB"/>
              </w:rPr>
              <w:t>Proxy</w:t>
            </w:r>
          </w:p>
        </w:tc>
      </w:tr>
      <w:tr w:rsidR="00D85F94" w:rsidRPr="00DB2AF3" w14:paraId="1854CCD7" w14:textId="77777777" w:rsidTr="00D85F94">
        <w:trPr>
          <w:trHeight w:val="1134"/>
        </w:trPr>
        <w:tc>
          <w:tcPr>
            <w:tcW w:w="1351" w:type="dxa"/>
            <w:tcBorders>
              <w:top w:val="double" w:sz="4" w:space="0" w:color="auto"/>
            </w:tcBorders>
            <w:vAlign w:val="center"/>
          </w:tcPr>
          <w:p w14:paraId="0EFA7390"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cs="Arial"/>
                <w:color w:val="000000" w:themeColor="text1"/>
                <w:sz w:val="20"/>
                <w:szCs w:val="20"/>
              </w:rPr>
              <w:t xml:space="preserve">Просмотр </w:t>
            </w:r>
            <w:r>
              <w:rPr>
                <w:rFonts w:cs="Arial"/>
                <w:color w:val="000000" w:themeColor="text1"/>
                <w:sz w:val="20"/>
                <w:szCs w:val="20"/>
                <w:lang w:val="en-GB"/>
              </w:rPr>
              <w:t>UI</w:t>
            </w:r>
          </w:p>
        </w:tc>
        <w:tc>
          <w:tcPr>
            <w:tcW w:w="1351" w:type="dxa"/>
            <w:tcBorders>
              <w:top w:val="double" w:sz="4" w:space="0" w:color="auto"/>
            </w:tcBorders>
            <w:vAlign w:val="center"/>
          </w:tcPr>
          <w:p w14:paraId="39302797"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076BA240"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473C3549"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6BD508A9"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tcBorders>
              <w:top w:val="double" w:sz="4" w:space="0" w:color="auto"/>
            </w:tcBorders>
            <w:vAlign w:val="center"/>
          </w:tcPr>
          <w:p w14:paraId="66BA1EBF"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tcBorders>
              <w:top w:val="double" w:sz="4" w:space="0" w:color="auto"/>
            </w:tcBorders>
            <w:vAlign w:val="center"/>
          </w:tcPr>
          <w:p w14:paraId="0D3A8033" w14:textId="77777777" w:rsidR="00D85F94" w:rsidRPr="00DB2AF3" w:rsidRDefault="00D85F94" w:rsidP="00D85F94">
            <w:pPr>
              <w:spacing w:before="120" w:after="120" w:line="240" w:lineRule="auto"/>
              <w:ind w:firstLine="0"/>
              <w:jc w:val="center"/>
              <w:rPr>
                <w:rFonts w:cs="Arial"/>
                <w:color w:val="000000" w:themeColor="text1"/>
                <w:sz w:val="20"/>
                <w:szCs w:val="20"/>
              </w:rPr>
            </w:pPr>
          </w:p>
        </w:tc>
      </w:tr>
      <w:tr w:rsidR="00D85F94" w:rsidRPr="00DB2AF3" w14:paraId="5AEEB52D" w14:textId="77777777" w:rsidTr="00D85F94">
        <w:trPr>
          <w:trHeight w:val="1134"/>
        </w:trPr>
        <w:tc>
          <w:tcPr>
            <w:tcW w:w="1351" w:type="dxa"/>
            <w:vAlign w:val="center"/>
          </w:tcPr>
          <w:p w14:paraId="0843234F"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cs="Arial"/>
                <w:color w:val="000000" w:themeColor="text1"/>
                <w:sz w:val="20"/>
                <w:szCs w:val="20"/>
              </w:rPr>
              <w:t>Доступ к контроллеру (просмотр)</w:t>
            </w:r>
          </w:p>
        </w:tc>
        <w:tc>
          <w:tcPr>
            <w:tcW w:w="1351" w:type="dxa"/>
            <w:vAlign w:val="center"/>
          </w:tcPr>
          <w:p w14:paraId="12AE40F4"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vAlign w:val="center"/>
          </w:tcPr>
          <w:p w14:paraId="41FE8D68"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vAlign w:val="center"/>
          </w:tcPr>
          <w:p w14:paraId="5D83B488"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vAlign w:val="center"/>
          </w:tcPr>
          <w:p w14:paraId="20B1B8DF"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vAlign w:val="center"/>
          </w:tcPr>
          <w:p w14:paraId="5D0E1954"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vAlign w:val="center"/>
          </w:tcPr>
          <w:p w14:paraId="00EE8EF3" w14:textId="77777777" w:rsidR="00D85F94" w:rsidRPr="00DB2AF3" w:rsidRDefault="00D85F94" w:rsidP="00D85F94">
            <w:pPr>
              <w:spacing w:before="120" w:after="120" w:line="240" w:lineRule="auto"/>
              <w:ind w:firstLine="0"/>
              <w:jc w:val="center"/>
              <w:rPr>
                <w:rFonts w:cs="Arial"/>
                <w:color w:val="000000" w:themeColor="text1"/>
                <w:sz w:val="20"/>
                <w:szCs w:val="20"/>
              </w:rPr>
            </w:pPr>
          </w:p>
        </w:tc>
      </w:tr>
      <w:tr w:rsidR="00D85F94" w:rsidRPr="00DB2AF3" w14:paraId="41398E98" w14:textId="77777777" w:rsidTr="00D85F94">
        <w:trPr>
          <w:trHeight w:val="1134"/>
        </w:trPr>
        <w:tc>
          <w:tcPr>
            <w:tcW w:w="1351" w:type="dxa"/>
            <w:vAlign w:val="center"/>
          </w:tcPr>
          <w:p w14:paraId="12A96255"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Доступ к контроллеру (изменение)</w:t>
            </w:r>
          </w:p>
        </w:tc>
        <w:tc>
          <w:tcPr>
            <w:tcW w:w="1351" w:type="dxa"/>
            <w:vAlign w:val="center"/>
          </w:tcPr>
          <w:p w14:paraId="072E13CD"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0DBA4670"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3E2CFB8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EBB00ED"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71F607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19C54D77" w14:textId="77777777" w:rsidR="00D85F94" w:rsidRPr="00DB2AF3" w:rsidRDefault="00D85F94" w:rsidP="00D85F94">
            <w:pPr>
              <w:spacing w:before="120" w:after="120" w:line="240" w:lineRule="auto"/>
              <w:ind w:firstLine="0"/>
              <w:jc w:val="center"/>
              <w:rPr>
                <w:rFonts w:cs="Arial"/>
                <w:sz w:val="20"/>
                <w:szCs w:val="20"/>
              </w:rPr>
            </w:pPr>
          </w:p>
        </w:tc>
      </w:tr>
      <w:tr w:rsidR="00D85F94" w:rsidRPr="007D1FE4" w14:paraId="5BB540B2" w14:textId="77777777" w:rsidTr="00D85F94">
        <w:trPr>
          <w:trHeight w:val="1134"/>
        </w:trPr>
        <w:tc>
          <w:tcPr>
            <w:tcW w:w="1351" w:type="dxa"/>
            <w:vAlign w:val="center"/>
          </w:tcPr>
          <w:p w14:paraId="5820382E" w14:textId="77777777" w:rsidR="00D85F94" w:rsidRPr="00DB2AF3" w:rsidRDefault="00D85F94" w:rsidP="00D85F94">
            <w:pPr>
              <w:spacing w:before="120" w:after="120" w:line="240" w:lineRule="auto"/>
              <w:ind w:firstLine="0"/>
              <w:jc w:val="center"/>
              <w:rPr>
                <w:rFonts w:cs="Arial"/>
                <w:sz w:val="20"/>
                <w:szCs w:val="20"/>
                <w:lang w:val="en-US"/>
              </w:rPr>
            </w:pPr>
            <w:bookmarkStart w:id="85" w:name="OLE_LINK83"/>
            <w:bookmarkStart w:id="86" w:name="OLE_LINK84"/>
            <w:r>
              <w:rPr>
                <w:rFonts w:cs="Arial"/>
                <w:sz w:val="20"/>
                <w:szCs w:val="20"/>
              </w:rPr>
              <w:t>Доступ</w:t>
            </w:r>
            <w:r w:rsidRPr="00DB2AF3">
              <w:rPr>
                <w:rFonts w:cs="Arial"/>
                <w:sz w:val="20"/>
                <w:szCs w:val="20"/>
                <w:lang w:val="en-US"/>
              </w:rPr>
              <w:t xml:space="preserve"> </w:t>
            </w:r>
            <w:r>
              <w:rPr>
                <w:rFonts w:cs="Arial"/>
                <w:sz w:val="20"/>
                <w:szCs w:val="20"/>
              </w:rPr>
              <w:t>к</w:t>
            </w:r>
            <w:r w:rsidRPr="00DB2AF3">
              <w:rPr>
                <w:rFonts w:cs="Arial"/>
                <w:sz w:val="20"/>
                <w:szCs w:val="20"/>
                <w:lang w:val="en-US"/>
              </w:rPr>
              <w:t xml:space="preserve"> parameter contexts</w:t>
            </w:r>
            <w:r>
              <w:rPr>
                <w:rFonts w:cs="Arial"/>
                <w:sz w:val="20"/>
                <w:szCs w:val="20"/>
                <w:lang w:val="en-GB"/>
              </w:rPr>
              <w:t xml:space="preserve"> (</w:t>
            </w:r>
            <w:r>
              <w:rPr>
                <w:rFonts w:cs="Arial"/>
                <w:sz w:val="20"/>
                <w:szCs w:val="20"/>
              </w:rPr>
              <w:t>просмотр</w:t>
            </w:r>
            <w:r w:rsidRPr="00DB2AF3">
              <w:rPr>
                <w:rFonts w:cs="Arial"/>
                <w:sz w:val="20"/>
                <w:szCs w:val="20"/>
                <w:lang w:val="en-US"/>
              </w:rPr>
              <w:t>)</w:t>
            </w:r>
            <w:bookmarkEnd w:id="85"/>
            <w:bookmarkEnd w:id="86"/>
          </w:p>
        </w:tc>
        <w:tc>
          <w:tcPr>
            <w:tcW w:w="1351" w:type="dxa"/>
            <w:vAlign w:val="center"/>
          </w:tcPr>
          <w:p w14:paraId="67182A2E"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25170F03"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00A7B9F0"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3D94E97B"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14CDDD7E"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38B6E67E" w14:textId="77777777" w:rsidR="00D85F94" w:rsidRPr="00DB2AF3" w:rsidRDefault="00D85F94" w:rsidP="00D85F94">
            <w:pPr>
              <w:spacing w:before="120" w:after="120" w:line="240" w:lineRule="auto"/>
              <w:ind w:firstLine="0"/>
              <w:jc w:val="center"/>
              <w:rPr>
                <w:rFonts w:cs="Arial"/>
                <w:sz w:val="20"/>
                <w:szCs w:val="20"/>
                <w:lang w:val="en-US"/>
              </w:rPr>
            </w:pPr>
          </w:p>
        </w:tc>
      </w:tr>
      <w:tr w:rsidR="00D85F94" w:rsidRPr="00DB2AF3" w14:paraId="5890B638" w14:textId="77777777" w:rsidTr="00D85F94">
        <w:trPr>
          <w:trHeight w:val="1134"/>
        </w:trPr>
        <w:tc>
          <w:tcPr>
            <w:tcW w:w="1351" w:type="dxa"/>
            <w:vAlign w:val="center"/>
          </w:tcPr>
          <w:p w14:paraId="537FCD19" w14:textId="77777777" w:rsidR="00D85F94" w:rsidRPr="00DB2AF3" w:rsidRDefault="00D85F94" w:rsidP="00D85F94">
            <w:pPr>
              <w:spacing w:before="120" w:after="120" w:line="240" w:lineRule="auto"/>
              <w:ind w:firstLine="0"/>
              <w:jc w:val="center"/>
              <w:rPr>
                <w:rFonts w:cs="Arial"/>
                <w:sz w:val="20"/>
                <w:szCs w:val="20"/>
                <w:lang w:val="en-US"/>
              </w:rPr>
            </w:pPr>
            <w:r>
              <w:rPr>
                <w:rFonts w:cs="Arial"/>
                <w:sz w:val="20"/>
                <w:szCs w:val="20"/>
              </w:rPr>
              <w:t>Доступ</w:t>
            </w:r>
            <w:r w:rsidRPr="00DB2AF3">
              <w:rPr>
                <w:rFonts w:cs="Arial"/>
                <w:sz w:val="20"/>
                <w:szCs w:val="20"/>
                <w:lang w:val="en-US"/>
              </w:rPr>
              <w:t xml:space="preserve"> </w:t>
            </w:r>
            <w:r>
              <w:rPr>
                <w:rFonts w:cs="Arial"/>
                <w:sz w:val="20"/>
                <w:szCs w:val="20"/>
              </w:rPr>
              <w:t>к</w:t>
            </w:r>
            <w:r w:rsidRPr="00DB2AF3">
              <w:rPr>
                <w:rFonts w:cs="Arial"/>
                <w:sz w:val="20"/>
                <w:szCs w:val="20"/>
                <w:lang w:val="en-US"/>
              </w:rPr>
              <w:t xml:space="preserve"> parameter contexts</w:t>
            </w:r>
            <w:r>
              <w:rPr>
                <w:rFonts w:cs="Arial"/>
                <w:sz w:val="20"/>
                <w:szCs w:val="20"/>
                <w:lang w:val="en-GB"/>
              </w:rPr>
              <w:t xml:space="preserve"> (</w:t>
            </w:r>
            <w:r>
              <w:rPr>
                <w:rFonts w:cs="Arial"/>
                <w:sz w:val="20"/>
                <w:szCs w:val="20"/>
              </w:rPr>
              <w:t>измене-ние</w:t>
            </w:r>
            <w:r w:rsidRPr="00DB2AF3">
              <w:rPr>
                <w:rFonts w:cs="Arial"/>
                <w:sz w:val="20"/>
                <w:szCs w:val="20"/>
                <w:lang w:val="en-US"/>
              </w:rPr>
              <w:t>)</w:t>
            </w:r>
          </w:p>
        </w:tc>
        <w:tc>
          <w:tcPr>
            <w:tcW w:w="1351" w:type="dxa"/>
            <w:vAlign w:val="center"/>
          </w:tcPr>
          <w:p w14:paraId="68EC0927"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42280B8A"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154F75F7"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246D4D7D"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10427633"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60BD486F" w14:textId="77777777" w:rsidR="00D85F94" w:rsidRPr="00DB2AF3" w:rsidRDefault="00D85F94" w:rsidP="00D85F94">
            <w:pPr>
              <w:spacing w:before="120" w:after="120" w:line="240" w:lineRule="auto"/>
              <w:ind w:firstLine="0"/>
              <w:jc w:val="center"/>
              <w:rPr>
                <w:rFonts w:cs="Arial"/>
                <w:sz w:val="20"/>
                <w:szCs w:val="20"/>
                <w:lang w:val="en-US"/>
              </w:rPr>
            </w:pPr>
          </w:p>
        </w:tc>
      </w:tr>
      <w:tr w:rsidR="00D85F94" w:rsidRPr="00DB2AF3" w14:paraId="439987EE" w14:textId="77777777" w:rsidTr="00D85F94">
        <w:trPr>
          <w:trHeight w:val="1134"/>
        </w:trPr>
        <w:tc>
          <w:tcPr>
            <w:tcW w:w="1351" w:type="dxa"/>
            <w:vAlign w:val="center"/>
          </w:tcPr>
          <w:p w14:paraId="42AB71C3"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Источники запроса</w:t>
            </w:r>
          </w:p>
        </w:tc>
        <w:tc>
          <w:tcPr>
            <w:tcW w:w="1351" w:type="dxa"/>
            <w:vAlign w:val="center"/>
          </w:tcPr>
          <w:p w14:paraId="46382380"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72B6C149"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6821FAEA"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7AA3C456" w14:textId="77777777" w:rsidR="00D85F94" w:rsidRPr="00DB2AF3" w:rsidRDefault="00D85F94" w:rsidP="00D85F94">
            <w:pPr>
              <w:spacing w:before="120" w:after="120" w:line="240" w:lineRule="auto"/>
              <w:ind w:firstLine="0"/>
              <w:jc w:val="center"/>
              <w:rPr>
                <w:rFonts w:cs="Arial"/>
                <w:sz w:val="20"/>
                <w:szCs w:val="20"/>
                <w:lang w:val="en-US"/>
              </w:rPr>
            </w:pPr>
            <w:r>
              <w:rPr>
                <w:rFonts w:ascii="Segoe UI Symbol" w:eastAsia="Times New Roman" w:hAnsi="Segoe UI Symbol" w:cs="Times New Roman"/>
                <w:b/>
                <w:bCs/>
                <w:lang w:eastAsia="ru-RU"/>
              </w:rPr>
              <w:t>◉</w:t>
            </w:r>
          </w:p>
        </w:tc>
        <w:tc>
          <w:tcPr>
            <w:tcW w:w="1351" w:type="dxa"/>
            <w:vAlign w:val="center"/>
          </w:tcPr>
          <w:p w14:paraId="77B01591"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39386578" w14:textId="77777777" w:rsidR="00D85F94" w:rsidRPr="00DB2AF3" w:rsidRDefault="00D85F94" w:rsidP="00D85F94">
            <w:pPr>
              <w:spacing w:before="120" w:after="120" w:line="240" w:lineRule="auto"/>
              <w:ind w:firstLine="0"/>
              <w:jc w:val="center"/>
              <w:rPr>
                <w:rFonts w:cs="Arial"/>
                <w:sz w:val="20"/>
                <w:szCs w:val="20"/>
                <w:lang w:val="en-US"/>
              </w:rPr>
            </w:pPr>
          </w:p>
        </w:tc>
      </w:tr>
      <w:tr w:rsidR="00D85F94" w:rsidRPr="00DB2AF3" w14:paraId="58452F2B" w14:textId="77777777" w:rsidTr="00D85F94">
        <w:trPr>
          <w:trHeight w:val="1134"/>
        </w:trPr>
        <w:tc>
          <w:tcPr>
            <w:tcW w:w="1351" w:type="dxa"/>
            <w:vAlign w:val="center"/>
          </w:tcPr>
          <w:p w14:paraId="74009F68" w14:textId="77777777" w:rsidR="00D85F94" w:rsidRPr="00DB2AF3" w:rsidRDefault="00D85F94" w:rsidP="00D85F94">
            <w:pPr>
              <w:spacing w:before="120" w:after="120" w:line="240" w:lineRule="auto"/>
              <w:ind w:firstLine="0"/>
              <w:jc w:val="center"/>
              <w:rPr>
                <w:rFonts w:cs="Arial"/>
                <w:sz w:val="20"/>
                <w:szCs w:val="20"/>
              </w:rPr>
            </w:pPr>
            <w:bookmarkStart w:id="87" w:name="OLE_LINK85"/>
            <w:bookmarkStart w:id="88" w:name="OLE_LINK86"/>
            <w:r>
              <w:rPr>
                <w:rFonts w:cs="Arial"/>
                <w:sz w:val="20"/>
                <w:szCs w:val="20"/>
              </w:rPr>
              <w:t xml:space="preserve">Доступ к </w:t>
            </w:r>
            <w:r w:rsidRPr="00DB2AF3">
              <w:rPr>
                <w:rFonts w:cs="Arial"/>
                <w:sz w:val="20"/>
                <w:szCs w:val="20"/>
              </w:rPr>
              <w:t>restricted components</w:t>
            </w:r>
            <w:bookmarkEnd w:id="87"/>
            <w:bookmarkEnd w:id="88"/>
          </w:p>
        </w:tc>
        <w:tc>
          <w:tcPr>
            <w:tcW w:w="1351" w:type="dxa"/>
            <w:vAlign w:val="center"/>
          </w:tcPr>
          <w:p w14:paraId="56F052D7"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CA6D7E6"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07B56B93"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5EC91C9"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6FA1AC60"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285ECF58"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08368E50" w14:textId="77777777" w:rsidTr="00D85F94">
        <w:trPr>
          <w:trHeight w:val="1134"/>
        </w:trPr>
        <w:tc>
          <w:tcPr>
            <w:tcW w:w="1351" w:type="dxa"/>
            <w:vAlign w:val="center"/>
          </w:tcPr>
          <w:p w14:paraId="712F7A68" w14:textId="77777777" w:rsidR="00D85F94" w:rsidRPr="00DB2AF3" w:rsidRDefault="00D85F94" w:rsidP="00D85F94">
            <w:pPr>
              <w:spacing w:before="120" w:after="120" w:line="240" w:lineRule="auto"/>
              <w:ind w:firstLine="0"/>
              <w:jc w:val="center"/>
              <w:rPr>
                <w:rFonts w:cs="Arial"/>
                <w:sz w:val="20"/>
                <w:szCs w:val="20"/>
              </w:rPr>
            </w:pPr>
            <w:bookmarkStart w:id="89" w:name="OLE_LINK87"/>
            <w:bookmarkStart w:id="90" w:name="OLE_LINK88"/>
            <w:r>
              <w:rPr>
                <w:rFonts w:cs="Arial"/>
                <w:sz w:val="20"/>
                <w:szCs w:val="20"/>
              </w:rPr>
              <w:t>Доступ к политикам доступа (просмотр)</w:t>
            </w:r>
            <w:bookmarkEnd w:id="89"/>
            <w:bookmarkEnd w:id="90"/>
          </w:p>
        </w:tc>
        <w:tc>
          <w:tcPr>
            <w:tcW w:w="1351" w:type="dxa"/>
            <w:vAlign w:val="center"/>
          </w:tcPr>
          <w:p w14:paraId="4577D64D"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21651ED1"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F5BFF68"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7621D8F"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1A14DC8E"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2D5DF2C1"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39CA41A7" w14:textId="77777777" w:rsidTr="00D85F94">
        <w:trPr>
          <w:trHeight w:val="1134"/>
        </w:trPr>
        <w:tc>
          <w:tcPr>
            <w:tcW w:w="1351" w:type="dxa"/>
            <w:vAlign w:val="center"/>
          </w:tcPr>
          <w:p w14:paraId="2FFE4F62"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Доступ к политикам доступа (изменение)</w:t>
            </w:r>
          </w:p>
        </w:tc>
        <w:tc>
          <w:tcPr>
            <w:tcW w:w="1351" w:type="dxa"/>
            <w:vAlign w:val="center"/>
          </w:tcPr>
          <w:p w14:paraId="4A381E8B"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65F8A05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0E2B643A"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1B0B0E8"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627F71B8"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E3A9DF3"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17B039A9" w14:textId="77777777" w:rsidTr="00D85F94">
        <w:trPr>
          <w:trHeight w:val="1134"/>
        </w:trPr>
        <w:tc>
          <w:tcPr>
            <w:tcW w:w="1351" w:type="dxa"/>
            <w:vAlign w:val="center"/>
          </w:tcPr>
          <w:p w14:paraId="1F457D5C" w14:textId="77777777" w:rsidR="00D85F94" w:rsidRPr="00DB2AF3" w:rsidRDefault="00D85F94" w:rsidP="00D85F94">
            <w:pPr>
              <w:spacing w:before="120" w:after="120" w:line="240" w:lineRule="auto"/>
              <w:ind w:firstLine="0"/>
              <w:jc w:val="center"/>
              <w:rPr>
                <w:rFonts w:cs="Arial"/>
                <w:sz w:val="20"/>
                <w:szCs w:val="20"/>
              </w:rPr>
            </w:pPr>
            <w:bookmarkStart w:id="91" w:name="OLE_LINK89"/>
            <w:bookmarkStart w:id="92" w:name="OLE_LINK90"/>
            <w:r>
              <w:rPr>
                <w:rFonts w:cs="Arial"/>
                <w:sz w:val="20"/>
                <w:szCs w:val="20"/>
              </w:rPr>
              <w:lastRenderedPageBreak/>
              <w:t>Доступ к пользователям/группам (просмотр)</w:t>
            </w:r>
            <w:bookmarkEnd w:id="91"/>
            <w:bookmarkEnd w:id="92"/>
          </w:p>
        </w:tc>
        <w:tc>
          <w:tcPr>
            <w:tcW w:w="1351" w:type="dxa"/>
            <w:vAlign w:val="center"/>
          </w:tcPr>
          <w:p w14:paraId="47E6F628"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027E3E2B"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0239EB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18D6519"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186C2F8D"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0968E1EF"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5CBE3E9F" w14:textId="77777777" w:rsidTr="00D85F94">
        <w:trPr>
          <w:trHeight w:val="1134"/>
        </w:trPr>
        <w:tc>
          <w:tcPr>
            <w:tcW w:w="1351" w:type="dxa"/>
            <w:vAlign w:val="center"/>
          </w:tcPr>
          <w:p w14:paraId="5EA0C5D6"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Доступ к пользователям/группам (изменение)</w:t>
            </w:r>
          </w:p>
        </w:tc>
        <w:tc>
          <w:tcPr>
            <w:tcW w:w="1351" w:type="dxa"/>
            <w:vAlign w:val="center"/>
          </w:tcPr>
          <w:p w14:paraId="58D27A7B"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1DB1B56D"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589C9E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2144CD5"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6FD4690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42CD6591"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31DD470A" w14:textId="77777777" w:rsidTr="00D85F94">
        <w:trPr>
          <w:trHeight w:val="1134"/>
        </w:trPr>
        <w:tc>
          <w:tcPr>
            <w:tcW w:w="1351" w:type="dxa"/>
            <w:vAlign w:val="center"/>
          </w:tcPr>
          <w:p w14:paraId="09753687"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Информация о межсайтовом взаимодействии</w:t>
            </w:r>
          </w:p>
        </w:tc>
        <w:tc>
          <w:tcPr>
            <w:tcW w:w="1351" w:type="dxa"/>
            <w:vAlign w:val="center"/>
          </w:tcPr>
          <w:p w14:paraId="70B9879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1892E487"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655C584"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38734D1"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650203ED"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195D7850"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0621DF43" w14:textId="77777777" w:rsidTr="00D85F94">
        <w:trPr>
          <w:trHeight w:val="1134"/>
        </w:trPr>
        <w:tc>
          <w:tcPr>
            <w:tcW w:w="1351" w:type="dxa"/>
            <w:vAlign w:val="center"/>
          </w:tcPr>
          <w:p w14:paraId="10FB2A65"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Просмотр диагностики системы</w:t>
            </w:r>
          </w:p>
        </w:tc>
        <w:tc>
          <w:tcPr>
            <w:tcW w:w="1351" w:type="dxa"/>
            <w:vAlign w:val="center"/>
          </w:tcPr>
          <w:p w14:paraId="0E961D6A"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2FF3323E"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1FDB39FC"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384C3AA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F723AA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C403444" w14:textId="77777777" w:rsidR="00D85F94" w:rsidRPr="00DB2AF3" w:rsidRDefault="00D85F94" w:rsidP="00D85F94">
            <w:pPr>
              <w:spacing w:before="120" w:after="120" w:line="240" w:lineRule="auto"/>
              <w:ind w:firstLine="0"/>
              <w:jc w:val="center"/>
              <w:rPr>
                <w:rFonts w:cs="Arial"/>
                <w:sz w:val="20"/>
                <w:szCs w:val="20"/>
              </w:rPr>
            </w:pPr>
          </w:p>
        </w:tc>
      </w:tr>
      <w:tr w:rsidR="00D85F94" w:rsidRPr="00DB2AF3" w14:paraId="473F435D" w14:textId="77777777" w:rsidTr="00D85F94">
        <w:trPr>
          <w:trHeight w:val="1134"/>
        </w:trPr>
        <w:tc>
          <w:tcPr>
            <w:tcW w:w="1351" w:type="dxa"/>
            <w:vAlign w:val="center"/>
          </w:tcPr>
          <w:p w14:paraId="5C7EB68D"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 xml:space="preserve">Запросы пользователей через </w:t>
            </w:r>
            <w:r>
              <w:rPr>
                <w:rFonts w:cs="Arial"/>
                <w:sz w:val="20"/>
                <w:szCs w:val="20"/>
                <w:lang w:val="en-GB"/>
              </w:rPr>
              <w:t>proxy</w:t>
            </w:r>
          </w:p>
        </w:tc>
        <w:tc>
          <w:tcPr>
            <w:tcW w:w="1351" w:type="dxa"/>
            <w:vAlign w:val="center"/>
          </w:tcPr>
          <w:p w14:paraId="042E1552"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76F492F3"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1FB65BE8"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1F08EDA"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74A5042E"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799E4162"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r>
      <w:tr w:rsidR="00D85F94" w:rsidRPr="00DB2AF3" w14:paraId="1F3514C9" w14:textId="77777777" w:rsidTr="00D85F94">
        <w:trPr>
          <w:trHeight w:val="1134"/>
        </w:trPr>
        <w:tc>
          <w:tcPr>
            <w:tcW w:w="1351" w:type="dxa"/>
            <w:vAlign w:val="center"/>
          </w:tcPr>
          <w:p w14:paraId="61081CE0"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t>Счетчики доступа</w:t>
            </w:r>
          </w:p>
        </w:tc>
        <w:tc>
          <w:tcPr>
            <w:tcW w:w="1351" w:type="dxa"/>
            <w:vAlign w:val="center"/>
          </w:tcPr>
          <w:p w14:paraId="0F48B244"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72EB9BF6"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3CB3496"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35AD4106"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52A4578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05BF83EF" w14:textId="77777777" w:rsidR="00D85F94" w:rsidRPr="00DB2AF3" w:rsidRDefault="00D85F94" w:rsidP="00D85F94">
            <w:pPr>
              <w:spacing w:before="120" w:after="120" w:line="240" w:lineRule="auto"/>
              <w:ind w:firstLine="0"/>
              <w:jc w:val="center"/>
              <w:rPr>
                <w:rFonts w:cs="Arial"/>
                <w:sz w:val="20"/>
                <w:szCs w:val="20"/>
              </w:rPr>
            </w:pPr>
          </w:p>
        </w:tc>
      </w:tr>
      <w:bookmarkEnd w:id="83"/>
      <w:bookmarkEnd w:id="84"/>
    </w:tbl>
    <w:p w14:paraId="18E36561" w14:textId="77777777" w:rsidR="00D85F94" w:rsidRDefault="00D85F94" w:rsidP="00D85F94">
      <w:pPr>
        <w:ind w:firstLine="0"/>
      </w:pPr>
    </w:p>
    <w:p w14:paraId="06315029" w14:textId="3E78CAA9" w:rsidR="00D85F94" w:rsidRDefault="00D85F94" w:rsidP="00164D9C">
      <w:r>
        <w:t>Политики доступа к компонентам в группе корневых процессов приведены в таблице 1</w:t>
      </w:r>
      <w:r w:rsidR="00F86485">
        <w:t>2</w:t>
      </w:r>
      <w:r>
        <w:t>.</w:t>
      </w:r>
    </w:p>
    <w:p w14:paraId="6D12AA76" w14:textId="77777777" w:rsidR="00D85F94" w:rsidRDefault="00D85F94" w:rsidP="00D85F94">
      <w:pPr>
        <w:pStyle w:val="a0"/>
        <w:tabs>
          <w:tab w:val="clear" w:pos="1701"/>
          <w:tab w:val="num" w:pos="1843"/>
        </w:tabs>
      </w:pPr>
      <w:r>
        <w:t>Политики доступа к компонентам в группе корневых процессов</w:t>
      </w:r>
    </w:p>
    <w:tbl>
      <w:tblPr>
        <w:tblStyle w:val="ae"/>
        <w:tblW w:w="9457" w:type="dxa"/>
        <w:tblLayout w:type="fixed"/>
        <w:tblLook w:val="04A0" w:firstRow="1" w:lastRow="0" w:firstColumn="1" w:lastColumn="0" w:noHBand="0" w:noVBand="1"/>
      </w:tblPr>
      <w:tblGrid>
        <w:gridCol w:w="1351"/>
        <w:gridCol w:w="1351"/>
        <w:gridCol w:w="1351"/>
        <w:gridCol w:w="1351"/>
        <w:gridCol w:w="1351"/>
        <w:gridCol w:w="1351"/>
        <w:gridCol w:w="1351"/>
      </w:tblGrid>
      <w:tr w:rsidR="00D85F94" w:rsidRPr="00DB2AF3" w14:paraId="7A801DAB" w14:textId="77777777" w:rsidTr="00D85F94">
        <w:trPr>
          <w:trHeight w:val="1134"/>
        </w:trPr>
        <w:tc>
          <w:tcPr>
            <w:tcW w:w="1351" w:type="dxa"/>
            <w:tcBorders>
              <w:bottom w:val="double" w:sz="4" w:space="0" w:color="auto"/>
            </w:tcBorders>
            <w:vAlign w:val="center"/>
          </w:tcPr>
          <w:p w14:paraId="0022628A" w14:textId="77777777" w:rsidR="00D85F94" w:rsidRPr="00DB2AF3" w:rsidRDefault="00D85F94" w:rsidP="00D85F94">
            <w:pPr>
              <w:spacing w:before="120" w:after="120" w:line="240" w:lineRule="auto"/>
              <w:ind w:firstLine="0"/>
              <w:jc w:val="center"/>
              <w:rPr>
                <w:sz w:val="20"/>
                <w:szCs w:val="20"/>
              </w:rPr>
            </w:pPr>
          </w:p>
        </w:tc>
        <w:tc>
          <w:tcPr>
            <w:tcW w:w="1351" w:type="dxa"/>
            <w:tcBorders>
              <w:bottom w:val="double" w:sz="4" w:space="0" w:color="auto"/>
            </w:tcBorders>
            <w:vAlign w:val="center"/>
          </w:tcPr>
          <w:p w14:paraId="422AEA60"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Admin</w:t>
            </w:r>
          </w:p>
        </w:tc>
        <w:tc>
          <w:tcPr>
            <w:tcW w:w="1351" w:type="dxa"/>
            <w:tcBorders>
              <w:bottom w:val="double" w:sz="4" w:space="0" w:color="auto"/>
            </w:tcBorders>
            <w:vAlign w:val="center"/>
          </w:tcPr>
          <w:p w14:paraId="036E3F18"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DataFlow-Manager</w:t>
            </w:r>
          </w:p>
        </w:tc>
        <w:tc>
          <w:tcPr>
            <w:tcW w:w="1351" w:type="dxa"/>
            <w:tcBorders>
              <w:bottom w:val="double" w:sz="4" w:space="0" w:color="auto"/>
            </w:tcBorders>
            <w:vAlign w:val="center"/>
          </w:tcPr>
          <w:p w14:paraId="377731E5" w14:textId="77777777" w:rsidR="00D85F94" w:rsidRPr="00DB2AF3" w:rsidRDefault="00D85F94" w:rsidP="00D85F94">
            <w:pPr>
              <w:spacing w:before="120" w:after="120" w:line="240" w:lineRule="auto"/>
              <w:ind w:firstLine="0"/>
              <w:jc w:val="center"/>
              <w:rPr>
                <w:sz w:val="20"/>
                <w:szCs w:val="20"/>
                <w:lang w:val="en-GB"/>
              </w:rPr>
            </w:pPr>
            <w:r w:rsidRPr="00DB2AF3">
              <w:rPr>
                <w:sz w:val="20"/>
                <w:szCs w:val="20"/>
                <w:lang w:val="en-GB"/>
              </w:rPr>
              <w:t>Monitor</w:t>
            </w:r>
          </w:p>
        </w:tc>
        <w:tc>
          <w:tcPr>
            <w:tcW w:w="1351" w:type="dxa"/>
            <w:tcBorders>
              <w:bottom w:val="double" w:sz="4" w:space="0" w:color="auto"/>
            </w:tcBorders>
            <w:vAlign w:val="center"/>
          </w:tcPr>
          <w:p w14:paraId="72C1DE2D" w14:textId="77777777" w:rsidR="00D85F94" w:rsidRPr="00DB2AF3" w:rsidRDefault="00D85F94" w:rsidP="00D85F94">
            <w:pPr>
              <w:spacing w:before="120" w:after="120" w:line="240" w:lineRule="auto"/>
              <w:ind w:firstLine="0"/>
              <w:jc w:val="center"/>
              <w:rPr>
                <w:sz w:val="20"/>
                <w:szCs w:val="20"/>
              </w:rPr>
            </w:pPr>
            <w:r w:rsidRPr="00DB2AF3">
              <w:rPr>
                <w:sz w:val="20"/>
                <w:szCs w:val="20"/>
              </w:rPr>
              <w:t>Provenance</w:t>
            </w:r>
          </w:p>
        </w:tc>
        <w:tc>
          <w:tcPr>
            <w:tcW w:w="1351" w:type="dxa"/>
            <w:tcBorders>
              <w:bottom w:val="double" w:sz="4" w:space="0" w:color="auto"/>
            </w:tcBorders>
            <w:vAlign w:val="center"/>
          </w:tcPr>
          <w:p w14:paraId="12756933" w14:textId="58C35B83" w:rsidR="00D85F94" w:rsidRPr="00DB2AF3" w:rsidRDefault="000D17B8" w:rsidP="00D85F94">
            <w:pPr>
              <w:spacing w:before="120" w:after="120" w:line="240" w:lineRule="auto"/>
              <w:ind w:firstLine="0"/>
              <w:jc w:val="center"/>
              <w:rPr>
                <w:sz w:val="20"/>
                <w:szCs w:val="20"/>
              </w:rPr>
            </w:pPr>
            <w:r>
              <w:rPr>
                <w:sz w:val="20"/>
                <w:szCs w:val="20"/>
              </w:rPr>
              <w:t>ПС «</w:t>
            </w:r>
            <w:r w:rsidR="002F4EC5">
              <w:rPr>
                <w:sz w:val="20"/>
                <w:szCs w:val="20"/>
              </w:rPr>
              <w:t>Атом.Мост</w:t>
            </w:r>
            <w:r>
              <w:rPr>
                <w:sz w:val="20"/>
                <w:szCs w:val="20"/>
              </w:rPr>
              <w:t>»</w:t>
            </w:r>
          </w:p>
        </w:tc>
        <w:tc>
          <w:tcPr>
            <w:tcW w:w="1351" w:type="dxa"/>
            <w:tcBorders>
              <w:bottom w:val="double" w:sz="4" w:space="0" w:color="auto"/>
            </w:tcBorders>
            <w:vAlign w:val="center"/>
          </w:tcPr>
          <w:p w14:paraId="3D517EF4" w14:textId="77777777" w:rsidR="00D85F94" w:rsidRPr="00DB2AF3" w:rsidRDefault="00D85F94" w:rsidP="00D85F94">
            <w:pPr>
              <w:spacing w:before="120" w:after="120" w:line="240" w:lineRule="auto"/>
              <w:ind w:firstLine="0"/>
              <w:jc w:val="center"/>
              <w:rPr>
                <w:sz w:val="20"/>
                <w:szCs w:val="20"/>
              </w:rPr>
            </w:pPr>
            <w:r w:rsidRPr="00DB2AF3">
              <w:rPr>
                <w:sz w:val="20"/>
                <w:szCs w:val="20"/>
                <w:lang w:val="en-GB"/>
              </w:rPr>
              <w:t>Proxy</w:t>
            </w:r>
          </w:p>
        </w:tc>
      </w:tr>
      <w:tr w:rsidR="00D85F94" w:rsidRPr="00DB2AF3" w14:paraId="79537AAD" w14:textId="77777777" w:rsidTr="00D85F94">
        <w:trPr>
          <w:trHeight w:val="1134"/>
        </w:trPr>
        <w:tc>
          <w:tcPr>
            <w:tcW w:w="1351" w:type="dxa"/>
            <w:tcBorders>
              <w:top w:val="double" w:sz="4" w:space="0" w:color="auto"/>
            </w:tcBorders>
            <w:vAlign w:val="center"/>
          </w:tcPr>
          <w:p w14:paraId="1FFF30D2"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cs="Arial"/>
                <w:color w:val="000000" w:themeColor="text1"/>
                <w:sz w:val="20"/>
                <w:szCs w:val="20"/>
              </w:rPr>
              <w:t>Просмотр компонента</w:t>
            </w:r>
          </w:p>
        </w:tc>
        <w:tc>
          <w:tcPr>
            <w:tcW w:w="1351" w:type="dxa"/>
            <w:tcBorders>
              <w:top w:val="double" w:sz="4" w:space="0" w:color="auto"/>
            </w:tcBorders>
            <w:vAlign w:val="center"/>
          </w:tcPr>
          <w:p w14:paraId="1C0099F8"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5E1F82FA"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79F0A063"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tcBorders>
              <w:top w:val="double" w:sz="4" w:space="0" w:color="auto"/>
            </w:tcBorders>
            <w:vAlign w:val="center"/>
          </w:tcPr>
          <w:p w14:paraId="1F45E190"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tcBorders>
              <w:top w:val="double" w:sz="4" w:space="0" w:color="auto"/>
            </w:tcBorders>
            <w:vAlign w:val="center"/>
          </w:tcPr>
          <w:p w14:paraId="56EB24DB"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tcBorders>
              <w:top w:val="double" w:sz="4" w:space="0" w:color="auto"/>
            </w:tcBorders>
            <w:vAlign w:val="center"/>
          </w:tcPr>
          <w:p w14:paraId="15F1D3B5" w14:textId="77777777" w:rsidR="00D85F94" w:rsidRPr="00DB2AF3" w:rsidRDefault="00D85F94" w:rsidP="00D85F94">
            <w:pPr>
              <w:spacing w:before="120" w:after="120" w:line="240" w:lineRule="auto"/>
              <w:ind w:firstLine="0"/>
              <w:jc w:val="center"/>
              <w:rPr>
                <w:rFonts w:cs="Arial"/>
                <w:color w:val="000000" w:themeColor="text1"/>
                <w:sz w:val="20"/>
                <w:szCs w:val="20"/>
              </w:rPr>
            </w:pPr>
          </w:p>
        </w:tc>
      </w:tr>
      <w:tr w:rsidR="00D85F94" w:rsidRPr="00DB2AF3" w14:paraId="1ECDCAC1" w14:textId="77777777" w:rsidTr="00D85F94">
        <w:trPr>
          <w:trHeight w:val="1134"/>
        </w:trPr>
        <w:tc>
          <w:tcPr>
            <w:tcW w:w="1351" w:type="dxa"/>
            <w:vAlign w:val="center"/>
          </w:tcPr>
          <w:p w14:paraId="12963A55"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cs="Arial"/>
                <w:color w:val="000000" w:themeColor="text1"/>
                <w:sz w:val="20"/>
                <w:szCs w:val="20"/>
              </w:rPr>
              <w:t>Изменение компонента</w:t>
            </w:r>
          </w:p>
        </w:tc>
        <w:tc>
          <w:tcPr>
            <w:tcW w:w="1351" w:type="dxa"/>
            <w:vAlign w:val="center"/>
          </w:tcPr>
          <w:p w14:paraId="28488F8B"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vAlign w:val="center"/>
          </w:tcPr>
          <w:p w14:paraId="02B797F9" w14:textId="77777777" w:rsidR="00D85F94" w:rsidRPr="00DB2AF3" w:rsidRDefault="00D85F94" w:rsidP="00D85F94">
            <w:pPr>
              <w:spacing w:before="120" w:after="120" w:line="240" w:lineRule="auto"/>
              <w:ind w:firstLine="0"/>
              <w:jc w:val="center"/>
              <w:rPr>
                <w:rFonts w:cs="Arial"/>
                <w:color w:val="000000" w:themeColor="text1"/>
                <w:sz w:val="20"/>
                <w:szCs w:val="20"/>
              </w:rPr>
            </w:pPr>
            <w:r>
              <w:rPr>
                <w:rFonts w:ascii="Segoe UI Symbol" w:eastAsia="Times New Roman" w:hAnsi="Segoe UI Symbol" w:cs="Times New Roman"/>
                <w:b/>
                <w:bCs/>
                <w:lang w:eastAsia="ru-RU"/>
              </w:rPr>
              <w:t>◉</w:t>
            </w:r>
          </w:p>
        </w:tc>
        <w:tc>
          <w:tcPr>
            <w:tcW w:w="1351" w:type="dxa"/>
            <w:vAlign w:val="center"/>
          </w:tcPr>
          <w:p w14:paraId="584DE214"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vAlign w:val="center"/>
          </w:tcPr>
          <w:p w14:paraId="3EE70311"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vAlign w:val="center"/>
          </w:tcPr>
          <w:p w14:paraId="3F6D7FF0" w14:textId="77777777" w:rsidR="00D85F94" w:rsidRPr="00DB2AF3" w:rsidRDefault="00D85F94" w:rsidP="00D85F94">
            <w:pPr>
              <w:spacing w:before="120" w:after="120" w:line="240" w:lineRule="auto"/>
              <w:ind w:firstLine="0"/>
              <w:jc w:val="center"/>
              <w:rPr>
                <w:rFonts w:cs="Arial"/>
                <w:color w:val="000000" w:themeColor="text1"/>
                <w:sz w:val="20"/>
                <w:szCs w:val="20"/>
              </w:rPr>
            </w:pPr>
          </w:p>
        </w:tc>
        <w:tc>
          <w:tcPr>
            <w:tcW w:w="1351" w:type="dxa"/>
            <w:vAlign w:val="center"/>
          </w:tcPr>
          <w:p w14:paraId="66D1EF14" w14:textId="77777777" w:rsidR="00D85F94" w:rsidRPr="00DB2AF3" w:rsidRDefault="00D85F94" w:rsidP="00D85F94">
            <w:pPr>
              <w:spacing w:before="120" w:after="120" w:line="240" w:lineRule="auto"/>
              <w:ind w:firstLine="0"/>
              <w:jc w:val="center"/>
              <w:rPr>
                <w:rFonts w:cs="Arial"/>
                <w:color w:val="000000" w:themeColor="text1"/>
                <w:sz w:val="20"/>
                <w:szCs w:val="20"/>
              </w:rPr>
            </w:pPr>
          </w:p>
        </w:tc>
      </w:tr>
      <w:tr w:rsidR="00D85F94" w:rsidRPr="00DB2AF3" w14:paraId="22808043" w14:textId="77777777" w:rsidTr="00D85F94">
        <w:trPr>
          <w:trHeight w:val="1134"/>
        </w:trPr>
        <w:tc>
          <w:tcPr>
            <w:tcW w:w="1351" w:type="dxa"/>
            <w:vAlign w:val="center"/>
          </w:tcPr>
          <w:p w14:paraId="57E80496" w14:textId="77777777" w:rsidR="00D85F94" w:rsidRPr="00DB2AF3" w:rsidRDefault="00D85F94" w:rsidP="00D85F94">
            <w:pPr>
              <w:spacing w:before="120" w:after="120" w:line="240" w:lineRule="auto"/>
              <w:ind w:firstLine="0"/>
              <w:jc w:val="center"/>
              <w:rPr>
                <w:rFonts w:cs="Arial"/>
                <w:sz w:val="20"/>
                <w:szCs w:val="20"/>
              </w:rPr>
            </w:pPr>
            <w:r>
              <w:rPr>
                <w:rFonts w:cs="Arial"/>
                <w:sz w:val="20"/>
                <w:szCs w:val="20"/>
              </w:rPr>
              <w:lastRenderedPageBreak/>
              <w:t>Просмотр данных</w:t>
            </w:r>
          </w:p>
        </w:tc>
        <w:tc>
          <w:tcPr>
            <w:tcW w:w="1351" w:type="dxa"/>
            <w:vAlign w:val="center"/>
          </w:tcPr>
          <w:p w14:paraId="7B04CA5A"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01D3D310"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3654C3BC"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6CE5E29B"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c>
          <w:tcPr>
            <w:tcW w:w="1351" w:type="dxa"/>
            <w:vAlign w:val="center"/>
          </w:tcPr>
          <w:p w14:paraId="4A3346F3" w14:textId="77777777" w:rsidR="00D85F94" w:rsidRPr="00DB2AF3" w:rsidRDefault="00D85F94" w:rsidP="00D85F94">
            <w:pPr>
              <w:spacing w:before="120" w:after="120" w:line="240" w:lineRule="auto"/>
              <w:ind w:firstLine="0"/>
              <w:jc w:val="center"/>
              <w:rPr>
                <w:rFonts w:cs="Arial"/>
                <w:sz w:val="20"/>
                <w:szCs w:val="20"/>
              </w:rPr>
            </w:pPr>
          </w:p>
        </w:tc>
        <w:tc>
          <w:tcPr>
            <w:tcW w:w="1351" w:type="dxa"/>
            <w:vAlign w:val="center"/>
          </w:tcPr>
          <w:p w14:paraId="2C35AED2" w14:textId="77777777" w:rsidR="00D85F94" w:rsidRPr="00DB2AF3" w:rsidRDefault="00D85F94" w:rsidP="00D85F94">
            <w:pPr>
              <w:spacing w:before="120" w:after="120" w:line="240" w:lineRule="auto"/>
              <w:ind w:firstLine="0"/>
              <w:jc w:val="center"/>
              <w:rPr>
                <w:rFonts w:cs="Arial"/>
                <w:sz w:val="20"/>
                <w:szCs w:val="20"/>
              </w:rPr>
            </w:pPr>
            <w:r>
              <w:rPr>
                <w:rFonts w:ascii="Segoe UI Symbol" w:eastAsia="Times New Roman" w:hAnsi="Segoe UI Symbol" w:cs="Times New Roman"/>
                <w:b/>
                <w:bCs/>
                <w:lang w:eastAsia="ru-RU"/>
              </w:rPr>
              <w:t>◉</w:t>
            </w:r>
          </w:p>
        </w:tc>
      </w:tr>
      <w:tr w:rsidR="00D85F94" w:rsidRPr="00DB2AF3" w14:paraId="5661624C" w14:textId="77777777" w:rsidTr="00D85F94">
        <w:trPr>
          <w:trHeight w:val="1134"/>
        </w:trPr>
        <w:tc>
          <w:tcPr>
            <w:tcW w:w="1351" w:type="dxa"/>
            <w:vAlign w:val="center"/>
          </w:tcPr>
          <w:p w14:paraId="36C5593D" w14:textId="77777777" w:rsidR="00D85F94" w:rsidRPr="000702AB" w:rsidRDefault="00D85F94" w:rsidP="00D85F94">
            <w:pPr>
              <w:spacing w:before="120" w:after="120" w:line="240" w:lineRule="auto"/>
              <w:ind w:firstLine="0"/>
              <w:jc w:val="center"/>
              <w:rPr>
                <w:rFonts w:cs="Arial"/>
                <w:sz w:val="20"/>
                <w:szCs w:val="20"/>
              </w:rPr>
            </w:pPr>
            <w:r>
              <w:rPr>
                <w:rFonts w:cs="Arial"/>
                <w:sz w:val="20"/>
                <w:szCs w:val="20"/>
              </w:rPr>
              <w:t>Изменение данных</w:t>
            </w:r>
          </w:p>
        </w:tc>
        <w:tc>
          <w:tcPr>
            <w:tcW w:w="1351" w:type="dxa"/>
            <w:vAlign w:val="center"/>
          </w:tcPr>
          <w:p w14:paraId="4BFD5D44"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51EFC6F4" w14:textId="77777777" w:rsidR="00D85F94" w:rsidRPr="00DB2AF3" w:rsidRDefault="00D85F94" w:rsidP="00D85F94">
            <w:pPr>
              <w:spacing w:before="120" w:after="120" w:line="240" w:lineRule="auto"/>
              <w:ind w:firstLine="0"/>
              <w:jc w:val="center"/>
              <w:rPr>
                <w:rFonts w:cs="Arial"/>
                <w:sz w:val="20"/>
                <w:szCs w:val="20"/>
                <w:lang w:val="en-US"/>
              </w:rPr>
            </w:pPr>
            <w:r>
              <w:rPr>
                <w:rFonts w:ascii="Segoe UI Symbol" w:eastAsia="Times New Roman" w:hAnsi="Segoe UI Symbol" w:cs="Times New Roman"/>
                <w:b/>
                <w:bCs/>
                <w:lang w:eastAsia="ru-RU"/>
              </w:rPr>
              <w:t>◉</w:t>
            </w:r>
          </w:p>
        </w:tc>
        <w:tc>
          <w:tcPr>
            <w:tcW w:w="1351" w:type="dxa"/>
            <w:vAlign w:val="center"/>
          </w:tcPr>
          <w:p w14:paraId="76B062E4"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67CEC661"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029D5354"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68927A0E" w14:textId="77777777" w:rsidR="00D85F94" w:rsidRPr="00DB2AF3" w:rsidRDefault="00D85F94" w:rsidP="00D85F94">
            <w:pPr>
              <w:spacing w:before="120" w:after="120" w:line="240" w:lineRule="auto"/>
              <w:ind w:firstLine="0"/>
              <w:jc w:val="center"/>
              <w:rPr>
                <w:rFonts w:cs="Arial"/>
                <w:sz w:val="20"/>
                <w:szCs w:val="20"/>
                <w:lang w:val="en-US"/>
              </w:rPr>
            </w:pPr>
            <w:r>
              <w:rPr>
                <w:rFonts w:ascii="Segoe UI Symbol" w:eastAsia="Times New Roman" w:hAnsi="Segoe UI Symbol" w:cs="Times New Roman"/>
                <w:b/>
                <w:bCs/>
                <w:lang w:eastAsia="ru-RU"/>
              </w:rPr>
              <w:t>◉</w:t>
            </w:r>
          </w:p>
        </w:tc>
      </w:tr>
      <w:tr w:rsidR="00D85F94" w:rsidRPr="00DB2AF3" w14:paraId="4ED0559E" w14:textId="77777777" w:rsidTr="00D85F94">
        <w:trPr>
          <w:trHeight w:val="1134"/>
        </w:trPr>
        <w:tc>
          <w:tcPr>
            <w:tcW w:w="1351" w:type="dxa"/>
            <w:vAlign w:val="center"/>
          </w:tcPr>
          <w:p w14:paraId="7104EE13" w14:textId="77777777" w:rsidR="00D85F94" w:rsidRPr="000702AB" w:rsidRDefault="00D85F94" w:rsidP="00D85F94">
            <w:pPr>
              <w:spacing w:before="120" w:after="120" w:line="240" w:lineRule="auto"/>
              <w:ind w:firstLine="0"/>
              <w:jc w:val="center"/>
              <w:rPr>
                <w:rFonts w:cs="Arial"/>
                <w:sz w:val="20"/>
                <w:szCs w:val="20"/>
              </w:rPr>
            </w:pPr>
            <w:r>
              <w:rPr>
                <w:rFonts w:cs="Arial"/>
                <w:sz w:val="20"/>
                <w:szCs w:val="20"/>
              </w:rPr>
              <w:t>Просмотр происхождения</w:t>
            </w:r>
          </w:p>
        </w:tc>
        <w:tc>
          <w:tcPr>
            <w:tcW w:w="1351" w:type="dxa"/>
            <w:vAlign w:val="center"/>
          </w:tcPr>
          <w:p w14:paraId="652E4164"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3A8F8826"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2F66E615"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19958A06" w14:textId="77777777" w:rsidR="00D85F94" w:rsidRPr="00DB2AF3" w:rsidRDefault="00D85F94" w:rsidP="00D85F94">
            <w:pPr>
              <w:spacing w:before="120" w:after="120" w:line="240" w:lineRule="auto"/>
              <w:ind w:firstLine="0"/>
              <w:jc w:val="center"/>
              <w:rPr>
                <w:rFonts w:cs="Arial"/>
                <w:sz w:val="20"/>
                <w:szCs w:val="20"/>
                <w:lang w:val="en-US"/>
              </w:rPr>
            </w:pPr>
            <w:r>
              <w:rPr>
                <w:rFonts w:ascii="Segoe UI Symbol" w:eastAsia="Times New Roman" w:hAnsi="Segoe UI Symbol" w:cs="Times New Roman"/>
                <w:b/>
                <w:bCs/>
                <w:lang w:eastAsia="ru-RU"/>
              </w:rPr>
              <w:t>◉</w:t>
            </w:r>
          </w:p>
        </w:tc>
        <w:tc>
          <w:tcPr>
            <w:tcW w:w="1351" w:type="dxa"/>
            <w:vAlign w:val="center"/>
          </w:tcPr>
          <w:p w14:paraId="18DCCC38" w14:textId="77777777" w:rsidR="00D85F94" w:rsidRPr="00DB2AF3" w:rsidRDefault="00D85F94" w:rsidP="00D85F94">
            <w:pPr>
              <w:spacing w:before="120" w:after="120" w:line="240" w:lineRule="auto"/>
              <w:ind w:firstLine="0"/>
              <w:jc w:val="center"/>
              <w:rPr>
                <w:rFonts w:cs="Arial"/>
                <w:sz w:val="20"/>
                <w:szCs w:val="20"/>
                <w:lang w:val="en-US"/>
              </w:rPr>
            </w:pPr>
          </w:p>
        </w:tc>
        <w:tc>
          <w:tcPr>
            <w:tcW w:w="1351" w:type="dxa"/>
            <w:vAlign w:val="center"/>
          </w:tcPr>
          <w:p w14:paraId="6993311F" w14:textId="77777777" w:rsidR="00D85F94" w:rsidRPr="00DB2AF3" w:rsidRDefault="00D85F94" w:rsidP="00D85F94">
            <w:pPr>
              <w:spacing w:before="120" w:after="120" w:line="240" w:lineRule="auto"/>
              <w:ind w:firstLine="0"/>
              <w:jc w:val="center"/>
              <w:rPr>
                <w:rFonts w:cs="Arial"/>
                <w:sz w:val="20"/>
                <w:szCs w:val="20"/>
                <w:lang w:val="en-US"/>
              </w:rPr>
            </w:pPr>
          </w:p>
        </w:tc>
      </w:tr>
    </w:tbl>
    <w:p w14:paraId="297162B2" w14:textId="77777777" w:rsidR="00D85F94" w:rsidRDefault="00D85F94" w:rsidP="00D85F94"/>
    <w:p w14:paraId="6596A315" w14:textId="77777777" w:rsidR="00D85F94" w:rsidRDefault="00D85F94" w:rsidP="000702AB"/>
    <w:p w14:paraId="6F6E2880" w14:textId="18CEAEDC" w:rsidR="000702AB" w:rsidRDefault="000702AB" w:rsidP="000702AB">
      <w:r>
        <w:t xml:space="preserve">Администратор может управлять возможностью пользователей и групп просматривать или изменять ресурсы </w:t>
      </w:r>
      <w:r w:rsidR="000D17B8" w:rsidRPr="000D17B8">
        <w:t>ПС «</w:t>
      </w:r>
      <w:r w:rsidR="002F4EC5">
        <w:t>Атом.Мост</w:t>
      </w:r>
      <w:r w:rsidR="000D17B8" w:rsidRPr="000D17B8">
        <w:t>»</w:t>
      </w:r>
      <w:r>
        <w:t xml:space="preserve"> с помощью «политик доступа». К ресурсу можно применить два типа политик доступа:</w:t>
      </w:r>
    </w:p>
    <w:p w14:paraId="621CF251" w14:textId="1CD6F029" w:rsidR="000702AB" w:rsidRDefault="000702AB" w:rsidP="000702AB">
      <w:pPr>
        <w:pStyle w:val="a1"/>
      </w:pPr>
      <w:r>
        <w:t>Просмотр - если для ресурса создана политика просмотра, только пользователи или группы, которые добавлены к этой политике, могут видеть детали этого ресурса;</w:t>
      </w:r>
    </w:p>
    <w:p w14:paraId="1F985C4E" w14:textId="01F1AC55" w:rsidR="000702AB" w:rsidRDefault="0040609C" w:rsidP="000702AB">
      <w:pPr>
        <w:pStyle w:val="a1"/>
      </w:pPr>
      <w:r>
        <w:t>Изменение</w:t>
      </w:r>
      <w:r w:rsidR="000702AB">
        <w:t xml:space="preserve"> - если у ресурса есть политика изменения, только пользователи или группы, которые добавлены к этой политике, могут изменять конфигурацию этого ресурса.</w:t>
      </w:r>
    </w:p>
    <w:p w14:paraId="4EDF3283" w14:textId="77777777" w:rsidR="000702AB" w:rsidRDefault="000702AB" w:rsidP="000702AB">
      <w:r>
        <w:t>Администратор может создавать и применять политики доступа как на глобальном, так и на компонентном уровне.</w:t>
      </w:r>
    </w:p>
    <w:p w14:paraId="38E54029" w14:textId="77777777" w:rsidR="000702AB" w:rsidRDefault="000702AB" w:rsidP="000702AB">
      <w:pPr>
        <w:pStyle w:val="20"/>
      </w:pPr>
      <w:bookmarkStart w:id="93" w:name="_Toc82176081"/>
      <w:r>
        <w:t>Глобальные политики доступа</w:t>
      </w:r>
      <w:bookmarkEnd w:id="93"/>
    </w:p>
    <w:p w14:paraId="4DDB3657" w14:textId="7EDDF8C6" w:rsidR="000702AB" w:rsidRDefault="000702AB" w:rsidP="000702AB">
      <w:r w:rsidRPr="001B7576">
        <w:t>Политики глобального доступа управляют авторизациями системного уровня</w:t>
      </w:r>
      <w:r>
        <w:t>, приведенными в таблице 1</w:t>
      </w:r>
      <w:r w:rsidR="00F86485">
        <w:t>3</w:t>
      </w:r>
      <w:r>
        <w:t>.</w:t>
      </w:r>
    </w:p>
    <w:p w14:paraId="249DD0AF" w14:textId="555B9879" w:rsidR="0040609C" w:rsidRDefault="0040609C" w:rsidP="000702AB"/>
    <w:p w14:paraId="35F53E10" w14:textId="1C5AB911" w:rsidR="0040609C" w:rsidRDefault="0040609C" w:rsidP="000702AB"/>
    <w:p w14:paraId="5F7A7F11" w14:textId="79698A5C" w:rsidR="0040609C" w:rsidRDefault="0040609C" w:rsidP="000702AB"/>
    <w:p w14:paraId="60EDEDCC" w14:textId="77777777" w:rsidR="0040609C" w:rsidRDefault="0040609C" w:rsidP="000702AB"/>
    <w:p w14:paraId="6DC09273" w14:textId="77777777" w:rsidR="000702AB" w:rsidRDefault="000702AB" w:rsidP="000702AB">
      <w:pPr>
        <w:pStyle w:val="a0"/>
        <w:tabs>
          <w:tab w:val="clear" w:pos="1701"/>
          <w:tab w:val="num" w:pos="170"/>
          <w:tab w:val="left" w:pos="1843"/>
        </w:tabs>
      </w:pPr>
      <w:r>
        <w:lastRenderedPageBreak/>
        <w:t>Глобальные политики доступа</w:t>
      </w:r>
    </w:p>
    <w:tbl>
      <w:tblPr>
        <w:tblStyle w:val="ae"/>
        <w:tblW w:w="0" w:type="auto"/>
        <w:tblLook w:val="04A0" w:firstRow="1" w:lastRow="0" w:firstColumn="1" w:lastColumn="0" w:noHBand="0" w:noVBand="1"/>
      </w:tblPr>
      <w:tblGrid>
        <w:gridCol w:w="2336"/>
        <w:gridCol w:w="2336"/>
        <w:gridCol w:w="2336"/>
        <w:gridCol w:w="2337"/>
      </w:tblGrid>
      <w:tr w:rsidR="000702AB" w:rsidRPr="00A07392" w14:paraId="7B192781" w14:textId="77777777" w:rsidTr="00D85F94">
        <w:tc>
          <w:tcPr>
            <w:tcW w:w="2336" w:type="dxa"/>
            <w:tcBorders>
              <w:bottom w:val="double" w:sz="4" w:space="0" w:color="auto"/>
            </w:tcBorders>
          </w:tcPr>
          <w:p w14:paraId="0FBF46BB"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Политика</w:t>
            </w:r>
          </w:p>
        </w:tc>
        <w:tc>
          <w:tcPr>
            <w:tcW w:w="2336" w:type="dxa"/>
            <w:tcBorders>
              <w:bottom w:val="double" w:sz="4" w:space="0" w:color="auto"/>
            </w:tcBorders>
          </w:tcPr>
          <w:p w14:paraId="38093EA3"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Привилегия</w:t>
            </w:r>
          </w:p>
        </w:tc>
        <w:tc>
          <w:tcPr>
            <w:tcW w:w="2336" w:type="dxa"/>
            <w:tcBorders>
              <w:bottom w:val="double" w:sz="4" w:space="0" w:color="auto"/>
            </w:tcBorders>
          </w:tcPr>
          <w:p w14:paraId="55B4D0B9"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Глобальное меню</w:t>
            </w:r>
          </w:p>
        </w:tc>
        <w:tc>
          <w:tcPr>
            <w:tcW w:w="2337" w:type="dxa"/>
            <w:tcBorders>
              <w:bottom w:val="double" w:sz="4" w:space="0" w:color="auto"/>
            </w:tcBorders>
          </w:tcPr>
          <w:p w14:paraId="14B83D6C"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Описание ресурса</w:t>
            </w:r>
          </w:p>
        </w:tc>
      </w:tr>
      <w:tr w:rsidR="000702AB" w:rsidRPr="00A07392" w14:paraId="5358BAFD" w14:textId="77777777" w:rsidTr="00D85F94">
        <w:tc>
          <w:tcPr>
            <w:tcW w:w="2336" w:type="dxa"/>
            <w:tcBorders>
              <w:top w:val="double" w:sz="4" w:space="0" w:color="auto"/>
            </w:tcBorders>
          </w:tcPr>
          <w:p w14:paraId="0F0D86D0"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the UI</w:t>
            </w:r>
          </w:p>
        </w:tc>
        <w:tc>
          <w:tcPr>
            <w:tcW w:w="2336" w:type="dxa"/>
            <w:tcBorders>
              <w:top w:val="double" w:sz="4" w:space="0" w:color="auto"/>
            </w:tcBorders>
          </w:tcPr>
          <w:p w14:paraId="14F99249"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Разрешение пользователям просматривать UI</w:t>
            </w:r>
          </w:p>
        </w:tc>
        <w:tc>
          <w:tcPr>
            <w:tcW w:w="2336" w:type="dxa"/>
            <w:tcBorders>
              <w:top w:val="double" w:sz="4" w:space="0" w:color="auto"/>
            </w:tcBorders>
          </w:tcPr>
          <w:p w14:paraId="456DC140"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N/A</w:t>
            </w:r>
          </w:p>
        </w:tc>
        <w:tc>
          <w:tcPr>
            <w:tcW w:w="2337" w:type="dxa"/>
            <w:tcBorders>
              <w:top w:val="double" w:sz="4" w:space="0" w:color="auto"/>
            </w:tcBorders>
          </w:tcPr>
          <w:p w14:paraId="1E9BA013"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/flow</w:t>
            </w:r>
          </w:p>
        </w:tc>
      </w:tr>
      <w:tr w:rsidR="000702AB" w:rsidRPr="00A07392" w14:paraId="15DDBD90" w14:textId="77777777" w:rsidTr="00D85F94">
        <w:tc>
          <w:tcPr>
            <w:tcW w:w="2336" w:type="dxa"/>
          </w:tcPr>
          <w:p w14:paraId="0E0A5DB2"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access the controller</w:t>
            </w:r>
          </w:p>
        </w:tc>
        <w:tc>
          <w:tcPr>
            <w:tcW w:w="2336" w:type="dxa"/>
          </w:tcPr>
          <w:p w14:paraId="3EB92AB7"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просматривать/изменять контроллер, включая задачи отчетности, службы контроллеров и узлы в кластере</w:t>
            </w:r>
          </w:p>
        </w:tc>
        <w:tc>
          <w:tcPr>
            <w:tcW w:w="2336" w:type="dxa"/>
          </w:tcPr>
          <w:p w14:paraId="60A87908"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Controller Settings</w:t>
            </w:r>
          </w:p>
        </w:tc>
        <w:tc>
          <w:tcPr>
            <w:tcW w:w="2337" w:type="dxa"/>
          </w:tcPr>
          <w:p w14:paraId="3A381DD8"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/controller</w:t>
            </w:r>
          </w:p>
        </w:tc>
      </w:tr>
      <w:tr w:rsidR="000702AB" w:rsidRPr="00A07392" w14:paraId="32A02795" w14:textId="77777777" w:rsidTr="00D85F94">
        <w:tc>
          <w:tcPr>
            <w:tcW w:w="2336" w:type="dxa"/>
          </w:tcPr>
          <w:p w14:paraId="76BE0BD6"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query provenance</w:t>
            </w:r>
          </w:p>
        </w:tc>
        <w:tc>
          <w:tcPr>
            <w:tcW w:w="2336" w:type="dxa"/>
          </w:tcPr>
          <w:p w14:paraId="73D8F85D"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отправлять Provenance Search и запрашивать Event Lineage</w:t>
            </w:r>
          </w:p>
        </w:tc>
        <w:tc>
          <w:tcPr>
            <w:tcW w:w="2336" w:type="dxa"/>
          </w:tcPr>
          <w:p w14:paraId="65BD1014"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Data Provenance</w:t>
            </w:r>
          </w:p>
        </w:tc>
        <w:tc>
          <w:tcPr>
            <w:tcW w:w="2337" w:type="dxa"/>
          </w:tcPr>
          <w:p w14:paraId="211EB8B1"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/provenance</w:t>
            </w:r>
          </w:p>
        </w:tc>
      </w:tr>
      <w:tr w:rsidR="000702AB" w:rsidRPr="00A07392" w14:paraId="311A9C03" w14:textId="77777777" w:rsidTr="00D85F94">
        <w:tc>
          <w:tcPr>
            <w:tcW w:w="2336" w:type="dxa"/>
          </w:tcPr>
          <w:p w14:paraId="451B4B55"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access restricted components</w:t>
            </w:r>
          </w:p>
        </w:tc>
        <w:tc>
          <w:tcPr>
            <w:tcW w:w="2336" w:type="dxa"/>
          </w:tcPr>
          <w:p w14:paraId="4325CB4E"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создавать/изменять ограниченные компоненты при условии наличия других разрешений. Ограниченные компоненты могут указывать, какие конкретные разрешения требуются. Разрешения могут предоставляться для определенных ограничений или независимо от них. Если разрешение предоставляется независимо от ограничений, пользователь может создавать/изменять все ограниченные компоненты</w:t>
            </w:r>
          </w:p>
        </w:tc>
        <w:tc>
          <w:tcPr>
            <w:tcW w:w="2336" w:type="dxa"/>
          </w:tcPr>
          <w:p w14:paraId="1BF5377F"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N/A</w:t>
            </w:r>
          </w:p>
        </w:tc>
        <w:tc>
          <w:tcPr>
            <w:tcW w:w="2337" w:type="dxa"/>
          </w:tcPr>
          <w:p w14:paraId="295EB38B"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/restricted-components</w:t>
            </w:r>
          </w:p>
        </w:tc>
      </w:tr>
      <w:tr w:rsidR="000702AB" w:rsidRPr="00A07392" w14:paraId="6FB666FC" w14:textId="77777777" w:rsidTr="00D85F94">
        <w:tc>
          <w:tcPr>
            <w:tcW w:w="2336" w:type="dxa"/>
          </w:tcPr>
          <w:p w14:paraId="64DFE1A0"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lastRenderedPageBreak/>
              <w:t>access all policies</w:t>
            </w:r>
          </w:p>
        </w:tc>
        <w:tc>
          <w:tcPr>
            <w:tcW w:w="2336" w:type="dxa"/>
          </w:tcPr>
          <w:p w14:paraId="7BDF9C5A"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просматривать/изменять политики для всех компонентов</w:t>
            </w:r>
          </w:p>
        </w:tc>
        <w:tc>
          <w:tcPr>
            <w:tcW w:w="2336" w:type="dxa"/>
          </w:tcPr>
          <w:p w14:paraId="4C7E11BF"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Policies</w:t>
            </w:r>
          </w:p>
        </w:tc>
        <w:tc>
          <w:tcPr>
            <w:tcW w:w="2337" w:type="dxa"/>
          </w:tcPr>
          <w:p w14:paraId="1B7B9957"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/policies</w:t>
            </w:r>
          </w:p>
        </w:tc>
      </w:tr>
      <w:tr w:rsidR="000702AB" w:rsidRPr="00A07392" w14:paraId="3772998C" w14:textId="77777777" w:rsidTr="00D85F94">
        <w:tc>
          <w:tcPr>
            <w:tcW w:w="2336" w:type="dxa"/>
          </w:tcPr>
          <w:p w14:paraId="4399BD38"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access users/user groups</w:t>
            </w:r>
          </w:p>
        </w:tc>
        <w:tc>
          <w:tcPr>
            <w:tcW w:w="2336" w:type="dxa"/>
          </w:tcPr>
          <w:p w14:paraId="7BFCE7EE"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просматривать/изменять пользователей и группы пользователей</w:t>
            </w:r>
          </w:p>
        </w:tc>
        <w:tc>
          <w:tcPr>
            <w:tcW w:w="2336" w:type="dxa"/>
          </w:tcPr>
          <w:p w14:paraId="305A8674"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Users</w:t>
            </w:r>
          </w:p>
        </w:tc>
        <w:tc>
          <w:tcPr>
            <w:tcW w:w="2337" w:type="dxa"/>
          </w:tcPr>
          <w:p w14:paraId="1BE4E6AF"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/tenants</w:t>
            </w:r>
          </w:p>
        </w:tc>
      </w:tr>
      <w:tr w:rsidR="000702AB" w:rsidRPr="00A07392" w14:paraId="4F1FCAF6" w14:textId="77777777" w:rsidTr="00D85F94">
        <w:tc>
          <w:tcPr>
            <w:tcW w:w="2336" w:type="dxa"/>
          </w:tcPr>
          <w:p w14:paraId="42795EC2" w14:textId="77777777" w:rsidR="000702AB" w:rsidRPr="00A07392" w:rsidRDefault="000702AB" w:rsidP="00D85F94">
            <w:pPr>
              <w:spacing w:before="120" w:after="120" w:line="240" w:lineRule="auto"/>
              <w:ind w:firstLine="0"/>
              <w:jc w:val="left"/>
              <w:rPr>
                <w:rFonts w:cs="Arial"/>
                <w:color w:val="000000" w:themeColor="text1"/>
                <w:sz w:val="24"/>
                <w:lang w:val="en-US"/>
              </w:rPr>
            </w:pPr>
            <w:r w:rsidRPr="00A07392">
              <w:rPr>
                <w:rFonts w:cs="Arial"/>
                <w:color w:val="000000" w:themeColor="text1"/>
                <w:sz w:val="24"/>
                <w:lang w:val="en-US"/>
              </w:rPr>
              <w:t>retrieve site-to-site details</w:t>
            </w:r>
          </w:p>
        </w:tc>
        <w:tc>
          <w:tcPr>
            <w:tcW w:w="2336" w:type="dxa"/>
          </w:tcPr>
          <w:p w14:paraId="45351C95"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другим инстансам NiFi извлекать информацию site-to-site</w:t>
            </w:r>
          </w:p>
        </w:tc>
        <w:tc>
          <w:tcPr>
            <w:tcW w:w="2336" w:type="dxa"/>
          </w:tcPr>
          <w:p w14:paraId="21964D62"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N/A</w:t>
            </w:r>
          </w:p>
        </w:tc>
        <w:tc>
          <w:tcPr>
            <w:tcW w:w="2337" w:type="dxa"/>
          </w:tcPr>
          <w:p w14:paraId="1E23667F"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/site-to-site</w:t>
            </w:r>
          </w:p>
        </w:tc>
      </w:tr>
      <w:tr w:rsidR="000702AB" w:rsidRPr="00A07392" w14:paraId="72BF9BBE" w14:textId="77777777" w:rsidTr="00D85F94">
        <w:tc>
          <w:tcPr>
            <w:tcW w:w="2336" w:type="dxa"/>
          </w:tcPr>
          <w:p w14:paraId="11BA1B62"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system diagnostics</w:t>
            </w:r>
          </w:p>
        </w:tc>
        <w:tc>
          <w:tcPr>
            <w:tcW w:w="2336" w:type="dxa"/>
          </w:tcPr>
          <w:p w14:paraId="2BB9342D"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 системную диагностику</w:t>
            </w:r>
          </w:p>
        </w:tc>
        <w:tc>
          <w:tcPr>
            <w:tcW w:w="2336" w:type="dxa"/>
          </w:tcPr>
          <w:p w14:paraId="7B137750"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Summary</w:t>
            </w:r>
          </w:p>
        </w:tc>
        <w:tc>
          <w:tcPr>
            <w:tcW w:w="2337" w:type="dxa"/>
          </w:tcPr>
          <w:p w14:paraId="34D53784"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/system</w:t>
            </w:r>
          </w:p>
        </w:tc>
      </w:tr>
      <w:tr w:rsidR="000702AB" w:rsidRPr="00A07392" w14:paraId="7747883F" w14:textId="77777777" w:rsidTr="00D85F94">
        <w:tc>
          <w:tcPr>
            <w:tcW w:w="2336" w:type="dxa"/>
          </w:tcPr>
          <w:p w14:paraId="3BC6AB3B"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proxy user requests</w:t>
            </w:r>
          </w:p>
        </w:tc>
        <w:tc>
          <w:tcPr>
            <w:tcW w:w="2336" w:type="dxa"/>
          </w:tcPr>
          <w:p w14:paraId="4FA3BCCA"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прокси отправлять запросы от имени других пользователей</w:t>
            </w:r>
          </w:p>
        </w:tc>
        <w:tc>
          <w:tcPr>
            <w:tcW w:w="2336" w:type="dxa"/>
          </w:tcPr>
          <w:p w14:paraId="578E80BA"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N/A</w:t>
            </w:r>
          </w:p>
        </w:tc>
        <w:tc>
          <w:tcPr>
            <w:tcW w:w="2337" w:type="dxa"/>
          </w:tcPr>
          <w:p w14:paraId="10ED3644"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/proxy</w:t>
            </w:r>
          </w:p>
        </w:tc>
      </w:tr>
      <w:tr w:rsidR="000702AB" w:rsidRPr="00A07392" w14:paraId="6314BD37" w14:textId="77777777" w:rsidTr="00D85F94">
        <w:tc>
          <w:tcPr>
            <w:tcW w:w="2336" w:type="dxa"/>
          </w:tcPr>
          <w:p w14:paraId="0E42C5E9"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access counters</w:t>
            </w:r>
          </w:p>
        </w:tc>
        <w:tc>
          <w:tcPr>
            <w:tcW w:w="2336" w:type="dxa"/>
          </w:tcPr>
          <w:p w14:paraId="32AF3A36"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просматривать/изменять счетчики доступа</w:t>
            </w:r>
          </w:p>
        </w:tc>
        <w:tc>
          <w:tcPr>
            <w:tcW w:w="2336" w:type="dxa"/>
          </w:tcPr>
          <w:p w14:paraId="0758F6CC"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Counters</w:t>
            </w:r>
          </w:p>
        </w:tc>
        <w:tc>
          <w:tcPr>
            <w:tcW w:w="2337" w:type="dxa"/>
          </w:tcPr>
          <w:p w14:paraId="7B00A707" w14:textId="77777777" w:rsidR="000702AB" w:rsidRPr="00A07392" w:rsidRDefault="000702AB" w:rsidP="00D85F94">
            <w:pPr>
              <w:spacing w:before="120" w:after="120" w:line="240" w:lineRule="auto"/>
              <w:ind w:firstLine="0"/>
              <w:rPr>
                <w:rFonts w:ascii="Courier New" w:hAnsi="Courier New" w:cs="Courier New"/>
                <w:color w:val="000000" w:themeColor="text1"/>
                <w:sz w:val="24"/>
              </w:rPr>
            </w:pPr>
            <w:r w:rsidRPr="00A07392">
              <w:rPr>
                <w:rFonts w:ascii="Courier New" w:hAnsi="Courier New" w:cs="Courier New"/>
                <w:color w:val="000000" w:themeColor="text1"/>
                <w:sz w:val="24"/>
              </w:rPr>
              <w:t>/counter</w:t>
            </w:r>
          </w:p>
        </w:tc>
      </w:tr>
    </w:tbl>
    <w:p w14:paraId="42BB96E4" w14:textId="77777777" w:rsidR="000702AB" w:rsidRDefault="000702AB" w:rsidP="00AD50FF"/>
    <w:p w14:paraId="404973EB" w14:textId="3733366C" w:rsidR="000702AB" w:rsidRDefault="000702AB" w:rsidP="000702AB">
      <w:pPr>
        <w:pStyle w:val="20"/>
      </w:pPr>
      <w:bookmarkStart w:id="94" w:name="_Toc82176082"/>
      <w:r>
        <w:t>Политики доступа на уровне компонентов</w:t>
      </w:r>
      <w:bookmarkEnd w:id="94"/>
    </w:p>
    <w:p w14:paraId="5CF0DE81" w14:textId="0AA30EA2" w:rsidR="000702AB" w:rsidRDefault="000702AB" w:rsidP="000702AB">
      <w:r w:rsidRPr="00A07392">
        <w:t>Политики доступа на уровне компонентов управляют полномочиями на уровне компонентов</w:t>
      </w:r>
      <w:r>
        <w:t>, приведенные в таблице 1</w:t>
      </w:r>
      <w:r w:rsidR="00F86485">
        <w:t>4</w:t>
      </w:r>
      <w:r>
        <w:t>.</w:t>
      </w:r>
    </w:p>
    <w:p w14:paraId="1F94D66E" w14:textId="77777777" w:rsidR="000702AB" w:rsidRDefault="000702AB" w:rsidP="000702AB">
      <w:pPr>
        <w:pStyle w:val="a0"/>
        <w:tabs>
          <w:tab w:val="clear" w:pos="1701"/>
          <w:tab w:val="num" w:pos="170"/>
          <w:tab w:val="left" w:pos="1843"/>
        </w:tabs>
      </w:pPr>
      <w:r w:rsidRPr="00A07392">
        <w:t>Политики доступа на уровне компонентов</w:t>
      </w:r>
    </w:p>
    <w:tbl>
      <w:tblPr>
        <w:tblStyle w:val="ae"/>
        <w:tblW w:w="5000" w:type="pct"/>
        <w:tblLook w:val="04A0" w:firstRow="1" w:lastRow="0" w:firstColumn="1" w:lastColumn="0" w:noHBand="0" w:noVBand="1"/>
      </w:tblPr>
      <w:tblGrid>
        <w:gridCol w:w="2471"/>
        <w:gridCol w:w="2299"/>
        <w:gridCol w:w="4575"/>
      </w:tblGrid>
      <w:tr w:rsidR="000702AB" w:rsidRPr="00A07392" w14:paraId="335DBB24" w14:textId="77777777" w:rsidTr="00D85F94">
        <w:tc>
          <w:tcPr>
            <w:tcW w:w="1322" w:type="pct"/>
            <w:tcBorders>
              <w:bottom w:val="double" w:sz="4" w:space="0" w:color="auto"/>
            </w:tcBorders>
          </w:tcPr>
          <w:p w14:paraId="2BF2EC17"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Политика</w:t>
            </w:r>
          </w:p>
        </w:tc>
        <w:tc>
          <w:tcPr>
            <w:tcW w:w="1230" w:type="pct"/>
            <w:tcBorders>
              <w:bottom w:val="double" w:sz="4" w:space="0" w:color="auto"/>
            </w:tcBorders>
          </w:tcPr>
          <w:p w14:paraId="2157F5B0"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Привилегия</w:t>
            </w:r>
          </w:p>
        </w:tc>
        <w:tc>
          <w:tcPr>
            <w:tcW w:w="2449" w:type="pct"/>
            <w:tcBorders>
              <w:bottom w:val="double" w:sz="4" w:space="0" w:color="auto"/>
            </w:tcBorders>
          </w:tcPr>
          <w:p w14:paraId="467937C8" w14:textId="77777777" w:rsidR="000702AB" w:rsidRPr="00A07392" w:rsidRDefault="000702AB" w:rsidP="00D85F94">
            <w:pPr>
              <w:spacing w:before="120" w:after="120" w:line="240" w:lineRule="auto"/>
              <w:ind w:firstLine="0"/>
              <w:jc w:val="center"/>
              <w:rPr>
                <w:rFonts w:cs="Arial"/>
                <w:color w:val="000000" w:themeColor="text1"/>
                <w:sz w:val="24"/>
              </w:rPr>
            </w:pPr>
            <w:r>
              <w:rPr>
                <w:rFonts w:cs="Arial"/>
                <w:color w:val="000000" w:themeColor="text1"/>
                <w:sz w:val="24"/>
              </w:rPr>
              <w:t>Глобальное меню</w:t>
            </w:r>
          </w:p>
        </w:tc>
      </w:tr>
      <w:tr w:rsidR="000702AB" w:rsidRPr="007D1FE4" w14:paraId="4D090EFA" w14:textId="77777777" w:rsidTr="00D85F94">
        <w:tc>
          <w:tcPr>
            <w:tcW w:w="1322" w:type="pct"/>
            <w:tcBorders>
              <w:top w:val="double" w:sz="4" w:space="0" w:color="auto"/>
            </w:tcBorders>
          </w:tcPr>
          <w:p w14:paraId="2DE1127F"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the component</w:t>
            </w:r>
          </w:p>
        </w:tc>
        <w:tc>
          <w:tcPr>
            <w:tcW w:w="1230" w:type="pct"/>
            <w:tcBorders>
              <w:top w:val="double" w:sz="4" w:space="0" w:color="auto"/>
            </w:tcBorders>
          </w:tcPr>
          <w:p w14:paraId="2E8F5161"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w:t>
            </w:r>
            <w:r w:rsidRPr="00A07392">
              <w:rPr>
                <w:rFonts w:cs="Arial"/>
                <w:color w:val="000000" w:themeColor="text1"/>
                <w:sz w:val="24"/>
              </w:rPr>
              <w:lastRenderedPageBreak/>
              <w:t>сматривать детали конфигурации компонентов</w:t>
            </w:r>
          </w:p>
        </w:tc>
        <w:tc>
          <w:tcPr>
            <w:tcW w:w="2449" w:type="pct"/>
            <w:tcBorders>
              <w:top w:val="double" w:sz="4" w:space="0" w:color="auto"/>
            </w:tcBorders>
          </w:tcPr>
          <w:p w14:paraId="4B31B567"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lastRenderedPageBreak/>
              <w:t>resource=”/&lt;component-type&gt;/&lt;component-UUID&gt;” action=”R”</w:t>
            </w:r>
          </w:p>
        </w:tc>
      </w:tr>
      <w:tr w:rsidR="000702AB" w:rsidRPr="007D1FE4" w14:paraId="62AB3CD3" w14:textId="77777777" w:rsidTr="00D85F94">
        <w:tc>
          <w:tcPr>
            <w:tcW w:w="1322" w:type="pct"/>
          </w:tcPr>
          <w:p w14:paraId="6F906F80"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lastRenderedPageBreak/>
              <w:t>modify the component</w:t>
            </w:r>
          </w:p>
        </w:tc>
        <w:tc>
          <w:tcPr>
            <w:tcW w:w="1230" w:type="pct"/>
          </w:tcPr>
          <w:p w14:paraId="131263CF"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изменять детали конфигурации компонентов</w:t>
            </w:r>
          </w:p>
        </w:tc>
        <w:tc>
          <w:tcPr>
            <w:tcW w:w="2449" w:type="pct"/>
          </w:tcPr>
          <w:p w14:paraId="438BBBAA"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resource=”/&lt;component-type&gt;/&lt;component-UUID&gt;” action=”W”</w:t>
            </w:r>
          </w:p>
        </w:tc>
      </w:tr>
      <w:tr w:rsidR="000702AB" w:rsidRPr="007D1FE4" w14:paraId="0F307533" w14:textId="77777777" w:rsidTr="00D85F94">
        <w:tc>
          <w:tcPr>
            <w:tcW w:w="1322" w:type="pct"/>
          </w:tcPr>
          <w:p w14:paraId="5E496336"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provenance</w:t>
            </w:r>
          </w:p>
        </w:tc>
        <w:tc>
          <w:tcPr>
            <w:tcW w:w="1230" w:type="pct"/>
          </w:tcPr>
          <w:p w14:paraId="406FF26C"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 события происхождения, созданные компонентом</w:t>
            </w:r>
          </w:p>
        </w:tc>
        <w:tc>
          <w:tcPr>
            <w:tcW w:w="2449" w:type="pct"/>
          </w:tcPr>
          <w:p w14:paraId="21B3F0FA"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resource=”/provenance-data/&lt;component-type&gt;/&lt;component-UUID&gt;” action=”R”</w:t>
            </w:r>
          </w:p>
        </w:tc>
      </w:tr>
      <w:tr w:rsidR="000702AB" w:rsidRPr="007D1FE4" w14:paraId="5630A04A" w14:textId="77777777" w:rsidTr="00D85F94">
        <w:tc>
          <w:tcPr>
            <w:tcW w:w="1322" w:type="pct"/>
          </w:tcPr>
          <w:p w14:paraId="510CD8DA"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the data</w:t>
            </w:r>
          </w:p>
        </w:tc>
        <w:tc>
          <w:tcPr>
            <w:tcW w:w="1230" w:type="pct"/>
          </w:tcPr>
          <w:p w14:paraId="74E80D4A"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 метаданные и содержимое компонента в очередях потока в исходящих соединениях и через события происхождения</w:t>
            </w:r>
          </w:p>
        </w:tc>
        <w:tc>
          <w:tcPr>
            <w:tcW w:w="2449" w:type="pct"/>
          </w:tcPr>
          <w:p w14:paraId="0552D7E2"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resource=”/data/&lt;component-type&gt;/&lt;component-UUID&gt;” action=”R”</w:t>
            </w:r>
          </w:p>
        </w:tc>
      </w:tr>
      <w:tr w:rsidR="000702AB" w:rsidRPr="007D1FE4" w14:paraId="10F6C704" w14:textId="77777777" w:rsidTr="00D85F94">
        <w:tc>
          <w:tcPr>
            <w:tcW w:w="1322" w:type="pct"/>
          </w:tcPr>
          <w:p w14:paraId="228210A6"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modify the data</w:t>
            </w:r>
          </w:p>
        </w:tc>
        <w:tc>
          <w:tcPr>
            <w:tcW w:w="1230" w:type="pct"/>
          </w:tcPr>
          <w:p w14:paraId="72C57B01"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очищать очереди потоков в исходящих соединениях и повторно отправлять через события происхождения</w:t>
            </w:r>
          </w:p>
        </w:tc>
        <w:tc>
          <w:tcPr>
            <w:tcW w:w="2449" w:type="pct"/>
          </w:tcPr>
          <w:p w14:paraId="1D0CD93D"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resource=”/data/&lt;component-type&gt;/&lt;component-UUID&gt;” action=”W”</w:t>
            </w:r>
          </w:p>
        </w:tc>
      </w:tr>
      <w:tr w:rsidR="000702AB" w:rsidRPr="007D1FE4" w14:paraId="0434F6AA" w14:textId="77777777" w:rsidTr="00D85F94">
        <w:tc>
          <w:tcPr>
            <w:tcW w:w="1322" w:type="pct"/>
          </w:tcPr>
          <w:p w14:paraId="663D8D5D"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view the policies</w:t>
            </w:r>
          </w:p>
        </w:tc>
        <w:tc>
          <w:tcPr>
            <w:tcW w:w="1230" w:type="pct"/>
          </w:tcPr>
          <w:p w14:paraId="6265095E"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просматривать список пользователей, которые могут просматривать/изменять компонент</w:t>
            </w:r>
          </w:p>
        </w:tc>
        <w:tc>
          <w:tcPr>
            <w:tcW w:w="2449" w:type="pct"/>
          </w:tcPr>
          <w:p w14:paraId="59253A28"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resource=”/policies/&lt;component-type&gt;/&lt;component-UUID&gt;” action=”R”</w:t>
            </w:r>
          </w:p>
        </w:tc>
      </w:tr>
      <w:tr w:rsidR="000702AB" w:rsidRPr="007D1FE4" w14:paraId="7C40B7A4" w14:textId="77777777" w:rsidTr="00D85F94">
        <w:tc>
          <w:tcPr>
            <w:tcW w:w="1322" w:type="pct"/>
          </w:tcPr>
          <w:p w14:paraId="7EE77AF8" w14:textId="77777777" w:rsidR="000702AB" w:rsidRPr="00A07392" w:rsidRDefault="000702AB" w:rsidP="00D85F94">
            <w:pPr>
              <w:spacing w:before="120" w:after="120" w:line="240" w:lineRule="auto"/>
              <w:ind w:firstLine="0"/>
              <w:jc w:val="left"/>
              <w:rPr>
                <w:rFonts w:cs="Arial"/>
                <w:color w:val="000000" w:themeColor="text1"/>
                <w:sz w:val="24"/>
              </w:rPr>
            </w:pPr>
            <w:r w:rsidRPr="00A07392">
              <w:rPr>
                <w:rFonts w:cs="Arial"/>
                <w:color w:val="000000" w:themeColor="text1"/>
                <w:sz w:val="24"/>
              </w:rPr>
              <w:t>modify the policies</w:t>
            </w:r>
          </w:p>
        </w:tc>
        <w:tc>
          <w:tcPr>
            <w:tcW w:w="1230" w:type="pct"/>
          </w:tcPr>
          <w:p w14:paraId="11658A89"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пользователям изменять список пользователей, кото</w:t>
            </w:r>
            <w:r w:rsidRPr="00A07392">
              <w:rPr>
                <w:rFonts w:cs="Arial"/>
                <w:color w:val="000000" w:themeColor="text1"/>
                <w:sz w:val="24"/>
              </w:rPr>
              <w:lastRenderedPageBreak/>
              <w:t>рые могут просматривать/изменять компонент</w:t>
            </w:r>
          </w:p>
        </w:tc>
        <w:tc>
          <w:tcPr>
            <w:tcW w:w="2449" w:type="pct"/>
          </w:tcPr>
          <w:p w14:paraId="7F8068C8"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lastRenderedPageBreak/>
              <w:t>resource=”/policies/&lt;component-type&gt;/&lt;component-UUID&gt;” action=”W”</w:t>
            </w:r>
          </w:p>
        </w:tc>
      </w:tr>
      <w:tr w:rsidR="000702AB" w:rsidRPr="007D1FE4" w14:paraId="074935D1" w14:textId="77777777" w:rsidTr="00D85F94">
        <w:tc>
          <w:tcPr>
            <w:tcW w:w="1322" w:type="pct"/>
          </w:tcPr>
          <w:p w14:paraId="59D1F980" w14:textId="77777777" w:rsidR="000702AB" w:rsidRPr="00A07392" w:rsidRDefault="000702AB" w:rsidP="00D85F94">
            <w:pPr>
              <w:spacing w:before="120" w:after="120" w:line="240" w:lineRule="auto"/>
              <w:ind w:firstLine="0"/>
              <w:jc w:val="left"/>
              <w:rPr>
                <w:rFonts w:cs="Arial"/>
                <w:color w:val="000000" w:themeColor="text1"/>
                <w:sz w:val="24"/>
                <w:lang w:val="en-US"/>
              </w:rPr>
            </w:pPr>
            <w:r w:rsidRPr="00A07392">
              <w:rPr>
                <w:rFonts w:cs="Arial"/>
                <w:color w:val="000000" w:themeColor="text1"/>
                <w:sz w:val="24"/>
                <w:lang w:val="en-US"/>
              </w:rPr>
              <w:lastRenderedPageBreak/>
              <w:t>receive data via site-to-site</w:t>
            </w:r>
          </w:p>
        </w:tc>
        <w:tc>
          <w:tcPr>
            <w:tcW w:w="1230" w:type="pct"/>
          </w:tcPr>
          <w:p w14:paraId="675D8521"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порту получать данные из инстансов NiFi</w:t>
            </w:r>
          </w:p>
        </w:tc>
        <w:tc>
          <w:tcPr>
            <w:tcW w:w="2449" w:type="pct"/>
          </w:tcPr>
          <w:p w14:paraId="09C936D5"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resource=”/data-transfer/input-ports/&lt;port-UUID&gt;” action=”W”</w:t>
            </w:r>
          </w:p>
        </w:tc>
      </w:tr>
      <w:tr w:rsidR="000702AB" w:rsidRPr="007D1FE4" w14:paraId="2C6C05CF" w14:textId="77777777" w:rsidTr="00D85F94">
        <w:tc>
          <w:tcPr>
            <w:tcW w:w="1322" w:type="pct"/>
          </w:tcPr>
          <w:p w14:paraId="1EA23B64" w14:textId="77777777" w:rsidR="000702AB" w:rsidRPr="00A07392" w:rsidRDefault="000702AB" w:rsidP="00D85F94">
            <w:pPr>
              <w:spacing w:before="120" w:after="120" w:line="240" w:lineRule="auto"/>
              <w:ind w:firstLine="0"/>
              <w:jc w:val="left"/>
              <w:rPr>
                <w:rFonts w:cs="Arial"/>
                <w:color w:val="000000" w:themeColor="text1"/>
                <w:sz w:val="24"/>
                <w:lang w:val="en-US"/>
              </w:rPr>
            </w:pPr>
            <w:r w:rsidRPr="00A07392">
              <w:rPr>
                <w:rFonts w:cs="Arial"/>
                <w:color w:val="000000" w:themeColor="text1"/>
                <w:sz w:val="24"/>
                <w:lang w:val="en-US"/>
              </w:rPr>
              <w:t>send data via site-to-site</w:t>
            </w:r>
          </w:p>
        </w:tc>
        <w:tc>
          <w:tcPr>
            <w:tcW w:w="1230" w:type="pct"/>
          </w:tcPr>
          <w:p w14:paraId="50CD221A" w14:textId="77777777" w:rsidR="000702AB" w:rsidRPr="00A07392" w:rsidRDefault="000702AB" w:rsidP="00D85F94">
            <w:pPr>
              <w:spacing w:before="120" w:after="120" w:line="240" w:lineRule="auto"/>
              <w:ind w:firstLine="0"/>
              <w:rPr>
                <w:rFonts w:cs="Arial"/>
                <w:color w:val="000000" w:themeColor="text1"/>
                <w:sz w:val="24"/>
              </w:rPr>
            </w:pPr>
            <w:r w:rsidRPr="00A07392">
              <w:rPr>
                <w:rFonts w:cs="Arial"/>
                <w:color w:val="000000" w:themeColor="text1"/>
                <w:sz w:val="24"/>
              </w:rPr>
              <w:t>Позволяет порту отправлять данные из инстансов NiFi</w:t>
            </w:r>
          </w:p>
        </w:tc>
        <w:tc>
          <w:tcPr>
            <w:tcW w:w="2449" w:type="pct"/>
          </w:tcPr>
          <w:p w14:paraId="68A210D1" w14:textId="77777777" w:rsidR="000702AB" w:rsidRPr="00A07392" w:rsidRDefault="000702AB" w:rsidP="00D85F94">
            <w:pPr>
              <w:spacing w:before="120" w:after="120" w:line="240" w:lineRule="auto"/>
              <w:ind w:firstLine="0"/>
              <w:rPr>
                <w:rFonts w:ascii="Courier New" w:hAnsi="Courier New" w:cs="Courier New"/>
                <w:color w:val="000000" w:themeColor="text1"/>
                <w:sz w:val="24"/>
                <w:lang w:val="en-US"/>
              </w:rPr>
            </w:pPr>
            <w:r w:rsidRPr="00A07392">
              <w:rPr>
                <w:rFonts w:ascii="Courier New" w:hAnsi="Courier New" w:cs="Courier New"/>
                <w:color w:val="000000" w:themeColor="text1"/>
                <w:sz w:val="24"/>
                <w:lang w:val="en-US"/>
              </w:rPr>
              <w:t>resource=”/data-transfer/output-ports/&lt;port-UUID&gt;” action=”W”</w:t>
            </w:r>
          </w:p>
        </w:tc>
      </w:tr>
    </w:tbl>
    <w:p w14:paraId="47278E8C" w14:textId="77777777" w:rsidR="000702AB" w:rsidRPr="00E12832" w:rsidRDefault="000702AB" w:rsidP="000702AB">
      <w:pPr>
        <w:rPr>
          <w:lang w:val="en-US"/>
        </w:rPr>
      </w:pPr>
    </w:p>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0702AB" w14:paraId="4FF83E12" w14:textId="77777777" w:rsidTr="00D85F94">
        <w:tc>
          <w:tcPr>
            <w:tcW w:w="562" w:type="dxa"/>
            <w:tcBorders>
              <w:top w:val="nil"/>
              <w:bottom w:val="nil"/>
            </w:tcBorders>
          </w:tcPr>
          <w:p w14:paraId="53945B1D" w14:textId="77777777" w:rsidR="000702AB" w:rsidRPr="00E12832" w:rsidRDefault="000702AB" w:rsidP="00D85F94">
            <w:pPr>
              <w:ind w:firstLine="0"/>
              <w:rPr>
                <w:lang w:val="en-US"/>
              </w:rPr>
            </w:pPr>
          </w:p>
        </w:tc>
        <w:tc>
          <w:tcPr>
            <w:tcW w:w="8222" w:type="dxa"/>
          </w:tcPr>
          <w:p w14:paraId="7D784198" w14:textId="77777777" w:rsidR="000702AB" w:rsidRDefault="000702AB" w:rsidP="00D85F94">
            <w:pPr>
              <w:spacing w:before="120" w:after="120" w:line="240" w:lineRule="auto"/>
              <w:ind w:firstLine="0"/>
            </w:pPr>
            <w:r w:rsidRPr="0086747D">
              <w:rPr>
                <w:b/>
                <w:bCs/>
              </w:rPr>
              <w:t>ВАЖНО!</w:t>
            </w:r>
            <w:r>
              <w:t xml:space="preserve"> </w:t>
            </w:r>
          </w:p>
          <w:p w14:paraId="0979712A" w14:textId="77777777" w:rsidR="000702AB" w:rsidRDefault="000702AB" w:rsidP="00D85F94">
            <w:pPr>
              <w:spacing w:before="120" w:after="120" w:line="240" w:lineRule="auto"/>
              <w:ind w:firstLine="0"/>
            </w:pPr>
            <w:r>
              <w:t>Политики доступа можно применять ко всем типам компонентов, кроме соединений. Разрешения на соединения определяются по индивидуальным политикам доступа к исходному и целевому компонентам соединения, а также по политике доступа группы процессов, содержащей компоненты.</w:t>
            </w:r>
          </w:p>
          <w:p w14:paraId="12F6FF00" w14:textId="77777777" w:rsidR="000702AB" w:rsidRDefault="000702AB" w:rsidP="00D85F94">
            <w:pPr>
              <w:spacing w:before="120" w:after="120" w:line="240" w:lineRule="auto"/>
              <w:ind w:firstLine="0"/>
            </w:pPr>
            <w:r>
              <w:t>Для доступа к List Queue и Delete Queue для соединения пользователю требуются политики “view the data” и “modify the data” на компоненте. Так же все узлы в кластерной среде должны быть добавлены к этим политикам, так как запрос пользователя может быть реплицирован через любой узел в кластере.</w:t>
            </w:r>
          </w:p>
        </w:tc>
        <w:tc>
          <w:tcPr>
            <w:tcW w:w="561" w:type="dxa"/>
            <w:tcBorders>
              <w:top w:val="nil"/>
              <w:bottom w:val="nil"/>
            </w:tcBorders>
          </w:tcPr>
          <w:p w14:paraId="28A152F5" w14:textId="77777777" w:rsidR="000702AB" w:rsidRDefault="000702AB" w:rsidP="00D85F94">
            <w:pPr>
              <w:ind w:firstLine="0"/>
            </w:pPr>
          </w:p>
        </w:tc>
      </w:tr>
    </w:tbl>
    <w:p w14:paraId="7E76EAFA" w14:textId="77777777" w:rsidR="000702AB" w:rsidRDefault="000702AB" w:rsidP="000702AB"/>
    <w:p w14:paraId="62D78EE9" w14:textId="77777777" w:rsidR="000702AB" w:rsidRDefault="000702AB" w:rsidP="000702AB">
      <w:pPr>
        <w:pStyle w:val="20"/>
      </w:pPr>
      <w:bookmarkStart w:id="95" w:name="_Toc82176083"/>
      <w:r w:rsidRPr="000702AB">
        <w:t>Наследование</w:t>
      </w:r>
      <w:r w:rsidRPr="00F7414B">
        <w:t xml:space="preserve"> политики доступа</w:t>
      </w:r>
      <w:bookmarkEnd w:id="95"/>
    </w:p>
    <w:p w14:paraId="02925A0A" w14:textId="77777777" w:rsidR="000702AB" w:rsidRDefault="000702AB" w:rsidP="000702AB">
      <w:r>
        <w:t>Администратору не обязательно вручную создавать политики для каждого компонента в потоке данных. Чтобы сократить время, которое администраторы тратят на управление доступом, политики наследуются от родительского ресурса к дочернему. Например, если пользователю предоставлен доступ для просмотра и изменения группы процессов, этот пользователь также может просматривать и изменять компоненты в группе процессов. Наследование политик позволяет администратору назначать политики одновременно и применять политики ко всему потоку данных.</w:t>
      </w:r>
    </w:p>
    <w:p w14:paraId="0EA3AB2D" w14:textId="557BC656" w:rsidR="000702AB" w:rsidRDefault="000702AB" w:rsidP="000702AB">
      <w:r>
        <w:lastRenderedPageBreak/>
        <w:t>Администратор так же может переопределить унаследованную политику. Переопределение политики удаляет унаследованную политику, разрывая цепочку наследования от родительского к дочернему, и создает заменяющую политику для добавления пользователей по желанию. Унаследованные политики и пользователей, привязанных к ним, можно восстановить, удалив замещающую политику.</w:t>
      </w:r>
    </w:p>
    <w:p w14:paraId="0874BA12" w14:textId="0112FC71" w:rsidR="00164D9C" w:rsidRDefault="00164D9C" w:rsidP="000702AB"/>
    <w:p w14:paraId="506B1B7E" w14:textId="6C90A3E1" w:rsidR="00164D9C" w:rsidRDefault="00164D9C" w:rsidP="00164D9C">
      <w:pPr>
        <w:pStyle w:val="20"/>
      </w:pPr>
      <w:bookmarkStart w:id="96" w:name="_Toc82176084"/>
      <w:r>
        <w:t>Создание пользователей и групп</w:t>
      </w:r>
      <w:bookmarkEnd w:id="96"/>
    </w:p>
    <w:p w14:paraId="0C34D0FF" w14:textId="6E521D28" w:rsidR="00164D9C" w:rsidRDefault="00164D9C" w:rsidP="00164D9C">
      <w:r w:rsidRPr="00164D9C">
        <w:t>В пользовательском интерфейсе выберите «Пользователи» в глобальном меню. Откроется диалоговое окно для создания пользователей и групп</w:t>
      </w:r>
      <w:r>
        <w:t>, а также</w:t>
      </w:r>
      <w:r w:rsidRPr="00164D9C">
        <w:t xml:space="preserve"> управления ими</w:t>
      </w:r>
      <w:r>
        <w:t xml:space="preserve"> (рисунок 1)</w:t>
      </w:r>
      <w:r w:rsidRPr="00164D9C">
        <w:t>.</w:t>
      </w:r>
    </w:p>
    <w:p w14:paraId="6142710B" w14:textId="77777777" w:rsidR="00164D9C" w:rsidRDefault="00164D9C" w:rsidP="00164D9C">
      <w:pPr>
        <w:ind w:firstLine="0"/>
      </w:pPr>
    </w:p>
    <w:p w14:paraId="4CF7ABDB" w14:textId="77777777" w:rsidR="00164D9C" w:rsidRDefault="00164D9C" w:rsidP="003D6E1B">
      <w:pPr>
        <w:ind w:firstLine="0"/>
        <w:jc w:val="center"/>
      </w:pPr>
      <w:r>
        <w:rPr>
          <w:noProof/>
          <w:lang w:eastAsia="ru-RU"/>
        </w:rPr>
        <w:drawing>
          <wp:inline distT="0" distB="0" distL="0" distR="0" wp14:anchorId="66F52127" wp14:editId="291CF05D">
            <wp:extent cx="5628350" cy="3254928"/>
            <wp:effectExtent l="0" t="0" r="0" b="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rotWithShape="1">
                    <a:blip r:embed="rId19" cstate="print">
                      <a:extLst>
                        <a:ext uri="{28A0092B-C50C-407E-A947-70E740481C1C}">
                          <a14:useLocalDpi xmlns:a14="http://schemas.microsoft.com/office/drawing/2010/main" val="0"/>
                        </a:ext>
                      </a:extLst>
                    </a:blip>
                    <a:srcRect l="2684" t="4275" r="2549" b="3562"/>
                    <a:stretch/>
                  </pic:blipFill>
                  <pic:spPr bwMode="auto">
                    <a:xfrm>
                      <a:off x="0" y="0"/>
                      <a:ext cx="5629620" cy="3255663"/>
                    </a:xfrm>
                    <a:prstGeom prst="rect">
                      <a:avLst/>
                    </a:prstGeom>
                    <a:ln>
                      <a:noFill/>
                    </a:ln>
                    <a:extLst>
                      <a:ext uri="{53640926-AAD7-44D8-BBD7-CCE9431645EC}">
                        <a14:shadowObscured xmlns:a14="http://schemas.microsoft.com/office/drawing/2010/main"/>
                      </a:ext>
                    </a:extLst>
                  </pic:spPr>
                </pic:pic>
              </a:graphicData>
            </a:graphic>
          </wp:inline>
        </w:drawing>
      </w:r>
    </w:p>
    <w:p w14:paraId="5488C9DF" w14:textId="77777777" w:rsidR="00164D9C" w:rsidRDefault="00164D9C" w:rsidP="00164D9C">
      <w:pPr>
        <w:pStyle w:val="a3"/>
      </w:pPr>
      <w:r>
        <w:t>Пользователи</w:t>
      </w:r>
    </w:p>
    <w:p w14:paraId="1EB55DA2" w14:textId="26CBC0F8" w:rsidR="00164D9C" w:rsidRDefault="00164D9C" w:rsidP="00164D9C">
      <w:r w:rsidRPr="00164D9C">
        <w:t>Щелкните значок Добавить (</w:t>
      </w:r>
      <w:r>
        <w:rPr>
          <w:noProof/>
          <w:lang w:eastAsia="ru-RU"/>
        </w:rPr>
        <w:drawing>
          <wp:inline distT="0" distB="0" distL="0" distR="0" wp14:anchorId="267C4CE0" wp14:editId="099DE99F">
            <wp:extent cx="207818" cy="20781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43" cy="212843"/>
                    </a:xfrm>
                    <a:prstGeom prst="rect">
                      <a:avLst/>
                    </a:prstGeom>
                  </pic:spPr>
                </pic:pic>
              </a:graphicData>
            </a:graphic>
          </wp:inline>
        </w:drawing>
      </w:r>
      <w:r w:rsidRPr="00164D9C">
        <w:t xml:space="preserve">). Чтобы создать пользователя, введите информацию «Identity», соответствующую методу аутентификации, выбранному для защиты вашего экземпляра </w:t>
      </w:r>
      <w:r w:rsidR="000D17B8" w:rsidRPr="000D17B8">
        <w:t>ПС «</w:t>
      </w:r>
      <w:r w:rsidR="002F4EC5">
        <w:t>Атом.Мост</w:t>
      </w:r>
      <w:r w:rsidR="000D17B8" w:rsidRPr="000D17B8">
        <w:t>»</w:t>
      </w:r>
      <w:r w:rsidRPr="00164D9C">
        <w:t>. Щелкните ОК</w:t>
      </w:r>
      <w:r>
        <w:t xml:space="preserve"> (рисунок 2)</w:t>
      </w:r>
      <w:r w:rsidRPr="00164D9C">
        <w:t>.</w:t>
      </w:r>
    </w:p>
    <w:p w14:paraId="2ED5DFBA" w14:textId="77777777" w:rsidR="00164D9C" w:rsidRDefault="00164D9C" w:rsidP="00164D9C">
      <w:pPr>
        <w:ind w:firstLine="0"/>
      </w:pPr>
    </w:p>
    <w:p w14:paraId="5DF4AE2C" w14:textId="77777777" w:rsidR="00164D9C" w:rsidRDefault="00164D9C" w:rsidP="00164D9C">
      <w:pPr>
        <w:ind w:firstLine="0"/>
        <w:jc w:val="center"/>
      </w:pPr>
      <w:r>
        <w:rPr>
          <w:noProof/>
          <w:lang w:eastAsia="ru-RU"/>
        </w:rPr>
        <w:drawing>
          <wp:inline distT="0" distB="0" distL="0" distR="0" wp14:anchorId="0A182DBD" wp14:editId="5C9F6F3E">
            <wp:extent cx="3823854" cy="4260133"/>
            <wp:effectExtent l="0" t="0" r="0" b="0"/>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829309" cy="4266210"/>
                    </a:xfrm>
                    <a:prstGeom prst="rect">
                      <a:avLst/>
                    </a:prstGeom>
                  </pic:spPr>
                </pic:pic>
              </a:graphicData>
            </a:graphic>
          </wp:inline>
        </w:drawing>
      </w:r>
    </w:p>
    <w:p w14:paraId="0ECAB264" w14:textId="77777777" w:rsidR="00164D9C" w:rsidRDefault="00164D9C" w:rsidP="00164D9C">
      <w:pPr>
        <w:pStyle w:val="a3"/>
      </w:pPr>
      <w:r>
        <w:t>Добавить пользователя</w:t>
      </w:r>
    </w:p>
    <w:p w14:paraId="112A6918" w14:textId="143C19E3" w:rsidR="00164D9C" w:rsidRDefault="00164D9C" w:rsidP="00164D9C">
      <w:r w:rsidRPr="00164D9C">
        <w:t>Чтобы создать группу, выберите переключатель «Группа», введите имя группы и выберите пользователей, которые будут включены в группу. Щелкните ОК</w:t>
      </w:r>
      <w:r>
        <w:t xml:space="preserve"> (рисунок 3)</w:t>
      </w:r>
      <w:r w:rsidRPr="00164D9C">
        <w:t>.</w:t>
      </w:r>
    </w:p>
    <w:p w14:paraId="230E6B21" w14:textId="77777777" w:rsidR="00164D9C" w:rsidRDefault="00164D9C" w:rsidP="00164D9C"/>
    <w:p w14:paraId="7B30874F" w14:textId="77777777" w:rsidR="00164D9C" w:rsidRDefault="00164D9C" w:rsidP="00164D9C">
      <w:pPr>
        <w:ind w:firstLine="0"/>
        <w:jc w:val="center"/>
      </w:pPr>
      <w:r>
        <w:rPr>
          <w:noProof/>
          <w:lang w:eastAsia="ru-RU"/>
        </w:rPr>
        <w:lastRenderedPageBreak/>
        <w:drawing>
          <wp:inline distT="0" distB="0" distL="0" distR="0" wp14:anchorId="6B7B9794" wp14:editId="7F7304D8">
            <wp:extent cx="3626427" cy="4022184"/>
            <wp:effectExtent l="0" t="0" r="6350" b="381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1894" cy="4028247"/>
                    </a:xfrm>
                    <a:prstGeom prst="rect">
                      <a:avLst/>
                    </a:prstGeom>
                  </pic:spPr>
                </pic:pic>
              </a:graphicData>
            </a:graphic>
          </wp:inline>
        </w:drawing>
      </w:r>
    </w:p>
    <w:p w14:paraId="4E39953D" w14:textId="1D12A62A" w:rsidR="00164D9C" w:rsidRPr="00164D9C" w:rsidRDefault="00164D9C" w:rsidP="00164D9C">
      <w:pPr>
        <w:pStyle w:val="a3"/>
      </w:pPr>
      <w:r>
        <w:t>Добавить группу пользователей</w:t>
      </w:r>
    </w:p>
    <w:p w14:paraId="01459C4D" w14:textId="77777777" w:rsidR="000702AB" w:rsidRDefault="000702AB" w:rsidP="000702AB">
      <w:pPr>
        <w:pStyle w:val="20"/>
      </w:pPr>
      <w:bookmarkStart w:id="97" w:name="_Toc82176085"/>
      <w:r w:rsidRPr="000702AB">
        <w:t>Просмотр политик для пользователей</w:t>
      </w:r>
      <w:bookmarkEnd w:id="97"/>
    </w:p>
    <w:p w14:paraId="6412A93A" w14:textId="396506E3" w:rsidR="000702AB" w:rsidRDefault="000702AB" w:rsidP="000702AB">
      <w:r w:rsidRPr="000702AB">
        <w:t>В пользовательском интерфейсе выберите «Пользователи» в глобальном меню. Откроется диалоговое окно «Пользователи NiFi»</w:t>
      </w:r>
      <w:r>
        <w:t xml:space="preserve"> (рисунок </w:t>
      </w:r>
      <w:r w:rsidR="00164D9C">
        <w:t>4</w:t>
      </w:r>
      <w:r>
        <w:t>)</w:t>
      </w:r>
      <w:r w:rsidRPr="000702AB">
        <w:t>.</w:t>
      </w:r>
    </w:p>
    <w:p w14:paraId="3C629F3C" w14:textId="77777777" w:rsidR="000702AB" w:rsidRDefault="000702AB" w:rsidP="0091606D">
      <w:pPr>
        <w:ind w:firstLine="0"/>
        <w:jc w:val="center"/>
      </w:pPr>
      <w:r>
        <w:rPr>
          <w:noProof/>
          <w:lang w:eastAsia="ru-RU"/>
        </w:rPr>
        <w:lastRenderedPageBreak/>
        <w:drawing>
          <wp:inline distT="0" distB="0" distL="0" distR="0" wp14:anchorId="30CE5CD6" wp14:editId="4AFC7460">
            <wp:extent cx="5705695" cy="3288484"/>
            <wp:effectExtent l="0" t="0" r="0" b="127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23" cstate="print">
                      <a:extLst>
                        <a:ext uri="{28A0092B-C50C-407E-A947-70E740481C1C}">
                          <a14:useLocalDpi xmlns:a14="http://schemas.microsoft.com/office/drawing/2010/main" val="0"/>
                        </a:ext>
                      </a:extLst>
                    </a:blip>
                    <a:srcRect l="2397" t="3790" r="2454" b="3707"/>
                    <a:stretch/>
                  </pic:blipFill>
                  <pic:spPr bwMode="auto">
                    <a:xfrm>
                      <a:off x="0" y="0"/>
                      <a:ext cx="5727305" cy="3300939"/>
                    </a:xfrm>
                    <a:prstGeom prst="rect">
                      <a:avLst/>
                    </a:prstGeom>
                    <a:ln>
                      <a:noFill/>
                    </a:ln>
                    <a:extLst>
                      <a:ext uri="{53640926-AAD7-44D8-BBD7-CCE9431645EC}">
                        <a14:shadowObscured xmlns:a14="http://schemas.microsoft.com/office/drawing/2010/main"/>
                      </a:ext>
                    </a:extLst>
                  </pic:spPr>
                </pic:pic>
              </a:graphicData>
            </a:graphic>
          </wp:inline>
        </w:drawing>
      </w:r>
    </w:p>
    <w:p w14:paraId="7A32FFC5" w14:textId="77777777" w:rsidR="000702AB" w:rsidRDefault="000702AB" w:rsidP="000702AB">
      <w:pPr>
        <w:pStyle w:val="a3"/>
      </w:pPr>
      <w:r>
        <w:t>Пользователи</w:t>
      </w:r>
    </w:p>
    <w:p w14:paraId="1B2EE2BA" w14:textId="0D493B3D" w:rsidR="005C6F3E" w:rsidRDefault="000702AB" w:rsidP="0091606D">
      <w:r w:rsidRPr="000702AB">
        <w:t>Щелкните значок Просмотр политик пользователей (</w:t>
      </w:r>
      <w:r>
        <w:rPr>
          <w:noProof/>
          <w:lang w:eastAsia="ru-RU"/>
        </w:rPr>
        <w:drawing>
          <wp:inline distT="0" distB="0" distL="0" distR="0" wp14:anchorId="5FFFCD7E" wp14:editId="621726C1">
            <wp:extent cx="187036" cy="16922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4">
                      <a:extLst>
                        <a:ext uri="{28A0092B-C50C-407E-A947-70E740481C1C}">
                          <a14:useLocalDpi xmlns:a14="http://schemas.microsoft.com/office/drawing/2010/main" val="0"/>
                        </a:ext>
                      </a:extLst>
                    </a:blip>
                    <a:stretch>
                      <a:fillRect/>
                    </a:stretch>
                  </pic:blipFill>
                  <pic:spPr>
                    <a:xfrm>
                      <a:off x="0" y="0"/>
                      <a:ext cx="188088" cy="170175"/>
                    </a:xfrm>
                    <a:prstGeom prst="rect">
                      <a:avLst/>
                    </a:prstGeom>
                  </pic:spPr>
                </pic:pic>
              </a:graphicData>
            </a:graphic>
          </wp:inline>
        </w:drawing>
      </w:r>
      <w:r w:rsidR="005C6F3E">
        <w:t xml:space="preserve">, рисунок </w:t>
      </w:r>
      <w:r w:rsidR="00164D9C">
        <w:t>5</w:t>
      </w:r>
      <w:r w:rsidRPr="000702AB">
        <w:t>).</w:t>
      </w:r>
    </w:p>
    <w:p w14:paraId="63D63C3A" w14:textId="77777777" w:rsidR="005C6F3E" w:rsidRDefault="005C6F3E" w:rsidP="005C6F3E">
      <w:pPr>
        <w:pStyle w:val="a3"/>
        <w:numPr>
          <w:ilvl w:val="0"/>
          <w:numId w:val="0"/>
        </w:numPr>
      </w:pPr>
      <w:r>
        <w:rPr>
          <w:noProof/>
          <w:lang w:eastAsia="ru-RU"/>
        </w:rPr>
        <w:drawing>
          <wp:inline distT="0" distB="0" distL="0" distR="0" wp14:anchorId="2C77FCA5" wp14:editId="6982AAED">
            <wp:extent cx="5288972" cy="3751184"/>
            <wp:effectExtent l="0" t="0" r="0"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6358" cy="3756422"/>
                    </a:xfrm>
                    <a:prstGeom prst="rect">
                      <a:avLst/>
                    </a:prstGeom>
                  </pic:spPr>
                </pic:pic>
              </a:graphicData>
            </a:graphic>
          </wp:inline>
        </w:drawing>
      </w:r>
    </w:p>
    <w:p w14:paraId="130DA29A" w14:textId="77777777" w:rsidR="005C6F3E" w:rsidRDefault="005C6F3E" w:rsidP="005C6F3E">
      <w:pPr>
        <w:pStyle w:val="a3"/>
      </w:pPr>
      <w:r>
        <w:t>Просмотр политик пользователей</w:t>
      </w:r>
    </w:p>
    <w:p w14:paraId="43CD2CE0" w14:textId="77777777" w:rsidR="005C6F3E" w:rsidRDefault="005C6F3E" w:rsidP="005C6F3E">
      <w:r w:rsidRPr="005C6F3E">
        <w:lastRenderedPageBreak/>
        <w:t xml:space="preserve">В окне «Политики пользователей» отображаются глобальные политики и политики на уровне компонентов, установленные для выбранного пользователя. Щелкните значок «Перейти к» ( </w:t>
      </w:r>
      <w:r>
        <w:rPr>
          <w:noProof/>
          <w:lang w:eastAsia="ru-RU"/>
        </w:rPr>
        <w:drawing>
          <wp:inline distT="0" distB="0" distL="0" distR="0" wp14:anchorId="0750D431" wp14:editId="2FCF3DD8">
            <wp:extent cx="187036" cy="110521"/>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6">
                      <a:extLst>
                        <a:ext uri="{28A0092B-C50C-407E-A947-70E740481C1C}">
                          <a14:useLocalDpi xmlns:a14="http://schemas.microsoft.com/office/drawing/2010/main" val="0"/>
                        </a:ext>
                      </a:extLst>
                    </a:blip>
                    <a:stretch>
                      <a:fillRect/>
                    </a:stretch>
                  </pic:blipFill>
                  <pic:spPr>
                    <a:xfrm>
                      <a:off x="0" y="0"/>
                      <a:ext cx="189197" cy="111798"/>
                    </a:xfrm>
                    <a:prstGeom prst="rect">
                      <a:avLst/>
                    </a:prstGeom>
                  </pic:spPr>
                </pic:pic>
              </a:graphicData>
            </a:graphic>
          </wp:inline>
        </w:drawing>
      </w:r>
      <w:r>
        <w:t xml:space="preserve"> </w:t>
      </w:r>
      <w:r w:rsidRPr="005C6F3E">
        <w:t>), чтобы перейти к этому компоненту на холсте.</w:t>
      </w:r>
    </w:p>
    <w:p w14:paraId="57A41AD9" w14:textId="77777777" w:rsidR="00DA679F" w:rsidRDefault="00DA679F" w:rsidP="00DA679F">
      <w:pPr>
        <w:pStyle w:val="20"/>
      </w:pPr>
      <w:bookmarkStart w:id="98" w:name="_Toc82176086"/>
      <w:r w:rsidRPr="00DA679F">
        <w:t>Примеры настройки политики доступа</w:t>
      </w:r>
      <w:bookmarkEnd w:id="98"/>
    </w:p>
    <w:p w14:paraId="4D54C01D" w14:textId="0CEA05F2" w:rsidR="00DA679F" w:rsidRDefault="00DA679F" w:rsidP="00DA679F">
      <w:r>
        <w:t xml:space="preserve">Самый эффективный способ понять, как создавать и применять политики доступа – это рассмотреть несколько распространенных примеров. В приведенных в главе сценариях предполагается, что </w:t>
      </w:r>
      <w:r>
        <w:rPr>
          <w:lang w:val="en-GB"/>
        </w:rPr>
        <w:t>User</w:t>
      </w:r>
      <w:r>
        <w:t xml:space="preserve">1 является администратором, а </w:t>
      </w:r>
      <w:r>
        <w:rPr>
          <w:lang w:val="en-GB"/>
        </w:rPr>
        <w:t>User</w:t>
      </w:r>
      <w:r>
        <w:t>2 - новым пользователем, которому был предоставлен доступ только к пользовательскому интерфейсу.</w:t>
      </w:r>
    </w:p>
    <w:p w14:paraId="0CADA49E" w14:textId="5209545A" w:rsidR="00DA679F" w:rsidRDefault="00DA679F" w:rsidP="00DA679F">
      <w:r>
        <w:t xml:space="preserve">Начнем с двух процессоров на холсте в качестве отправной точки: </w:t>
      </w:r>
      <w:bookmarkStart w:id="99" w:name="OLE_LINK101"/>
      <w:bookmarkStart w:id="100" w:name="OLE_LINK102"/>
      <w:r w:rsidRPr="00DA679F">
        <w:rPr>
          <w:rFonts w:ascii="Courier New" w:hAnsi="Courier New" w:cs="Courier New"/>
        </w:rPr>
        <w:t>GenerateFlowFile</w:t>
      </w:r>
      <w:r>
        <w:t xml:space="preserve"> и </w:t>
      </w:r>
      <w:r w:rsidRPr="00DA679F">
        <w:rPr>
          <w:rFonts w:ascii="Courier New" w:hAnsi="Courier New" w:cs="Courier New"/>
        </w:rPr>
        <w:t>LogAttribute</w:t>
      </w:r>
      <w:r>
        <w:t xml:space="preserve"> </w:t>
      </w:r>
      <w:bookmarkEnd w:id="99"/>
      <w:bookmarkEnd w:id="100"/>
      <w:r>
        <w:t xml:space="preserve">(рисунок </w:t>
      </w:r>
      <w:r w:rsidR="00164D9C">
        <w:t>6</w:t>
      </w:r>
      <w:r>
        <w:t>).</w:t>
      </w:r>
    </w:p>
    <w:p w14:paraId="4AF5D37E" w14:textId="77777777" w:rsidR="003D6E1B" w:rsidRDefault="003D6E1B" w:rsidP="00DA679F"/>
    <w:p w14:paraId="5275066C" w14:textId="77777777" w:rsidR="00DA679F" w:rsidRDefault="00DA679F" w:rsidP="00DA679F">
      <w:pPr>
        <w:ind w:firstLine="0"/>
      </w:pPr>
      <w:r>
        <w:rPr>
          <w:rFonts w:ascii="Courier New" w:hAnsi="Courier New" w:cs="Courier New"/>
          <w:noProof/>
          <w:lang w:eastAsia="ru-RU"/>
        </w:rPr>
        <w:drawing>
          <wp:inline distT="0" distB="0" distL="0" distR="0" wp14:anchorId="560C0F3D" wp14:editId="65E6B743">
            <wp:extent cx="5940425" cy="2779395"/>
            <wp:effectExtent l="0" t="0" r="3175" b="1905"/>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2779395"/>
                    </a:xfrm>
                    <a:prstGeom prst="rect">
                      <a:avLst/>
                    </a:prstGeom>
                  </pic:spPr>
                </pic:pic>
              </a:graphicData>
            </a:graphic>
          </wp:inline>
        </w:drawing>
      </w:r>
    </w:p>
    <w:p w14:paraId="3BD5B5D6" w14:textId="77777777" w:rsidR="00DA679F" w:rsidRDefault="00DA679F" w:rsidP="00DA679F">
      <w:pPr>
        <w:pStyle w:val="a3"/>
      </w:pPr>
      <w:r>
        <w:t xml:space="preserve">Процессоры </w:t>
      </w:r>
      <w:r w:rsidRPr="00DA679F">
        <w:t>GenerateFlowFile и LogAttribute</w:t>
      </w:r>
    </w:p>
    <w:p w14:paraId="350AB937" w14:textId="3D7B905C" w:rsidR="00DA679F" w:rsidRDefault="00DA679F" w:rsidP="00DA679F">
      <w:r w:rsidRPr="00DA679F">
        <w:t>User1 может добавлять компоненты в поток данных и может перемещать, редактировать и подключать все процессоры. Подробности и свойства корневой группы процессов и процессоров видны пользователю User1</w:t>
      </w:r>
      <w:r>
        <w:t xml:space="preserve"> (рисунок </w:t>
      </w:r>
      <w:r w:rsidR="00164D9C">
        <w:t>7</w:t>
      </w:r>
      <w:r>
        <w:t>)</w:t>
      </w:r>
      <w:r w:rsidRPr="00DA679F">
        <w:t>.</w:t>
      </w:r>
    </w:p>
    <w:p w14:paraId="7EACA421" w14:textId="77777777" w:rsidR="00DA679F" w:rsidRDefault="00DA679F" w:rsidP="00DA679F"/>
    <w:p w14:paraId="2C5D1E38" w14:textId="77777777" w:rsidR="00DA679F" w:rsidRDefault="00DA679F" w:rsidP="0091606D">
      <w:pPr>
        <w:ind w:firstLine="0"/>
        <w:jc w:val="center"/>
      </w:pPr>
      <w:r>
        <w:rPr>
          <w:noProof/>
          <w:lang w:eastAsia="ru-RU"/>
        </w:rPr>
        <w:lastRenderedPageBreak/>
        <w:drawing>
          <wp:inline distT="0" distB="0" distL="0" distR="0" wp14:anchorId="126229E0" wp14:editId="350D4E21">
            <wp:extent cx="4395840" cy="3221373"/>
            <wp:effectExtent l="0" t="0" r="0" b="4445"/>
            <wp:docPr id="14" name="Рисунок 14"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тол&#10;&#10;Автоматически созданное описание"/>
                    <pic:cNvPicPr/>
                  </pic:nvPicPr>
                  <pic:blipFill rotWithShape="1">
                    <a:blip r:embed="rId28" cstate="print">
                      <a:extLst>
                        <a:ext uri="{28A0092B-C50C-407E-A947-70E740481C1C}">
                          <a14:useLocalDpi xmlns:a14="http://schemas.microsoft.com/office/drawing/2010/main" val="0"/>
                        </a:ext>
                      </a:extLst>
                    </a:blip>
                    <a:srcRect l="26965"/>
                    <a:stretch/>
                  </pic:blipFill>
                  <pic:spPr bwMode="auto">
                    <a:xfrm>
                      <a:off x="0" y="0"/>
                      <a:ext cx="4424432" cy="3242326"/>
                    </a:xfrm>
                    <a:prstGeom prst="rect">
                      <a:avLst/>
                    </a:prstGeom>
                    <a:ln>
                      <a:noFill/>
                    </a:ln>
                    <a:extLst>
                      <a:ext uri="{53640926-AAD7-44D8-BBD7-CCE9431645EC}">
                        <a14:shadowObscured xmlns:a14="http://schemas.microsoft.com/office/drawing/2010/main"/>
                      </a:ext>
                    </a:extLst>
                  </pic:spPr>
                </pic:pic>
              </a:graphicData>
            </a:graphic>
          </wp:inline>
        </w:drawing>
      </w:r>
    </w:p>
    <w:p w14:paraId="3A229ECC" w14:textId="1219D20D" w:rsidR="00DA679F" w:rsidRDefault="00DA679F" w:rsidP="00DA679F">
      <w:pPr>
        <w:pStyle w:val="a3"/>
      </w:pPr>
      <w:r>
        <w:t>Управление компонентами</w:t>
      </w:r>
      <w:r w:rsidR="00436E25">
        <w:t xml:space="preserve"> </w:t>
      </w:r>
      <w:r w:rsidR="00436E25">
        <w:rPr>
          <w:lang w:val="en-GB"/>
        </w:rPr>
        <w:t>User1</w:t>
      </w:r>
    </w:p>
    <w:p w14:paraId="0CA287C4" w14:textId="488CC67D" w:rsidR="00DA679F" w:rsidRDefault="00DA679F" w:rsidP="00DA679F">
      <w:r>
        <w:t>Пользователь User1 хочет сохранить свои текущие права доступа к потоку данных и его компонентам.</w:t>
      </w:r>
    </w:p>
    <w:p w14:paraId="02D8F062" w14:textId="5824992F" w:rsidR="00DA679F" w:rsidRDefault="00DA679F" w:rsidP="00DA679F">
      <w:r>
        <w:t>User2 не может добавлять компоненты в поток данных или перемещать, редактировать и подключать компоненты. Подробности и свойства корневой группы процессов и процессоров скрыты от User2</w:t>
      </w:r>
      <w:r w:rsidR="00436E25">
        <w:t xml:space="preserve"> (рисунок </w:t>
      </w:r>
      <w:r w:rsidR="00164D9C">
        <w:t>8</w:t>
      </w:r>
      <w:r w:rsidR="00436E25">
        <w:t>)</w:t>
      </w:r>
      <w:r>
        <w:t>.</w:t>
      </w:r>
    </w:p>
    <w:p w14:paraId="3AB92146" w14:textId="77777777" w:rsidR="00436E25" w:rsidRDefault="00436E25" w:rsidP="00DA679F"/>
    <w:p w14:paraId="4EFA8658" w14:textId="77777777" w:rsidR="00436E25" w:rsidRDefault="00436E25" w:rsidP="0091606D">
      <w:pPr>
        <w:ind w:firstLine="0"/>
        <w:jc w:val="center"/>
      </w:pPr>
      <w:r>
        <w:rPr>
          <w:noProof/>
          <w:lang w:eastAsia="ru-RU"/>
        </w:rPr>
        <w:drawing>
          <wp:inline distT="0" distB="0" distL="0" distR="0" wp14:anchorId="4BB37A4B" wp14:editId="3E01D3E4">
            <wp:extent cx="5716594" cy="2150745"/>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rotWithShape="1">
                    <a:blip r:embed="rId29" cstate="print">
                      <a:extLst>
                        <a:ext uri="{28A0092B-C50C-407E-A947-70E740481C1C}">
                          <a14:useLocalDpi xmlns:a14="http://schemas.microsoft.com/office/drawing/2010/main" val="0"/>
                        </a:ext>
                      </a:extLst>
                    </a:blip>
                    <a:srcRect t="29832"/>
                    <a:stretch/>
                  </pic:blipFill>
                  <pic:spPr bwMode="auto">
                    <a:xfrm>
                      <a:off x="0" y="0"/>
                      <a:ext cx="5722303" cy="2152893"/>
                    </a:xfrm>
                    <a:prstGeom prst="rect">
                      <a:avLst/>
                    </a:prstGeom>
                    <a:ln>
                      <a:noFill/>
                    </a:ln>
                    <a:extLst>
                      <a:ext uri="{53640926-AAD7-44D8-BBD7-CCE9431645EC}">
                        <a14:shadowObscured xmlns:a14="http://schemas.microsoft.com/office/drawing/2010/main"/>
                      </a:ext>
                    </a:extLst>
                  </pic:spPr>
                </pic:pic>
              </a:graphicData>
            </a:graphic>
          </wp:inline>
        </w:drawing>
      </w:r>
    </w:p>
    <w:p w14:paraId="34CC8496" w14:textId="77777777" w:rsidR="00436E25" w:rsidRDefault="00436E25" w:rsidP="00436E25">
      <w:pPr>
        <w:pStyle w:val="a3"/>
      </w:pPr>
      <w:r>
        <w:t xml:space="preserve">Управление компонентами </w:t>
      </w:r>
      <w:r>
        <w:rPr>
          <w:lang w:val="en-GB"/>
        </w:rPr>
        <w:t>User2</w:t>
      </w:r>
    </w:p>
    <w:p w14:paraId="7FB34396" w14:textId="6153D544" w:rsidR="00535944" w:rsidRDefault="0091606D" w:rsidP="0091606D">
      <w:pPr>
        <w:pStyle w:val="30"/>
      </w:pPr>
      <w:bookmarkStart w:id="101" w:name="_Toc82176087"/>
      <w:r w:rsidRPr="0091606D">
        <w:lastRenderedPageBreak/>
        <w:t>Перемещение процессора</w:t>
      </w:r>
      <w:bookmarkEnd w:id="101"/>
    </w:p>
    <w:p w14:paraId="69C9646F" w14:textId="5A702748" w:rsidR="0091606D" w:rsidRDefault="0091606D" w:rsidP="0091606D">
      <w:r>
        <w:t xml:space="preserve">Чтобы позволить пользователю User2 перемещать, например, процессор </w:t>
      </w:r>
      <w:r w:rsidRPr="0091606D">
        <w:rPr>
          <w:rFonts w:ascii="Courier New" w:hAnsi="Courier New" w:cs="Courier New"/>
        </w:rPr>
        <w:t>GenerateFlowFile</w:t>
      </w:r>
      <w:r>
        <w:t xml:space="preserve"> в потоке данных и только этот процессор, нужно выполнить следующие шаги:</w:t>
      </w:r>
    </w:p>
    <w:p w14:paraId="6E1EF181" w14:textId="756A6556" w:rsidR="0091606D" w:rsidRDefault="0091606D" w:rsidP="0091606D">
      <w:pPr>
        <w:pStyle w:val="a2"/>
        <w:numPr>
          <w:ilvl w:val="0"/>
          <w:numId w:val="16"/>
        </w:numPr>
      </w:pPr>
      <w:r>
        <w:t xml:space="preserve">Выберите процессор </w:t>
      </w:r>
      <w:r w:rsidRPr="0091606D">
        <w:rPr>
          <w:rFonts w:ascii="Courier New" w:hAnsi="Courier New" w:cs="Courier New"/>
        </w:rPr>
        <w:t>GenerateFlowFile</w:t>
      </w:r>
      <w:r>
        <w:t>, чтобы он был выделен;</w:t>
      </w:r>
    </w:p>
    <w:p w14:paraId="55B06685" w14:textId="00CD1689" w:rsidR="0091606D" w:rsidRDefault="0091606D" w:rsidP="0091606D">
      <w:pPr>
        <w:pStyle w:val="a2"/>
      </w:pPr>
      <w:bookmarkStart w:id="102" w:name="OLE_LINK103"/>
      <w:r>
        <w:t>Щелкните значок «Политики доступа» (</w:t>
      </w:r>
      <w:r>
        <w:rPr>
          <w:noProof/>
          <w:lang w:eastAsia="ru-RU"/>
        </w:rPr>
        <w:drawing>
          <wp:inline distT="0" distB="0" distL="0" distR="0" wp14:anchorId="0F04BB29" wp14:editId="5D91FF6F">
            <wp:extent cx="228600" cy="2214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381" cy="231900"/>
                    </a:xfrm>
                    <a:prstGeom prst="rect">
                      <a:avLst/>
                    </a:prstGeom>
                  </pic:spPr>
                </pic:pic>
              </a:graphicData>
            </a:graphic>
          </wp:inline>
        </w:drawing>
      </w:r>
      <w:r>
        <w:t>) на палитре «</w:t>
      </w:r>
      <w:r>
        <w:rPr>
          <w:lang w:val="en-GB"/>
        </w:rPr>
        <w:t>Operate</w:t>
      </w:r>
      <w:r>
        <w:t>», и откроется диалоговое окно «Политики доступа».</w:t>
      </w:r>
    </w:p>
    <w:bookmarkEnd w:id="102"/>
    <w:p w14:paraId="68297CD9" w14:textId="7203526F" w:rsidR="0091606D" w:rsidRDefault="0091606D" w:rsidP="0091606D">
      <w:pPr>
        <w:pStyle w:val="a2"/>
      </w:pPr>
      <w:r>
        <w:t xml:space="preserve">В раскрывающемся списке политики выберите «изменить компонент». Политика «изменить компонент», которая в настоящее время существует на процессоре, является политикой «изменить компонент», унаследованной от корневой группы процессов (родительской), на которую пользователь User1 имеет привилегии (рисунок </w:t>
      </w:r>
      <w:r w:rsidR="00164D9C">
        <w:t>9</w:t>
      </w:r>
      <w:r>
        <w:t>).</w:t>
      </w:r>
    </w:p>
    <w:p w14:paraId="047E682F" w14:textId="77777777" w:rsidR="003D6E1B" w:rsidRDefault="003D6E1B" w:rsidP="003D6E1B">
      <w:pPr>
        <w:pStyle w:val="a2"/>
        <w:numPr>
          <w:ilvl w:val="0"/>
          <w:numId w:val="0"/>
        </w:numPr>
        <w:ind w:left="709"/>
      </w:pPr>
    </w:p>
    <w:p w14:paraId="433683BE" w14:textId="7BFBC5B3" w:rsidR="0091606D" w:rsidRDefault="0091606D" w:rsidP="003D6E1B">
      <w:pPr>
        <w:ind w:firstLine="0"/>
        <w:jc w:val="center"/>
      </w:pPr>
      <w:r>
        <w:rPr>
          <w:noProof/>
          <w:lang w:eastAsia="ru-RU"/>
        </w:rPr>
        <w:drawing>
          <wp:inline distT="0" distB="0" distL="0" distR="0" wp14:anchorId="157E1EE7" wp14:editId="1AD17F0A">
            <wp:extent cx="5669843" cy="3027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31" cstate="print">
                      <a:extLst>
                        <a:ext uri="{28A0092B-C50C-407E-A947-70E740481C1C}">
                          <a14:useLocalDpi xmlns:a14="http://schemas.microsoft.com/office/drawing/2010/main" val="0"/>
                        </a:ext>
                      </a:extLst>
                    </a:blip>
                    <a:srcRect l="2543" t="3347" r="1983" b="3718"/>
                    <a:stretch/>
                  </pic:blipFill>
                  <pic:spPr bwMode="auto">
                    <a:xfrm>
                      <a:off x="0" y="0"/>
                      <a:ext cx="5671534" cy="3028583"/>
                    </a:xfrm>
                    <a:prstGeom prst="rect">
                      <a:avLst/>
                    </a:prstGeom>
                    <a:ln>
                      <a:noFill/>
                    </a:ln>
                    <a:extLst>
                      <a:ext uri="{53640926-AAD7-44D8-BBD7-CCE9431645EC}">
                        <a14:shadowObscured xmlns:a14="http://schemas.microsoft.com/office/drawing/2010/main"/>
                      </a:ext>
                    </a:extLst>
                  </pic:spPr>
                </pic:pic>
              </a:graphicData>
            </a:graphic>
          </wp:inline>
        </w:drawing>
      </w:r>
    </w:p>
    <w:p w14:paraId="04DC4C55" w14:textId="216142A4" w:rsidR="0091606D" w:rsidRDefault="0091606D" w:rsidP="0091606D">
      <w:pPr>
        <w:pStyle w:val="a3"/>
      </w:pPr>
      <w:r>
        <w:t>Изменение компонентов политики</w:t>
      </w:r>
    </w:p>
    <w:p w14:paraId="2B465822" w14:textId="006F904B" w:rsidR="0091606D" w:rsidRDefault="0091606D" w:rsidP="0091606D">
      <w:pPr>
        <w:pStyle w:val="a2"/>
      </w:pPr>
      <w:r w:rsidRPr="0091606D">
        <w:t xml:space="preserve">Выберите ссылку «Переопределить» в сообщении о наследовании политики. При создании политики замены вам предоставляется </w:t>
      </w:r>
      <w:r w:rsidRPr="0091606D">
        <w:lastRenderedPageBreak/>
        <w:t>выбор: заменить ее копией унаследованной политики или пустой политикой. Нажмите кнопку «Переопределить», чтобы создать копию</w:t>
      </w:r>
      <w:r>
        <w:t xml:space="preserve"> (рисунок </w:t>
      </w:r>
      <w:r w:rsidR="00164D9C">
        <w:t>10</w:t>
      </w:r>
      <w:r>
        <w:t>)</w:t>
      </w:r>
      <w:r w:rsidRPr="0091606D">
        <w:t>.</w:t>
      </w:r>
    </w:p>
    <w:p w14:paraId="52FF5015" w14:textId="77777777" w:rsidR="003D6E1B" w:rsidRDefault="003D6E1B" w:rsidP="003D6E1B">
      <w:pPr>
        <w:pStyle w:val="a2"/>
        <w:numPr>
          <w:ilvl w:val="0"/>
          <w:numId w:val="0"/>
        </w:numPr>
        <w:ind w:left="709"/>
      </w:pPr>
    </w:p>
    <w:p w14:paraId="766235E7" w14:textId="4D05A995" w:rsidR="0091606D" w:rsidRDefault="0091606D" w:rsidP="0091606D">
      <w:pPr>
        <w:ind w:firstLine="0"/>
        <w:jc w:val="center"/>
      </w:pPr>
      <w:r>
        <w:rPr>
          <w:noProof/>
          <w:lang w:eastAsia="ru-RU"/>
        </w:rPr>
        <w:drawing>
          <wp:inline distT="0" distB="0" distL="0" distR="0" wp14:anchorId="6DC3CE1F" wp14:editId="7B322014">
            <wp:extent cx="4762500" cy="415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2">
                      <a:extLst>
                        <a:ext uri="{28A0092B-C50C-407E-A947-70E740481C1C}">
                          <a14:useLocalDpi xmlns:a14="http://schemas.microsoft.com/office/drawing/2010/main" val="0"/>
                        </a:ext>
                      </a:extLst>
                    </a:blip>
                    <a:stretch>
                      <a:fillRect/>
                    </a:stretch>
                  </pic:blipFill>
                  <pic:spPr>
                    <a:xfrm>
                      <a:off x="0" y="0"/>
                      <a:ext cx="4762500" cy="4152900"/>
                    </a:xfrm>
                    <a:prstGeom prst="rect">
                      <a:avLst/>
                    </a:prstGeom>
                  </pic:spPr>
                </pic:pic>
              </a:graphicData>
            </a:graphic>
          </wp:inline>
        </w:drawing>
      </w:r>
    </w:p>
    <w:p w14:paraId="6D479EF4" w14:textId="1005933D" w:rsidR="0091606D" w:rsidRDefault="0091606D" w:rsidP="0091606D">
      <w:pPr>
        <w:pStyle w:val="a3"/>
      </w:pPr>
      <w:r>
        <w:t>Переопределение</w:t>
      </w:r>
    </w:p>
    <w:p w14:paraId="40EE4874" w14:textId="328E29ED" w:rsidR="0091606D" w:rsidRDefault="0091606D" w:rsidP="0091606D">
      <w:pPr>
        <w:pStyle w:val="a2"/>
      </w:pPr>
      <w:r w:rsidRPr="0091606D">
        <w:t>В созданной</w:t>
      </w:r>
      <w:r>
        <w:t xml:space="preserve"> измененной</w:t>
      </w:r>
      <w:r w:rsidRPr="0091606D">
        <w:t xml:space="preserve"> политике щелкните значок </w:t>
      </w:r>
      <w:r>
        <w:t>«</w:t>
      </w:r>
      <w:r w:rsidRPr="0091606D">
        <w:t>Добавить пользователя</w:t>
      </w:r>
      <w:r>
        <w:t>»</w:t>
      </w:r>
      <w:r w:rsidRPr="0091606D">
        <w:t xml:space="preserve"> </w:t>
      </w:r>
      <w:bookmarkStart w:id="103" w:name="OLE_LINK106"/>
      <w:bookmarkStart w:id="104" w:name="OLE_LINK107"/>
      <w:r w:rsidRPr="0091606D">
        <w:t>(</w:t>
      </w:r>
      <w:r>
        <w:rPr>
          <w:noProof/>
          <w:lang w:eastAsia="ru-RU"/>
        </w:rPr>
        <w:drawing>
          <wp:inline distT="0" distB="0" distL="0" distR="0" wp14:anchorId="19BF9B2E" wp14:editId="0365892D">
            <wp:extent cx="207818" cy="2078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43" cy="212843"/>
                    </a:xfrm>
                    <a:prstGeom prst="rect">
                      <a:avLst/>
                    </a:prstGeom>
                  </pic:spPr>
                </pic:pic>
              </a:graphicData>
            </a:graphic>
          </wp:inline>
        </w:drawing>
      </w:r>
      <w:r w:rsidRPr="0091606D">
        <w:t>)</w:t>
      </w:r>
      <w:bookmarkEnd w:id="103"/>
      <w:bookmarkEnd w:id="104"/>
      <w:r w:rsidRPr="0091606D">
        <w:t xml:space="preserve">. Найдите или введите User2 в поле </w:t>
      </w:r>
      <w:r>
        <w:t>«</w:t>
      </w:r>
      <w:r w:rsidRPr="0091606D">
        <w:t>User Identity</w:t>
      </w:r>
      <w:r>
        <w:t>»</w:t>
      </w:r>
      <w:r w:rsidRPr="0091606D">
        <w:t xml:space="preserve"> и нажмите OK. С этими изменениями </w:t>
      </w:r>
      <w:r>
        <w:rPr>
          <w:lang w:val="en-GB"/>
        </w:rPr>
        <w:t>User</w:t>
      </w:r>
      <w:r w:rsidRPr="0091606D">
        <w:t xml:space="preserve">1 сохраняет возможность перемещать оба процессора на холсте. Пользователь User2 теперь может перемещать процессор </w:t>
      </w:r>
      <w:r w:rsidRPr="0091606D">
        <w:rPr>
          <w:rFonts w:ascii="Courier New" w:hAnsi="Courier New" w:cs="Courier New"/>
        </w:rPr>
        <w:t>GenerateFlowFile</w:t>
      </w:r>
      <w:r w:rsidRPr="0091606D">
        <w:t xml:space="preserve">, но не может перемещать процессор </w:t>
      </w:r>
      <w:r w:rsidRPr="0091606D">
        <w:rPr>
          <w:rFonts w:ascii="Courier New" w:hAnsi="Courier New" w:cs="Courier New"/>
        </w:rPr>
        <w:t>LogAttribute</w:t>
      </w:r>
      <w:r w:rsidRPr="0091606D">
        <w:t>.</w:t>
      </w:r>
    </w:p>
    <w:p w14:paraId="12EB445D" w14:textId="485CB10C" w:rsidR="0091606D" w:rsidRDefault="0091606D" w:rsidP="0091606D">
      <w:pPr>
        <w:pStyle w:val="30"/>
      </w:pPr>
      <w:bookmarkStart w:id="105" w:name="_Toc82176088"/>
      <w:r w:rsidRPr="0091606D">
        <w:t>Редактирование процессора</w:t>
      </w:r>
      <w:bookmarkEnd w:id="105"/>
    </w:p>
    <w:p w14:paraId="2700EA35" w14:textId="501CA774" w:rsidR="0091606D" w:rsidRDefault="0091606D" w:rsidP="0091606D">
      <w:r w:rsidRPr="0091606D">
        <w:t xml:space="preserve">В приведенном выше примере «Перемещение процессора» пользователь User2 был добавлен в политику «изменить компонент» для </w:t>
      </w:r>
      <w:r w:rsidRPr="0091606D">
        <w:rPr>
          <w:rFonts w:ascii="Courier New" w:hAnsi="Courier New" w:cs="Courier New"/>
        </w:rPr>
        <w:lastRenderedPageBreak/>
        <w:t>GenerateFlowFile</w:t>
      </w:r>
      <w:r w:rsidRPr="0091606D">
        <w:t xml:space="preserve">. Без возможности просмотра свойств процессора </w:t>
      </w:r>
      <w:r>
        <w:rPr>
          <w:lang w:val="en-GB"/>
        </w:rPr>
        <w:t>User</w:t>
      </w:r>
      <w:r w:rsidRPr="0091606D">
        <w:t xml:space="preserve">2 не может изменять конфигурацию процессора. Чтобы редактировать компонент, пользователь должен иметь </w:t>
      </w:r>
      <w:r w:rsidR="000020C5">
        <w:t xml:space="preserve">доступ </w:t>
      </w:r>
      <w:r w:rsidRPr="0091606D">
        <w:t xml:space="preserve">как </w:t>
      </w:r>
      <w:r w:rsidR="000020C5">
        <w:t xml:space="preserve">к </w:t>
      </w:r>
      <w:r w:rsidRPr="0091606D">
        <w:t>«просмотр</w:t>
      </w:r>
      <w:r w:rsidR="000020C5">
        <w:t>у</w:t>
      </w:r>
      <w:r w:rsidRPr="0091606D">
        <w:t xml:space="preserve"> компонента», так и </w:t>
      </w:r>
      <w:r w:rsidR="000020C5">
        <w:t xml:space="preserve">на </w:t>
      </w:r>
      <w:r w:rsidRPr="0091606D">
        <w:t>«изменени</w:t>
      </w:r>
      <w:r w:rsidR="000020C5">
        <w:t>е</w:t>
      </w:r>
      <w:r w:rsidRPr="0091606D">
        <w:t xml:space="preserve"> компонента». Для этого User1 </w:t>
      </w:r>
      <w:r w:rsidR="000020C5">
        <w:t>должен выполнить</w:t>
      </w:r>
      <w:r w:rsidRPr="0091606D">
        <w:t xml:space="preserve"> следующие шаги:</w:t>
      </w:r>
    </w:p>
    <w:p w14:paraId="7650EF72" w14:textId="65D9589F" w:rsidR="000020C5" w:rsidRDefault="00D7335F" w:rsidP="000020C5">
      <w:pPr>
        <w:pStyle w:val="a2"/>
        <w:numPr>
          <w:ilvl w:val="0"/>
          <w:numId w:val="17"/>
        </w:numPr>
      </w:pPr>
      <w:r w:rsidRPr="00D7335F">
        <w:t xml:space="preserve">Выберите процессор </w:t>
      </w:r>
      <w:r w:rsidRPr="00D7335F">
        <w:rPr>
          <w:rFonts w:ascii="Courier New" w:hAnsi="Courier New" w:cs="Courier New"/>
        </w:rPr>
        <w:t>GenerateFlowFile</w:t>
      </w:r>
      <w:r w:rsidRPr="00D7335F">
        <w:t>.</w:t>
      </w:r>
    </w:p>
    <w:p w14:paraId="25F759AA" w14:textId="77777777" w:rsidR="00D7335F" w:rsidRDefault="00D7335F" w:rsidP="00D7335F">
      <w:pPr>
        <w:pStyle w:val="a2"/>
        <w:numPr>
          <w:ilvl w:val="0"/>
          <w:numId w:val="17"/>
        </w:numPr>
      </w:pPr>
      <w:bookmarkStart w:id="106" w:name="OLE_LINK108"/>
      <w:bookmarkStart w:id="107" w:name="OLE_LINK109"/>
      <w:r>
        <w:t>Щелкните значок «Политики доступа» (</w:t>
      </w:r>
      <w:r>
        <w:rPr>
          <w:noProof/>
          <w:lang w:eastAsia="ru-RU"/>
        </w:rPr>
        <w:drawing>
          <wp:inline distT="0" distB="0" distL="0" distR="0" wp14:anchorId="1D378529" wp14:editId="75FC246C">
            <wp:extent cx="228600" cy="221456"/>
            <wp:effectExtent l="0" t="0" r="0" b="0"/>
            <wp:docPr id="22" name="Рисунок 22" descr="Изображение выглядит как человек, часы, держит,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человек, часы, держит, мужчин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381" cy="231900"/>
                    </a:xfrm>
                    <a:prstGeom prst="rect">
                      <a:avLst/>
                    </a:prstGeom>
                  </pic:spPr>
                </pic:pic>
              </a:graphicData>
            </a:graphic>
          </wp:inline>
        </w:drawing>
      </w:r>
      <w:r>
        <w:t>) на палитре «</w:t>
      </w:r>
      <w:r w:rsidRPr="00D7335F">
        <w:rPr>
          <w:lang w:val="en-GB"/>
        </w:rPr>
        <w:t>Operate</w:t>
      </w:r>
      <w:r>
        <w:t>», и откроется диалоговое окно «Политики доступа».</w:t>
      </w:r>
      <w:bookmarkEnd w:id="106"/>
      <w:bookmarkEnd w:id="107"/>
    </w:p>
    <w:p w14:paraId="5E29C73E" w14:textId="0E4B690C" w:rsidR="00D7335F" w:rsidRDefault="00D7335F" w:rsidP="00D7335F">
      <w:pPr>
        <w:pStyle w:val="a2"/>
        <w:numPr>
          <w:ilvl w:val="0"/>
          <w:numId w:val="17"/>
        </w:numPr>
      </w:pPr>
      <w:r>
        <w:t>В раскрывающемся списке политики выберите «просмотреть компонент». Политика просмотра компонента, которая в настоящее время существует на процессоре (дочернем), является политикой «просмотра компонента», унаследованной от корневой группы процессов (родительской), на которую пользователь User1 имеет привилегии (см рис. 6).</w:t>
      </w:r>
    </w:p>
    <w:p w14:paraId="39C4D3B4" w14:textId="366B6542" w:rsidR="00D7335F" w:rsidRDefault="005436B5" w:rsidP="00D7335F">
      <w:pPr>
        <w:pStyle w:val="a2"/>
        <w:numPr>
          <w:ilvl w:val="0"/>
          <w:numId w:val="17"/>
        </w:numPr>
      </w:pPr>
      <w:r w:rsidRPr="005436B5">
        <w:t>Выберите ссылку «Переопределить» в сообщении о наследовании политики, оставьте значение по умолчанию «Копировать политику» и нажмите кнопку «Переопределить».</w:t>
      </w:r>
    </w:p>
    <w:p w14:paraId="51187269" w14:textId="42CF9899" w:rsidR="005436B5" w:rsidRDefault="005436B5" w:rsidP="00D7335F">
      <w:pPr>
        <w:pStyle w:val="a2"/>
        <w:numPr>
          <w:ilvl w:val="0"/>
          <w:numId w:val="17"/>
        </w:numPr>
      </w:pPr>
      <w:r w:rsidRPr="005436B5">
        <w:t xml:space="preserve">В созданной политике переопределения щелкните значок Добавить пользователя </w:t>
      </w:r>
      <w:r w:rsidRPr="0091606D">
        <w:t>(</w:t>
      </w:r>
      <w:r>
        <w:rPr>
          <w:noProof/>
          <w:lang w:eastAsia="ru-RU"/>
        </w:rPr>
        <w:drawing>
          <wp:inline distT="0" distB="0" distL="0" distR="0" wp14:anchorId="51324978" wp14:editId="11396AFF">
            <wp:extent cx="207818" cy="2078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43" cy="212843"/>
                    </a:xfrm>
                    <a:prstGeom prst="rect">
                      <a:avLst/>
                    </a:prstGeom>
                  </pic:spPr>
                </pic:pic>
              </a:graphicData>
            </a:graphic>
          </wp:inline>
        </w:drawing>
      </w:r>
      <w:r w:rsidRPr="0091606D">
        <w:t>)</w:t>
      </w:r>
      <w:r w:rsidRPr="005436B5">
        <w:t xml:space="preserve">. Найдите или введите User2 в поле </w:t>
      </w:r>
      <w:r>
        <w:t>«</w:t>
      </w:r>
      <w:r w:rsidRPr="005436B5">
        <w:t>User Identity</w:t>
      </w:r>
      <w:r>
        <w:t>»</w:t>
      </w:r>
      <w:r w:rsidRPr="005436B5">
        <w:t xml:space="preserve"> и нажмите OK. С этими изменениями </w:t>
      </w:r>
      <w:r>
        <w:rPr>
          <w:lang w:val="en-GB"/>
        </w:rPr>
        <w:t>User</w:t>
      </w:r>
      <w:r w:rsidRPr="005436B5">
        <w:t xml:space="preserve">1 сохраняет возможность просматривать и редактировать процессоры на холсте. </w:t>
      </w:r>
      <w:r>
        <w:rPr>
          <w:lang w:val="en-GB"/>
        </w:rPr>
        <w:t>User</w:t>
      </w:r>
      <w:r w:rsidRPr="005436B5">
        <w:t xml:space="preserve">2 теперь может просматривать и редактировать процессор </w:t>
      </w:r>
      <w:r w:rsidRPr="005436B5">
        <w:rPr>
          <w:rFonts w:ascii="Courier New" w:hAnsi="Courier New" w:cs="Courier New"/>
        </w:rPr>
        <w:t>GenerateFlowFile</w:t>
      </w:r>
      <w:r>
        <w:t xml:space="preserve"> (рисунок </w:t>
      </w:r>
      <w:r w:rsidR="00164D9C">
        <w:t>11</w:t>
      </w:r>
      <w:r>
        <w:t>)</w:t>
      </w:r>
      <w:r w:rsidRPr="005436B5">
        <w:t>.</w:t>
      </w:r>
    </w:p>
    <w:p w14:paraId="6F98F6C9" w14:textId="7EB58AAB" w:rsidR="005436B5" w:rsidRDefault="005436B5" w:rsidP="005436B5">
      <w:pPr>
        <w:ind w:firstLine="0"/>
      </w:pPr>
      <w:r>
        <w:rPr>
          <w:noProof/>
          <w:lang w:eastAsia="ru-RU"/>
        </w:rPr>
        <w:drawing>
          <wp:inline distT="0" distB="0" distL="0" distR="0" wp14:anchorId="02305FCF" wp14:editId="05288651">
            <wp:extent cx="5940425" cy="133286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1332865"/>
                    </a:xfrm>
                    <a:prstGeom prst="rect">
                      <a:avLst/>
                    </a:prstGeom>
                  </pic:spPr>
                </pic:pic>
              </a:graphicData>
            </a:graphic>
          </wp:inline>
        </w:drawing>
      </w:r>
    </w:p>
    <w:p w14:paraId="1595B9A2" w14:textId="0004ED4F" w:rsidR="005436B5" w:rsidRDefault="005436B5" w:rsidP="005436B5">
      <w:pPr>
        <w:pStyle w:val="a3"/>
      </w:pPr>
      <w:r>
        <w:rPr>
          <w:lang w:val="en-GB"/>
        </w:rPr>
        <w:t>Access Policies</w:t>
      </w:r>
    </w:p>
    <w:p w14:paraId="5810AEF0" w14:textId="34F01710" w:rsidR="005436B5" w:rsidRDefault="005436B5" w:rsidP="005436B5">
      <w:pPr>
        <w:pStyle w:val="30"/>
      </w:pPr>
      <w:bookmarkStart w:id="108" w:name="_Toc82176089"/>
      <w:r w:rsidRPr="005436B5">
        <w:lastRenderedPageBreak/>
        <w:t>Создание подключения</w:t>
      </w:r>
      <w:bookmarkEnd w:id="108"/>
    </w:p>
    <w:p w14:paraId="79B195DA" w14:textId="1083ABB6" w:rsidR="005436B5" w:rsidRDefault="005436B5" w:rsidP="005436B5">
      <w:r w:rsidRPr="005436B5">
        <w:t xml:space="preserve">С политиками доступа, настроенными, как описано в двух предыдущих примерах, </w:t>
      </w:r>
      <w:r>
        <w:t xml:space="preserve">пользователь </w:t>
      </w:r>
      <w:r w:rsidRPr="005436B5">
        <w:rPr>
          <w:lang w:val="en-GB"/>
        </w:rPr>
        <w:t>User</w:t>
      </w:r>
      <w:r w:rsidRPr="005436B5">
        <w:t xml:space="preserve">1 может подключить </w:t>
      </w:r>
      <w:r w:rsidRPr="005436B5">
        <w:rPr>
          <w:rFonts w:ascii="Courier New" w:hAnsi="Courier New" w:cs="Courier New"/>
          <w:lang w:val="en-GB"/>
        </w:rPr>
        <w:t>GenerateFlowFile</w:t>
      </w:r>
      <w:r w:rsidRPr="005436B5">
        <w:t xml:space="preserve"> к </w:t>
      </w:r>
      <w:r w:rsidRPr="005436B5">
        <w:rPr>
          <w:rFonts w:ascii="Courier New" w:hAnsi="Courier New" w:cs="Courier New"/>
          <w:lang w:val="en-GB"/>
        </w:rPr>
        <w:t>LogAttribute</w:t>
      </w:r>
      <w:r>
        <w:t xml:space="preserve">, а </w:t>
      </w:r>
      <w:r>
        <w:rPr>
          <w:lang w:val="en-GB"/>
        </w:rPr>
        <w:t>User</w:t>
      </w:r>
      <w:r w:rsidRPr="005436B5">
        <w:t>2</w:t>
      </w:r>
      <w:r>
        <w:t xml:space="preserve"> не может установить соединение, потому что:</w:t>
      </w:r>
    </w:p>
    <w:p w14:paraId="135E907D" w14:textId="151840AB" w:rsidR="005436B5" w:rsidRDefault="005436B5" w:rsidP="005436B5">
      <w:pPr>
        <w:pStyle w:val="a1"/>
      </w:pPr>
      <w:r>
        <w:t>Пользователь User2 не имеет прав на изменение группы процессов.</w:t>
      </w:r>
    </w:p>
    <w:p w14:paraId="265F1646" w14:textId="5E7589EE" w:rsidR="005436B5" w:rsidRDefault="005436B5" w:rsidP="005436B5">
      <w:pPr>
        <w:pStyle w:val="a1"/>
      </w:pPr>
      <w:r>
        <w:t>Несмотря на то, что User2 имеет доступ для просмотра и изменения исходного компонента (</w:t>
      </w:r>
      <w:r w:rsidRPr="005436B5">
        <w:rPr>
          <w:rFonts w:ascii="Courier New" w:hAnsi="Courier New" w:cs="Courier New"/>
        </w:rPr>
        <w:t>GenerateFlowFile</w:t>
      </w:r>
      <w:r>
        <w:t>), User2 не имеет политики доступа для целевого компонента (</w:t>
      </w:r>
      <w:r w:rsidRPr="005436B5">
        <w:rPr>
          <w:rFonts w:ascii="Courier New" w:hAnsi="Courier New" w:cs="Courier New"/>
        </w:rPr>
        <w:t>LogAttribute</w:t>
      </w:r>
      <w:r>
        <w:t>).</w:t>
      </w:r>
    </w:p>
    <w:p w14:paraId="5E3956EF" w14:textId="471E9E03" w:rsidR="005436B5" w:rsidRDefault="005436B5" w:rsidP="005436B5">
      <w:r w:rsidRPr="005436B5">
        <w:t xml:space="preserve">Чтобы позволить User2 подключать </w:t>
      </w:r>
      <w:r w:rsidRPr="005436B5">
        <w:rPr>
          <w:rFonts w:ascii="Courier New" w:hAnsi="Courier New" w:cs="Courier New"/>
        </w:rPr>
        <w:t>GenerateFlowFile</w:t>
      </w:r>
      <w:r w:rsidRPr="005436B5">
        <w:t xml:space="preserve"> к </w:t>
      </w:r>
      <w:r w:rsidRPr="005436B5">
        <w:rPr>
          <w:rFonts w:ascii="Courier New" w:hAnsi="Courier New" w:cs="Courier New"/>
        </w:rPr>
        <w:t>LogAttribute</w:t>
      </w:r>
      <w:r w:rsidRPr="005436B5">
        <w:t xml:space="preserve">, </w:t>
      </w:r>
      <w:r>
        <w:t>нужно выполнить следующее</w:t>
      </w:r>
      <w:r w:rsidRPr="005436B5">
        <w:t>:</w:t>
      </w:r>
    </w:p>
    <w:p w14:paraId="0F716C7F" w14:textId="1C1DEAC0" w:rsidR="005436B5" w:rsidRDefault="005436B5" w:rsidP="005436B5">
      <w:pPr>
        <w:pStyle w:val="a2"/>
        <w:numPr>
          <w:ilvl w:val="0"/>
          <w:numId w:val="18"/>
        </w:numPr>
      </w:pPr>
      <w:r>
        <w:t>Выберите корневую группу процессов. Палитра «Управление» обновлена ​​подробными сведениями о корневой группе процессов.</w:t>
      </w:r>
    </w:p>
    <w:p w14:paraId="02FA7672" w14:textId="77777777" w:rsidR="005436B5" w:rsidRDefault="005436B5" w:rsidP="005436B5">
      <w:pPr>
        <w:pStyle w:val="a2"/>
        <w:numPr>
          <w:ilvl w:val="0"/>
          <w:numId w:val="18"/>
        </w:numPr>
      </w:pPr>
      <w:r>
        <w:t>Щелкните значок «Политики доступа» (</w:t>
      </w:r>
      <w:r>
        <w:rPr>
          <w:noProof/>
          <w:lang w:eastAsia="ru-RU"/>
        </w:rPr>
        <w:drawing>
          <wp:inline distT="0" distB="0" distL="0" distR="0" wp14:anchorId="4F1A97C2" wp14:editId="4A3CCC1C">
            <wp:extent cx="228600" cy="221456"/>
            <wp:effectExtent l="0" t="0" r="0" b="0"/>
            <wp:docPr id="6" name="Рисунок 6" descr="Изображение выглядит как человек, часы, держит,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человек, часы, держит, мужчин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381" cy="231900"/>
                    </a:xfrm>
                    <a:prstGeom prst="rect">
                      <a:avLst/>
                    </a:prstGeom>
                  </pic:spPr>
                </pic:pic>
              </a:graphicData>
            </a:graphic>
          </wp:inline>
        </w:drawing>
      </w:r>
      <w:r>
        <w:t>) на палитре «</w:t>
      </w:r>
      <w:bookmarkStart w:id="109" w:name="OLE_LINK110"/>
      <w:bookmarkStart w:id="110" w:name="OLE_LINK111"/>
      <w:r w:rsidRPr="00D7335F">
        <w:rPr>
          <w:lang w:val="en-GB"/>
        </w:rPr>
        <w:t>Operate</w:t>
      </w:r>
      <w:bookmarkEnd w:id="109"/>
      <w:bookmarkEnd w:id="110"/>
      <w:r>
        <w:t>», и откроется диалоговое окно «Политики доступа».</w:t>
      </w:r>
    </w:p>
    <w:p w14:paraId="7CA0AC1B" w14:textId="64392C81" w:rsidR="005436B5" w:rsidRDefault="005436B5" w:rsidP="005436B5">
      <w:pPr>
        <w:pStyle w:val="a2"/>
        <w:numPr>
          <w:ilvl w:val="0"/>
          <w:numId w:val="18"/>
        </w:numPr>
      </w:pPr>
      <w:r>
        <w:t>В раскрывающемся списке политики выберите «изменить компонент».</w:t>
      </w:r>
    </w:p>
    <w:p w14:paraId="006D49BA" w14:textId="0D0565FC" w:rsidR="005436B5" w:rsidRDefault="005436B5" w:rsidP="005436B5">
      <w:pPr>
        <w:pStyle w:val="a2"/>
        <w:numPr>
          <w:ilvl w:val="0"/>
          <w:numId w:val="18"/>
        </w:numPr>
      </w:pPr>
      <w:r w:rsidRPr="005436B5">
        <w:t xml:space="preserve">Щелкните значок Добавить пользователя </w:t>
      </w:r>
      <w:r>
        <w:t>(</w:t>
      </w:r>
      <w:r>
        <w:rPr>
          <w:noProof/>
          <w:lang w:eastAsia="ru-RU"/>
        </w:rPr>
        <w:drawing>
          <wp:inline distT="0" distB="0" distL="0" distR="0" wp14:anchorId="3A6224FB" wp14:editId="62319224">
            <wp:extent cx="207818" cy="2078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43" cy="212843"/>
                    </a:xfrm>
                    <a:prstGeom prst="rect">
                      <a:avLst/>
                    </a:prstGeom>
                  </pic:spPr>
                </pic:pic>
              </a:graphicData>
            </a:graphic>
          </wp:inline>
        </w:drawing>
      </w:r>
      <w:r w:rsidRPr="005436B5">
        <w:t>). Найдите или введите User2 и выберите OK.</w:t>
      </w:r>
    </w:p>
    <w:p w14:paraId="232624A7" w14:textId="535A6F76" w:rsidR="005436B5" w:rsidRDefault="005436B5" w:rsidP="005436B5">
      <w:r w:rsidRPr="005436B5">
        <w:t xml:space="preserve">Добавляя User2 в политику «изменить компонент» в группе процессов, User2 добавляется в политику «изменить компонент» в процессоре </w:t>
      </w:r>
      <w:r w:rsidRPr="005436B5">
        <w:rPr>
          <w:rFonts w:ascii="Courier New" w:hAnsi="Courier New" w:cs="Courier New"/>
        </w:rPr>
        <w:t>LogAttribute</w:t>
      </w:r>
      <w:r w:rsidRPr="005436B5">
        <w:t xml:space="preserve"> путем наследования политики. Чтобы подтвердить это, выделите процессор </w:t>
      </w:r>
      <w:r w:rsidRPr="005436B5">
        <w:rPr>
          <w:rFonts w:ascii="Courier New" w:hAnsi="Courier New" w:cs="Courier New"/>
        </w:rPr>
        <w:t>LogAttribute</w:t>
      </w:r>
      <w:r w:rsidRPr="005436B5">
        <w:t xml:space="preserve"> и выберите значок Политики доступа (</w:t>
      </w:r>
      <w:r>
        <w:rPr>
          <w:noProof/>
          <w:lang w:eastAsia="ru-RU"/>
        </w:rPr>
        <w:drawing>
          <wp:inline distT="0" distB="0" distL="0" distR="0" wp14:anchorId="1A1378DC" wp14:editId="781041E5">
            <wp:extent cx="228600" cy="221456"/>
            <wp:effectExtent l="0" t="0" r="0" b="0"/>
            <wp:docPr id="9" name="Рисунок 9" descr="Изображение выглядит как человек, часы, держит,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человек, часы, держит, мужчин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381" cy="231900"/>
                    </a:xfrm>
                    <a:prstGeom prst="rect">
                      <a:avLst/>
                    </a:prstGeom>
                  </pic:spPr>
                </pic:pic>
              </a:graphicData>
            </a:graphic>
          </wp:inline>
        </w:drawing>
      </w:r>
      <w:r w:rsidRPr="005436B5">
        <w:t>) на палитре «</w:t>
      </w:r>
      <w:r w:rsidRPr="00D7335F">
        <w:rPr>
          <w:lang w:val="en-GB"/>
        </w:rPr>
        <w:t>Operate</w:t>
      </w:r>
      <w:r w:rsidRPr="005436B5">
        <w:t>»</w:t>
      </w:r>
      <w:r>
        <w:t xml:space="preserve"> (рисунок </w:t>
      </w:r>
      <w:r w:rsidR="00164D9C">
        <w:t>12</w:t>
      </w:r>
      <w:r>
        <w:t>).</w:t>
      </w:r>
    </w:p>
    <w:p w14:paraId="31769AE8" w14:textId="1DFE3791" w:rsidR="005436B5" w:rsidRDefault="005436B5" w:rsidP="005436B5">
      <w:pPr>
        <w:ind w:firstLine="0"/>
      </w:pPr>
      <w:r>
        <w:rPr>
          <w:noProof/>
          <w:lang w:eastAsia="ru-RU"/>
        </w:rPr>
        <w:lastRenderedPageBreak/>
        <w:drawing>
          <wp:inline distT="0" distB="0" distL="0" distR="0" wp14:anchorId="6F57C0C9" wp14:editId="512F4887">
            <wp:extent cx="5940425" cy="13246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1324610"/>
                    </a:xfrm>
                    <a:prstGeom prst="rect">
                      <a:avLst/>
                    </a:prstGeom>
                  </pic:spPr>
                </pic:pic>
              </a:graphicData>
            </a:graphic>
          </wp:inline>
        </w:drawing>
      </w:r>
    </w:p>
    <w:p w14:paraId="3CA664F5" w14:textId="689FAB94" w:rsidR="005436B5" w:rsidRDefault="005436B5" w:rsidP="005436B5">
      <w:pPr>
        <w:pStyle w:val="a3"/>
      </w:pPr>
      <w:r>
        <w:t xml:space="preserve">Изменение политики в процессоре </w:t>
      </w:r>
      <w:r w:rsidRPr="005436B5">
        <w:t>LogAttribute</w:t>
      </w:r>
    </w:p>
    <w:p w14:paraId="50863211" w14:textId="381DBB4D" w:rsidR="005436B5" w:rsidRDefault="005436B5" w:rsidP="005436B5">
      <w:r w:rsidRPr="005436B5">
        <w:t>С этими изменениями пользователь 2 теперь может подключить процессор GenerateFlowFile к процессору LogAttribute.</w:t>
      </w:r>
    </w:p>
    <w:p w14:paraId="67A74AB8" w14:textId="2DE39ABC" w:rsidR="005436B5" w:rsidRDefault="006C5FE8" w:rsidP="006C5FE8">
      <w:pPr>
        <w:pStyle w:val="30"/>
      </w:pPr>
      <w:bookmarkStart w:id="111" w:name="_Toc82176090"/>
      <w:r w:rsidRPr="006C5FE8">
        <w:t>Редактирование соединения</w:t>
      </w:r>
      <w:bookmarkEnd w:id="111"/>
    </w:p>
    <w:p w14:paraId="0FB3E7CE" w14:textId="0793DBB3" w:rsidR="006C5FE8" w:rsidRDefault="006C5FE8" w:rsidP="006C5FE8">
      <w:pPr>
        <w:rPr>
          <w:rFonts w:cs="Arial"/>
        </w:rPr>
      </w:pPr>
      <w:r w:rsidRPr="006C5FE8">
        <w:t xml:space="preserve">Предположим, что </w:t>
      </w:r>
      <w:r>
        <w:t xml:space="preserve">пользователи </w:t>
      </w:r>
      <w:r w:rsidRPr="006C5FE8">
        <w:t>User1 или User2 добавля</w:t>
      </w:r>
      <w:r>
        <w:t>ю</w:t>
      </w:r>
      <w:r w:rsidRPr="006C5FE8">
        <w:t xml:space="preserve">т процессор </w:t>
      </w:r>
      <w:r w:rsidRPr="006C5FE8">
        <w:rPr>
          <w:rFonts w:ascii="Courier New" w:hAnsi="Courier New" w:cs="Courier New"/>
        </w:rPr>
        <w:t>ReplaceText</w:t>
      </w:r>
      <w:r w:rsidRPr="006C5FE8">
        <w:t xml:space="preserve"> в корневую группу процессов</w:t>
      </w:r>
      <w:r>
        <w:t xml:space="preserve">. </w:t>
      </w:r>
      <w:r w:rsidRPr="006C5FE8">
        <w:t xml:space="preserve">Пользователь User1 может выбрать и изменить существующее соединение (между </w:t>
      </w:r>
      <w:r w:rsidRPr="006C5FE8">
        <w:rPr>
          <w:rFonts w:ascii="Courier New" w:hAnsi="Courier New" w:cs="Courier New"/>
        </w:rPr>
        <w:t>GenerateFlowFile</w:t>
      </w:r>
      <w:r w:rsidRPr="006C5FE8">
        <w:t xml:space="preserve"> и </w:t>
      </w:r>
      <w:r w:rsidRPr="006C5FE8">
        <w:rPr>
          <w:rFonts w:ascii="Courier New" w:hAnsi="Courier New" w:cs="Courier New"/>
        </w:rPr>
        <w:t>LogAttribute</w:t>
      </w:r>
      <w:r w:rsidRPr="006C5FE8">
        <w:t xml:space="preserve">), чтобы теперь подключить </w:t>
      </w:r>
      <w:bookmarkStart w:id="112" w:name="OLE_LINK114"/>
      <w:bookmarkStart w:id="113" w:name="OLE_LINK115"/>
      <w:bookmarkStart w:id="114" w:name="OLE_LINK112"/>
      <w:bookmarkStart w:id="115" w:name="OLE_LINK113"/>
      <w:r w:rsidRPr="006C5FE8">
        <w:rPr>
          <w:rFonts w:ascii="Courier New" w:hAnsi="Courier New" w:cs="Courier New"/>
        </w:rPr>
        <w:t>GenerateFlowFile</w:t>
      </w:r>
      <w:r w:rsidRPr="006C5FE8">
        <w:t xml:space="preserve"> к </w:t>
      </w:r>
      <w:r w:rsidRPr="006C5FE8">
        <w:rPr>
          <w:rFonts w:ascii="Courier New" w:hAnsi="Courier New" w:cs="Courier New"/>
        </w:rPr>
        <w:t>ReplaceText</w:t>
      </w:r>
      <w:bookmarkEnd w:id="112"/>
      <w:bookmarkEnd w:id="113"/>
      <w:r>
        <w:rPr>
          <w:rFonts w:ascii="Courier New" w:hAnsi="Courier New" w:cs="Courier New"/>
        </w:rPr>
        <w:t xml:space="preserve"> </w:t>
      </w:r>
      <w:bookmarkEnd w:id="114"/>
      <w:bookmarkEnd w:id="115"/>
      <w:r w:rsidRPr="006C5FE8">
        <w:rPr>
          <w:rFonts w:cs="Arial"/>
        </w:rPr>
        <w:t>(рисунок</w:t>
      </w:r>
      <w:r>
        <w:rPr>
          <w:rFonts w:cs="Arial"/>
        </w:rPr>
        <w:t xml:space="preserve"> 1</w:t>
      </w:r>
      <w:r w:rsidR="00164D9C">
        <w:rPr>
          <w:rFonts w:cs="Arial"/>
        </w:rPr>
        <w:t>3</w:t>
      </w:r>
      <w:r>
        <w:rPr>
          <w:rFonts w:cs="Arial"/>
        </w:rPr>
        <w:t>)</w:t>
      </w:r>
      <w:r w:rsidRPr="006C5FE8">
        <w:rPr>
          <w:rFonts w:cs="Arial"/>
        </w:rPr>
        <w:t xml:space="preserve">. </w:t>
      </w:r>
    </w:p>
    <w:p w14:paraId="065BE414" w14:textId="77777777" w:rsidR="006C5FE8" w:rsidRDefault="006C5FE8" w:rsidP="006C5FE8">
      <w:pPr>
        <w:rPr>
          <w:rFonts w:cs="Arial"/>
        </w:rPr>
      </w:pPr>
    </w:p>
    <w:p w14:paraId="6996603C" w14:textId="0E497895" w:rsidR="006C5FE8" w:rsidRDefault="006C5FE8" w:rsidP="006C5FE8">
      <w:pPr>
        <w:ind w:firstLine="0"/>
        <w:rPr>
          <w:rFonts w:cs="Arial"/>
        </w:rPr>
      </w:pPr>
      <w:r>
        <w:rPr>
          <w:rFonts w:cs="Arial"/>
          <w:noProof/>
          <w:lang w:eastAsia="ru-RU"/>
        </w:rPr>
        <w:drawing>
          <wp:inline distT="0" distB="0" distL="0" distR="0" wp14:anchorId="1E76F8A7" wp14:editId="0A090CFF">
            <wp:extent cx="5940425" cy="23011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35" cstate="print">
                      <a:extLst>
                        <a:ext uri="{28A0092B-C50C-407E-A947-70E740481C1C}">
                          <a14:useLocalDpi xmlns:a14="http://schemas.microsoft.com/office/drawing/2010/main" val="0"/>
                        </a:ext>
                      </a:extLst>
                    </a:blip>
                    <a:srcRect t="11029"/>
                    <a:stretch/>
                  </pic:blipFill>
                  <pic:spPr bwMode="auto">
                    <a:xfrm>
                      <a:off x="0" y="0"/>
                      <a:ext cx="5940425" cy="2301130"/>
                    </a:xfrm>
                    <a:prstGeom prst="rect">
                      <a:avLst/>
                    </a:prstGeom>
                    <a:ln>
                      <a:noFill/>
                    </a:ln>
                    <a:extLst>
                      <a:ext uri="{53640926-AAD7-44D8-BBD7-CCE9431645EC}">
                        <a14:shadowObscured xmlns:a14="http://schemas.microsoft.com/office/drawing/2010/main"/>
                      </a:ext>
                    </a:extLst>
                  </pic:spPr>
                </pic:pic>
              </a:graphicData>
            </a:graphic>
          </wp:inline>
        </w:drawing>
      </w:r>
    </w:p>
    <w:p w14:paraId="33A3B124" w14:textId="5C7EBCD4" w:rsidR="006C5FE8" w:rsidRDefault="006C5FE8" w:rsidP="006C5FE8">
      <w:pPr>
        <w:pStyle w:val="a3"/>
        <w:tabs>
          <w:tab w:val="clear" w:pos="1134"/>
        </w:tabs>
      </w:pPr>
      <w:r>
        <w:t xml:space="preserve">Подключение </w:t>
      </w:r>
      <w:r w:rsidRPr="006C5FE8">
        <w:t>GenerateFlowFile к ReplaceText</w:t>
      </w:r>
    </w:p>
    <w:p w14:paraId="50224ECF" w14:textId="066EB798" w:rsidR="006C5FE8" w:rsidRDefault="006C5FE8" w:rsidP="006C5FE8">
      <w:r>
        <w:rPr>
          <w:lang w:val="en-GB"/>
        </w:rPr>
        <w:t>User</w:t>
      </w:r>
      <w:r w:rsidRPr="006C5FE8">
        <w:t>2 не может выполнить это действие.</w:t>
      </w:r>
      <w:r>
        <w:t xml:space="preserve"> Чтобы позволить User2 подключать </w:t>
      </w:r>
      <w:r w:rsidRPr="006C5FE8">
        <w:rPr>
          <w:rFonts w:ascii="Courier New" w:hAnsi="Courier New" w:cs="Courier New"/>
        </w:rPr>
        <w:t>GenerateFlowFile</w:t>
      </w:r>
      <w:r w:rsidRPr="006C5FE8">
        <w:t xml:space="preserve"> к </w:t>
      </w:r>
      <w:r w:rsidRPr="006C5FE8">
        <w:rPr>
          <w:rFonts w:ascii="Courier New" w:hAnsi="Courier New" w:cs="Courier New"/>
        </w:rPr>
        <w:t>ReplaceText</w:t>
      </w:r>
      <w:r>
        <w:t>, необходимо:</w:t>
      </w:r>
    </w:p>
    <w:p w14:paraId="4F36430D" w14:textId="77777777" w:rsidR="006C5FE8" w:rsidRDefault="006C5FE8" w:rsidP="006C5FE8"/>
    <w:p w14:paraId="5E71ED47" w14:textId="29DBAE5A" w:rsidR="006C5FE8" w:rsidRDefault="006C5FE8" w:rsidP="00D85F94">
      <w:pPr>
        <w:pStyle w:val="a2"/>
        <w:numPr>
          <w:ilvl w:val="0"/>
          <w:numId w:val="19"/>
        </w:numPr>
      </w:pPr>
      <w:r>
        <w:lastRenderedPageBreak/>
        <w:t>Выберите корневую группу процессов. Палитра «Управление» обновлена ​​подробными сведениями о корневой группе процессов.</w:t>
      </w:r>
    </w:p>
    <w:p w14:paraId="08A9F3DE" w14:textId="38393103" w:rsidR="006C5FE8" w:rsidRDefault="006C5FE8" w:rsidP="00D85F94">
      <w:pPr>
        <w:pStyle w:val="a2"/>
        <w:numPr>
          <w:ilvl w:val="0"/>
          <w:numId w:val="19"/>
        </w:numPr>
      </w:pPr>
      <w:r>
        <w:t>Щелкните значок Политики доступа (</w:t>
      </w:r>
      <w:r w:rsidR="00832CD9">
        <w:rPr>
          <w:noProof/>
          <w:lang w:eastAsia="ru-RU"/>
        </w:rPr>
        <w:drawing>
          <wp:inline distT="0" distB="0" distL="0" distR="0" wp14:anchorId="051A2459" wp14:editId="56F11F28">
            <wp:extent cx="228600" cy="221456"/>
            <wp:effectExtent l="0" t="0" r="0" b="0"/>
            <wp:docPr id="13" name="Рисунок 13" descr="Изображение выглядит как человек, часы, держит,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человек, часы, держит, мужчин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381" cy="231900"/>
                    </a:xfrm>
                    <a:prstGeom prst="rect">
                      <a:avLst/>
                    </a:prstGeom>
                  </pic:spPr>
                </pic:pic>
              </a:graphicData>
            </a:graphic>
          </wp:inline>
        </w:drawing>
      </w:r>
      <w:r>
        <w:t>).</w:t>
      </w:r>
    </w:p>
    <w:p w14:paraId="051EF739" w14:textId="59E8E7B8" w:rsidR="006C5FE8" w:rsidRDefault="006C5FE8" w:rsidP="006C5FE8">
      <w:pPr>
        <w:pStyle w:val="a2"/>
        <w:numPr>
          <w:ilvl w:val="0"/>
          <w:numId w:val="19"/>
        </w:numPr>
      </w:pPr>
      <w:r>
        <w:t>В раскрывающемся списке политики выберите «просмотреть компонент»</w:t>
      </w:r>
      <w:r w:rsidR="00832CD9">
        <w:t xml:space="preserve"> (рисунок 1</w:t>
      </w:r>
      <w:r w:rsidR="00164D9C">
        <w:t>4</w:t>
      </w:r>
      <w:r w:rsidR="00832CD9">
        <w:t>)</w:t>
      </w:r>
      <w:r>
        <w:t>.</w:t>
      </w:r>
    </w:p>
    <w:p w14:paraId="70EF72DF" w14:textId="28DBE0E0" w:rsidR="00832CD9" w:rsidRDefault="00832CD9" w:rsidP="00832CD9">
      <w:pPr>
        <w:ind w:firstLine="0"/>
      </w:pPr>
      <w:r>
        <w:rPr>
          <w:noProof/>
          <w:lang w:eastAsia="ru-RU"/>
        </w:rPr>
        <w:drawing>
          <wp:inline distT="0" distB="0" distL="0" distR="0" wp14:anchorId="296C72D9" wp14:editId="46DD0A2B">
            <wp:extent cx="5940425" cy="21183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2118360"/>
                    </a:xfrm>
                    <a:prstGeom prst="rect">
                      <a:avLst/>
                    </a:prstGeom>
                  </pic:spPr>
                </pic:pic>
              </a:graphicData>
            </a:graphic>
          </wp:inline>
        </w:drawing>
      </w:r>
    </w:p>
    <w:p w14:paraId="164EAF45" w14:textId="1AC5BCF6" w:rsidR="00832CD9" w:rsidRDefault="00832CD9" w:rsidP="00832CD9">
      <w:pPr>
        <w:pStyle w:val="a3"/>
      </w:pPr>
      <w:r>
        <w:t>Просмотр компонента</w:t>
      </w:r>
    </w:p>
    <w:p w14:paraId="2EEEDE91" w14:textId="3AC8FE58" w:rsidR="00AD50FF" w:rsidRDefault="00AD50FF" w:rsidP="00AD50FF">
      <w:pPr>
        <w:pStyle w:val="a2"/>
      </w:pPr>
      <w:r w:rsidRPr="00AD50FF">
        <w:t>Щелкните значок Добавить пользователя (</w:t>
      </w:r>
      <w:r>
        <w:rPr>
          <w:noProof/>
          <w:lang w:eastAsia="ru-RU"/>
        </w:rPr>
        <w:drawing>
          <wp:inline distT="0" distB="0" distL="0" distR="0" wp14:anchorId="5415BB1A" wp14:editId="60B7B3FA">
            <wp:extent cx="207818" cy="2078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43" cy="212843"/>
                    </a:xfrm>
                    <a:prstGeom prst="rect">
                      <a:avLst/>
                    </a:prstGeom>
                  </pic:spPr>
                </pic:pic>
              </a:graphicData>
            </a:graphic>
          </wp:inline>
        </w:drawing>
      </w:r>
      <w:r w:rsidRPr="00AD50FF">
        <w:t>). Найдите или введите User2 и выберите OK.</w:t>
      </w:r>
    </w:p>
    <w:p w14:paraId="4BD23FC6" w14:textId="19A07223" w:rsidR="00AD50FF" w:rsidRDefault="00AD50FF" w:rsidP="00AD50FF">
      <w:r w:rsidRPr="00AD50FF">
        <w:t xml:space="preserve">Будучи добавленным в политики просмотра и изменения для группы процессов, User2 теперь может подключить процессор </w:t>
      </w:r>
      <w:r w:rsidRPr="00AD50FF">
        <w:rPr>
          <w:rFonts w:ascii="Courier New" w:hAnsi="Courier New" w:cs="Courier New"/>
        </w:rPr>
        <w:t>GenerateFlowFile</w:t>
      </w:r>
      <w:r w:rsidRPr="00AD50FF">
        <w:t xml:space="preserve"> к процессору </w:t>
      </w:r>
      <w:r w:rsidRPr="00AD50FF">
        <w:rPr>
          <w:rFonts w:ascii="Courier New" w:hAnsi="Courier New" w:cs="Courier New"/>
        </w:rPr>
        <w:t>ReplaceText</w:t>
      </w:r>
      <w:r w:rsidRPr="00AD50FF">
        <w:t>.</w:t>
      </w:r>
    </w:p>
    <w:p w14:paraId="3B475D9D" w14:textId="7AE340AF" w:rsidR="00164D9C" w:rsidRDefault="00164D9C" w:rsidP="00164D9C">
      <w:pPr>
        <w:pStyle w:val="20"/>
      </w:pPr>
      <w:bookmarkStart w:id="116" w:name="_Toc82176091"/>
      <w:r w:rsidRPr="00164D9C">
        <w:t>Идентификационные данные узла кластера</w:t>
      </w:r>
      <w:bookmarkEnd w:id="116"/>
    </w:p>
    <w:p w14:paraId="19A56A00" w14:textId="06407648" w:rsidR="00164D9C" w:rsidRDefault="00164D9C" w:rsidP="00164D9C">
      <w:r>
        <w:t xml:space="preserve">Если вы используете </w:t>
      </w:r>
      <w:r w:rsidR="000D17B8" w:rsidRPr="000D17B8">
        <w:t>ПС «</w:t>
      </w:r>
      <w:r w:rsidR="002F4EC5">
        <w:t>Атом.Мост</w:t>
      </w:r>
      <w:r w:rsidR="000D17B8" w:rsidRPr="000D17B8">
        <w:t>»</w:t>
      </w:r>
      <w:r>
        <w:t xml:space="preserve"> в кластерной среде, вы должны указать идентификаторы для каждого узла. Политики авторизации, необходимые для связи узлов, создаются во время запуска.</w:t>
      </w:r>
    </w:p>
    <w:p w14:paraId="7B357BB9" w14:textId="412BBB5D" w:rsidR="00164D9C" w:rsidRPr="00164D9C" w:rsidRDefault="00164D9C" w:rsidP="00164D9C">
      <w:r>
        <w:t>Пример: если вы настраиваете кластер из 2 узлов со следующими DN для каждого узла.</w:t>
      </w:r>
    </w:p>
    <w:p w14:paraId="0B2FF036" w14:textId="45BFBE9E" w:rsidR="00AD50FF" w:rsidRDefault="00AD50FF" w:rsidP="00AD50FF"/>
    <w:p w14:paraId="36DE0528" w14:textId="77777777" w:rsidR="00164D9C" w:rsidRPr="00164D9C" w:rsidRDefault="00164D9C" w:rsidP="00164D9C">
      <w:pPr>
        <w:pStyle w:val="a9"/>
        <w:rPr>
          <w:lang w:val="en-US"/>
        </w:rPr>
      </w:pPr>
      <w:r w:rsidRPr="00164D9C">
        <w:rPr>
          <w:lang w:val="en-US"/>
        </w:rPr>
        <w:t>cn=nifi-1,ou=people,dc=example,dc=com</w:t>
      </w:r>
    </w:p>
    <w:p w14:paraId="68009973" w14:textId="751ABDC9" w:rsidR="00164D9C" w:rsidRPr="00164D9C" w:rsidRDefault="00164D9C" w:rsidP="00164D9C">
      <w:pPr>
        <w:pStyle w:val="a9"/>
        <w:rPr>
          <w:lang w:val="en-US"/>
        </w:rPr>
      </w:pPr>
      <w:r w:rsidRPr="00164D9C">
        <w:rPr>
          <w:lang w:val="en-US"/>
        </w:rPr>
        <w:t>cn=nifi-2,ou=people,dc=example,dc=com</w:t>
      </w:r>
    </w:p>
    <w:p w14:paraId="1DEFC06F" w14:textId="11B611E8" w:rsidR="00164D9C" w:rsidRDefault="00164D9C" w:rsidP="00164D9C">
      <w:pPr>
        <w:rPr>
          <w:lang w:val="en-US"/>
        </w:rPr>
      </w:pPr>
    </w:p>
    <w:p w14:paraId="66324AF5" w14:textId="77777777" w:rsidR="00164D9C" w:rsidRPr="00164D9C" w:rsidRDefault="00164D9C" w:rsidP="00164D9C">
      <w:pPr>
        <w:pStyle w:val="a9"/>
        <w:rPr>
          <w:sz w:val="20"/>
          <w:szCs w:val="20"/>
          <w:lang w:val="en-US"/>
        </w:rPr>
      </w:pPr>
      <w:r w:rsidRPr="00164D9C">
        <w:rPr>
          <w:sz w:val="20"/>
          <w:szCs w:val="20"/>
          <w:lang w:val="en-US"/>
        </w:rPr>
        <w:t>&lt;authorizers&gt;</w:t>
      </w:r>
    </w:p>
    <w:p w14:paraId="327282F4" w14:textId="77777777" w:rsidR="00164D9C" w:rsidRPr="00164D9C" w:rsidRDefault="00164D9C" w:rsidP="00164D9C">
      <w:pPr>
        <w:pStyle w:val="a9"/>
        <w:rPr>
          <w:sz w:val="20"/>
          <w:szCs w:val="20"/>
          <w:lang w:val="en-US"/>
        </w:rPr>
      </w:pPr>
      <w:r w:rsidRPr="00164D9C">
        <w:rPr>
          <w:sz w:val="20"/>
          <w:szCs w:val="20"/>
          <w:lang w:val="en-US"/>
        </w:rPr>
        <w:t xml:space="preserve">    &lt;userGroupProvider&gt;</w:t>
      </w:r>
    </w:p>
    <w:p w14:paraId="6E169E55" w14:textId="77777777" w:rsidR="00164D9C" w:rsidRPr="00164D9C" w:rsidRDefault="00164D9C" w:rsidP="00164D9C">
      <w:pPr>
        <w:pStyle w:val="a9"/>
        <w:rPr>
          <w:sz w:val="20"/>
          <w:szCs w:val="20"/>
          <w:lang w:val="en-US"/>
        </w:rPr>
      </w:pPr>
      <w:r w:rsidRPr="00164D9C">
        <w:rPr>
          <w:sz w:val="20"/>
          <w:szCs w:val="20"/>
          <w:lang w:val="en-US"/>
        </w:rPr>
        <w:t xml:space="preserve">        &lt;identifier&gt;file-user-group-provider&lt;/identifier&gt;</w:t>
      </w:r>
    </w:p>
    <w:p w14:paraId="74C51EF5" w14:textId="77777777" w:rsidR="00164D9C" w:rsidRPr="00164D9C" w:rsidRDefault="00164D9C" w:rsidP="00164D9C">
      <w:pPr>
        <w:pStyle w:val="a9"/>
        <w:rPr>
          <w:sz w:val="20"/>
          <w:szCs w:val="20"/>
          <w:lang w:val="en-US"/>
        </w:rPr>
      </w:pPr>
      <w:r w:rsidRPr="00164D9C">
        <w:rPr>
          <w:sz w:val="20"/>
          <w:szCs w:val="20"/>
          <w:lang w:val="en-US"/>
        </w:rPr>
        <w:t xml:space="preserve">        &lt;class&gt;org.apache.nifi.authorization.FileUserGroupProvider&lt;/class&gt;</w:t>
      </w:r>
    </w:p>
    <w:p w14:paraId="4941956A" w14:textId="77777777" w:rsidR="00164D9C" w:rsidRPr="00164D9C" w:rsidRDefault="00164D9C" w:rsidP="00164D9C">
      <w:pPr>
        <w:pStyle w:val="a9"/>
        <w:rPr>
          <w:sz w:val="20"/>
          <w:szCs w:val="20"/>
          <w:lang w:val="en-US"/>
        </w:rPr>
      </w:pPr>
      <w:r w:rsidRPr="00164D9C">
        <w:rPr>
          <w:sz w:val="20"/>
          <w:szCs w:val="20"/>
          <w:lang w:val="en-US"/>
        </w:rPr>
        <w:t xml:space="preserve">        &lt;property name="Users File"&gt;./conf/users.xml&lt;/property&gt;</w:t>
      </w:r>
    </w:p>
    <w:p w14:paraId="740DD973" w14:textId="77777777" w:rsidR="00164D9C" w:rsidRPr="00164D9C" w:rsidRDefault="00164D9C" w:rsidP="00164D9C">
      <w:pPr>
        <w:pStyle w:val="a9"/>
        <w:rPr>
          <w:sz w:val="20"/>
          <w:szCs w:val="20"/>
          <w:lang w:val="en-US"/>
        </w:rPr>
      </w:pPr>
      <w:r w:rsidRPr="00164D9C">
        <w:rPr>
          <w:sz w:val="20"/>
          <w:szCs w:val="20"/>
          <w:lang w:val="en-US"/>
        </w:rPr>
        <w:t xml:space="preserve">        &lt;property name="Legacy Authorized Users File"&gt;&lt;/property&gt;</w:t>
      </w:r>
    </w:p>
    <w:p w14:paraId="525BF7BA" w14:textId="77777777" w:rsidR="00164D9C" w:rsidRPr="00164D9C" w:rsidRDefault="00164D9C" w:rsidP="00164D9C">
      <w:pPr>
        <w:pStyle w:val="a9"/>
        <w:rPr>
          <w:sz w:val="20"/>
          <w:szCs w:val="20"/>
          <w:lang w:val="en-US"/>
        </w:rPr>
      </w:pPr>
    </w:p>
    <w:p w14:paraId="2D3B8A97" w14:textId="3DD20A04" w:rsidR="00164D9C" w:rsidRPr="00164D9C" w:rsidRDefault="00164D9C" w:rsidP="00164D9C">
      <w:pPr>
        <w:pStyle w:val="a9"/>
        <w:rPr>
          <w:sz w:val="20"/>
          <w:szCs w:val="20"/>
          <w:lang w:val="en-US"/>
        </w:rPr>
      </w:pPr>
      <w:r w:rsidRPr="00164D9C">
        <w:rPr>
          <w:sz w:val="20"/>
          <w:szCs w:val="20"/>
          <w:lang w:val="en-US"/>
        </w:rPr>
        <w:t xml:space="preserve">        &lt;property name="Initial User Identity 1"&gt;</w:t>
      </w:r>
      <w:r w:rsidR="00D45ED5">
        <w:rPr>
          <w:sz w:val="20"/>
          <w:szCs w:val="20"/>
          <w:lang w:val="en-US"/>
        </w:rPr>
        <w:t>ivanpetrov</w:t>
      </w:r>
      <w:r w:rsidRPr="00164D9C">
        <w:rPr>
          <w:sz w:val="20"/>
          <w:szCs w:val="20"/>
          <w:lang w:val="en-US"/>
        </w:rPr>
        <w:t>@NIFI.APACHE.ORG&lt;/property&gt;</w:t>
      </w:r>
    </w:p>
    <w:p w14:paraId="60408B89" w14:textId="77777777" w:rsidR="00164D9C" w:rsidRPr="00164D9C" w:rsidRDefault="00164D9C" w:rsidP="00164D9C">
      <w:pPr>
        <w:pStyle w:val="a9"/>
        <w:rPr>
          <w:sz w:val="20"/>
          <w:szCs w:val="20"/>
          <w:lang w:val="en-US"/>
        </w:rPr>
      </w:pPr>
      <w:r w:rsidRPr="00164D9C">
        <w:rPr>
          <w:sz w:val="20"/>
          <w:szCs w:val="20"/>
          <w:lang w:val="en-US"/>
        </w:rPr>
        <w:t xml:space="preserve">        &lt;property name="Initial User Identity 2"&gt;cn=nifi-1,ou=people,dc=example,dc=com&lt;/property&gt;</w:t>
      </w:r>
    </w:p>
    <w:p w14:paraId="2735E7F4" w14:textId="77777777" w:rsidR="00164D9C" w:rsidRPr="00164D9C" w:rsidRDefault="00164D9C" w:rsidP="00164D9C">
      <w:pPr>
        <w:pStyle w:val="a9"/>
        <w:rPr>
          <w:sz w:val="20"/>
          <w:szCs w:val="20"/>
          <w:lang w:val="en-US"/>
        </w:rPr>
      </w:pPr>
      <w:r w:rsidRPr="00164D9C">
        <w:rPr>
          <w:sz w:val="20"/>
          <w:szCs w:val="20"/>
          <w:lang w:val="en-US"/>
        </w:rPr>
        <w:t xml:space="preserve">        &lt;property name="Initial User Identity 3"&gt;cn=nifi-2,ou=people,dc=example,dc=com&lt;/property&gt;</w:t>
      </w:r>
    </w:p>
    <w:p w14:paraId="5A1045AB" w14:textId="77777777" w:rsidR="00164D9C" w:rsidRPr="00164D9C" w:rsidRDefault="00164D9C" w:rsidP="00164D9C">
      <w:pPr>
        <w:pStyle w:val="a9"/>
        <w:rPr>
          <w:sz w:val="20"/>
          <w:szCs w:val="20"/>
          <w:lang w:val="en-US"/>
        </w:rPr>
      </w:pPr>
      <w:r w:rsidRPr="00164D9C">
        <w:rPr>
          <w:sz w:val="20"/>
          <w:szCs w:val="20"/>
          <w:lang w:val="en-US"/>
        </w:rPr>
        <w:t xml:space="preserve">    &lt;/userGroupProvider&gt;</w:t>
      </w:r>
    </w:p>
    <w:p w14:paraId="3D4D9CA5" w14:textId="77777777" w:rsidR="00164D9C" w:rsidRPr="00164D9C" w:rsidRDefault="00164D9C" w:rsidP="00164D9C">
      <w:pPr>
        <w:pStyle w:val="a9"/>
        <w:rPr>
          <w:sz w:val="20"/>
          <w:szCs w:val="20"/>
          <w:lang w:val="en-US"/>
        </w:rPr>
      </w:pPr>
      <w:r w:rsidRPr="00164D9C">
        <w:rPr>
          <w:sz w:val="20"/>
          <w:szCs w:val="20"/>
          <w:lang w:val="en-US"/>
        </w:rPr>
        <w:t xml:space="preserve">    &lt;accessPolicyProvider&gt;</w:t>
      </w:r>
    </w:p>
    <w:p w14:paraId="657F3284" w14:textId="77777777" w:rsidR="00164D9C" w:rsidRPr="00164D9C" w:rsidRDefault="00164D9C" w:rsidP="00164D9C">
      <w:pPr>
        <w:pStyle w:val="a9"/>
        <w:rPr>
          <w:sz w:val="20"/>
          <w:szCs w:val="20"/>
          <w:lang w:val="en-US"/>
        </w:rPr>
      </w:pPr>
      <w:r w:rsidRPr="00164D9C">
        <w:rPr>
          <w:sz w:val="20"/>
          <w:szCs w:val="20"/>
          <w:lang w:val="en-US"/>
        </w:rPr>
        <w:t xml:space="preserve">        &lt;identifier&gt;file-access-policy-provider&lt;/identifier&gt;</w:t>
      </w:r>
    </w:p>
    <w:p w14:paraId="5BC1E438" w14:textId="77777777" w:rsidR="00164D9C" w:rsidRPr="00164D9C" w:rsidRDefault="00164D9C" w:rsidP="00164D9C">
      <w:pPr>
        <w:pStyle w:val="a9"/>
        <w:rPr>
          <w:sz w:val="20"/>
          <w:szCs w:val="20"/>
          <w:lang w:val="en-US"/>
        </w:rPr>
      </w:pPr>
      <w:r w:rsidRPr="00164D9C">
        <w:rPr>
          <w:sz w:val="20"/>
          <w:szCs w:val="20"/>
          <w:lang w:val="en-US"/>
        </w:rPr>
        <w:t xml:space="preserve">        &lt;class&gt;org.apache.nifi.authorization.FileAccessPolicyProvider&lt;/class&gt;</w:t>
      </w:r>
    </w:p>
    <w:p w14:paraId="385D1242" w14:textId="77777777" w:rsidR="00164D9C" w:rsidRPr="00164D9C" w:rsidRDefault="00164D9C" w:rsidP="00164D9C">
      <w:pPr>
        <w:pStyle w:val="a9"/>
        <w:rPr>
          <w:sz w:val="20"/>
          <w:szCs w:val="20"/>
          <w:lang w:val="en-US"/>
        </w:rPr>
      </w:pPr>
      <w:r w:rsidRPr="00164D9C">
        <w:rPr>
          <w:sz w:val="20"/>
          <w:szCs w:val="20"/>
          <w:lang w:val="en-US"/>
        </w:rPr>
        <w:t xml:space="preserve">        &lt;property name="User Group Provider"&gt;file-user-group-provider&lt;/property&gt;</w:t>
      </w:r>
    </w:p>
    <w:p w14:paraId="6592469D" w14:textId="77777777" w:rsidR="00164D9C" w:rsidRPr="00164D9C" w:rsidRDefault="00164D9C" w:rsidP="00164D9C">
      <w:pPr>
        <w:pStyle w:val="a9"/>
        <w:rPr>
          <w:sz w:val="20"/>
          <w:szCs w:val="20"/>
          <w:lang w:val="en-US"/>
        </w:rPr>
      </w:pPr>
      <w:r w:rsidRPr="00164D9C">
        <w:rPr>
          <w:sz w:val="20"/>
          <w:szCs w:val="20"/>
          <w:lang w:val="en-US"/>
        </w:rPr>
        <w:t xml:space="preserve">        &lt;property name="Authorizations File"&gt;./conf/authorizations.xml&lt;/property&gt;</w:t>
      </w:r>
    </w:p>
    <w:p w14:paraId="37ABF0AB" w14:textId="5E3849D1" w:rsidR="00164D9C" w:rsidRPr="00164D9C" w:rsidRDefault="00164D9C" w:rsidP="00164D9C">
      <w:pPr>
        <w:pStyle w:val="a9"/>
        <w:rPr>
          <w:sz w:val="20"/>
          <w:szCs w:val="20"/>
          <w:lang w:val="en-US"/>
        </w:rPr>
      </w:pPr>
      <w:r w:rsidRPr="00164D9C">
        <w:rPr>
          <w:sz w:val="20"/>
          <w:szCs w:val="20"/>
          <w:lang w:val="en-US"/>
        </w:rPr>
        <w:t xml:space="preserve">        &lt;property name="Initial Admin Identity"&gt;</w:t>
      </w:r>
      <w:r w:rsidR="00D45ED5">
        <w:rPr>
          <w:sz w:val="20"/>
          <w:szCs w:val="20"/>
          <w:lang w:val="en-US"/>
        </w:rPr>
        <w:t>ivanpetrov</w:t>
      </w:r>
      <w:r w:rsidRPr="00164D9C">
        <w:rPr>
          <w:sz w:val="20"/>
          <w:szCs w:val="20"/>
          <w:lang w:val="en-US"/>
        </w:rPr>
        <w:t>@NIFI.APACHE.ORG&lt;/property&gt;</w:t>
      </w:r>
    </w:p>
    <w:p w14:paraId="5A3C9EB8" w14:textId="77777777" w:rsidR="00164D9C" w:rsidRPr="00164D9C" w:rsidRDefault="00164D9C" w:rsidP="00164D9C">
      <w:pPr>
        <w:pStyle w:val="a9"/>
        <w:rPr>
          <w:sz w:val="20"/>
          <w:szCs w:val="20"/>
          <w:lang w:val="en-US"/>
        </w:rPr>
      </w:pPr>
      <w:r w:rsidRPr="00164D9C">
        <w:rPr>
          <w:sz w:val="20"/>
          <w:szCs w:val="20"/>
          <w:lang w:val="en-US"/>
        </w:rPr>
        <w:t xml:space="preserve">        &lt;property name="Legacy Authorized Users File"&gt;&lt;/property&gt;</w:t>
      </w:r>
    </w:p>
    <w:p w14:paraId="62A1E770" w14:textId="77777777" w:rsidR="00164D9C" w:rsidRPr="00164D9C" w:rsidRDefault="00164D9C" w:rsidP="00164D9C">
      <w:pPr>
        <w:pStyle w:val="a9"/>
        <w:rPr>
          <w:sz w:val="20"/>
          <w:szCs w:val="20"/>
          <w:lang w:val="en-US"/>
        </w:rPr>
      </w:pPr>
    </w:p>
    <w:p w14:paraId="7838916B" w14:textId="77777777" w:rsidR="00164D9C" w:rsidRPr="00164D9C" w:rsidRDefault="00164D9C" w:rsidP="00164D9C">
      <w:pPr>
        <w:pStyle w:val="a9"/>
        <w:rPr>
          <w:sz w:val="20"/>
          <w:szCs w:val="20"/>
          <w:lang w:val="en-US"/>
        </w:rPr>
      </w:pPr>
      <w:r w:rsidRPr="00164D9C">
        <w:rPr>
          <w:sz w:val="20"/>
          <w:szCs w:val="20"/>
          <w:lang w:val="en-US"/>
        </w:rPr>
        <w:t xml:space="preserve">        &lt;property name="Node Identity 1"&gt;cn=nifi-1,ou=people,dc=example,dc=com&lt;/property&gt;</w:t>
      </w:r>
    </w:p>
    <w:p w14:paraId="2D2FBEFE" w14:textId="77777777" w:rsidR="00164D9C" w:rsidRPr="00164D9C" w:rsidRDefault="00164D9C" w:rsidP="00164D9C">
      <w:pPr>
        <w:pStyle w:val="a9"/>
        <w:rPr>
          <w:sz w:val="20"/>
          <w:szCs w:val="20"/>
          <w:lang w:val="en-US"/>
        </w:rPr>
      </w:pPr>
      <w:r w:rsidRPr="00164D9C">
        <w:rPr>
          <w:sz w:val="20"/>
          <w:szCs w:val="20"/>
          <w:lang w:val="en-US"/>
        </w:rPr>
        <w:t xml:space="preserve">        &lt;property name="Node Identity 2"&gt;cn=nifi-2,ou=people,dc=example,dc=com&lt;/property&gt;</w:t>
      </w:r>
    </w:p>
    <w:p w14:paraId="1BBED956" w14:textId="77777777" w:rsidR="00164D9C" w:rsidRPr="00164D9C" w:rsidRDefault="00164D9C" w:rsidP="00164D9C">
      <w:pPr>
        <w:pStyle w:val="a9"/>
        <w:rPr>
          <w:sz w:val="20"/>
          <w:szCs w:val="20"/>
          <w:lang w:val="en-US"/>
        </w:rPr>
      </w:pPr>
      <w:r w:rsidRPr="00164D9C">
        <w:rPr>
          <w:sz w:val="20"/>
          <w:szCs w:val="20"/>
          <w:lang w:val="en-US"/>
        </w:rPr>
        <w:t xml:space="preserve">    &lt;/accessPolicyProvider&gt;</w:t>
      </w:r>
    </w:p>
    <w:p w14:paraId="03A48187" w14:textId="77777777" w:rsidR="00164D9C" w:rsidRPr="00164D9C" w:rsidRDefault="00164D9C" w:rsidP="00164D9C">
      <w:pPr>
        <w:pStyle w:val="a9"/>
        <w:rPr>
          <w:sz w:val="20"/>
          <w:szCs w:val="20"/>
          <w:lang w:val="en-US"/>
        </w:rPr>
      </w:pPr>
      <w:r w:rsidRPr="00164D9C">
        <w:rPr>
          <w:sz w:val="20"/>
          <w:szCs w:val="20"/>
          <w:lang w:val="en-US"/>
        </w:rPr>
        <w:t xml:space="preserve">    &lt;authorizer&gt;</w:t>
      </w:r>
    </w:p>
    <w:p w14:paraId="5909BDE1" w14:textId="77777777" w:rsidR="00164D9C" w:rsidRPr="00164D9C" w:rsidRDefault="00164D9C" w:rsidP="00164D9C">
      <w:pPr>
        <w:pStyle w:val="a9"/>
        <w:rPr>
          <w:sz w:val="20"/>
          <w:szCs w:val="20"/>
          <w:lang w:val="en-US"/>
        </w:rPr>
      </w:pPr>
      <w:r w:rsidRPr="00164D9C">
        <w:rPr>
          <w:sz w:val="20"/>
          <w:szCs w:val="20"/>
          <w:lang w:val="en-US"/>
        </w:rPr>
        <w:t xml:space="preserve">        &lt;identifier&gt;managed-authorizer&lt;/identifier&gt;</w:t>
      </w:r>
    </w:p>
    <w:p w14:paraId="65C65686" w14:textId="77777777" w:rsidR="00164D9C" w:rsidRPr="00164D9C" w:rsidRDefault="00164D9C" w:rsidP="00164D9C">
      <w:pPr>
        <w:pStyle w:val="a9"/>
        <w:rPr>
          <w:sz w:val="20"/>
          <w:szCs w:val="20"/>
          <w:lang w:val="en-US"/>
        </w:rPr>
      </w:pPr>
      <w:r w:rsidRPr="00164D9C">
        <w:rPr>
          <w:sz w:val="20"/>
          <w:szCs w:val="20"/>
          <w:lang w:val="en-US"/>
        </w:rPr>
        <w:t xml:space="preserve">        &lt;class&gt;org.apache.nifi.authorization.StandardManagedAuthorizer&lt;/class&gt;</w:t>
      </w:r>
    </w:p>
    <w:p w14:paraId="04F24134" w14:textId="77777777" w:rsidR="00164D9C" w:rsidRPr="00164D9C" w:rsidRDefault="00164D9C" w:rsidP="00164D9C">
      <w:pPr>
        <w:pStyle w:val="a9"/>
        <w:rPr>
          <w:sz w:val="20"/>
          <w:szCs w:val="20"/>
          <w:lang w:val="en-US"/>
        </w:rPr>
      </w:pPr>
      <w:r w:rsidRPr="00164D9C">
        <w:rPr>
          <w:sz w:val="20"/>
          <w:szCs w:val="20"/>
          <w:lang w:val="en-US"/>
        </w:rPr>
        <w:t xml:space="preserve">        &lt;property name="Access Policy Provider"&gt;file-access-policy-provider&lt;/property&gt;</w:t>
      </w:r>
    </w:p>
    <w:p w14:paraId="5CBC184B" w14:textId="77777777" w:rsidR="00164D9C" w:rsidRPr="00164D9C" w:rsidRDefault="00164D9C" w:rsidP="00164D9C">
      <w:pPr>
        <w:pStyle w:val="a9"/>
        <w:rPr>
          <w:sz w:val="20"/>
          <w:szCs w:val="20"/>
          <w:lang w:val="en-US"/>
        </w:rPr>
      </w:pPr>
      <w:r w:rsidRPr="00164D9C">
        <w:rPr>
          <w:sz w:val="20"/>
          <w:szCs w:val="20"/>
          <w:lang w:val="en-US"/>
        </w:rPr>
        <w:t xml:space="preserve">    &lt;/authorizer&gt;</w:t>
      </w:r>
    </w:p>
    <w:p w14:paraId="10D9B1DF" w14:textId="36FCDC20" w:rsidR="00164D9C" w:rsidRPr="00164D9C" w:rsidRDefault="00164D9C" w:rsidP="00164D9C">
      <w:pPr>
        <w:pStyle w:val="a9"/>
        <w:rPr>
          <w:sz w:val="20"/>
          <w:szCs w:val="20"/>
          <w:lang w:val="en-US"/>
        </w:rPr>
      </w:pPr>
      <w:r w:rsidRPr="00164D9C">
        <w:rPr>
          <w:sz w:val="20"/>
          <w:szCs w:val="20"/>
          <w:lang w:val="en-US"/>
        </w:rPr>
        <w:t>&lt;/authorizers&gt;</w:t>
      </w:r>
    </w:p>
    <w:p w14:paraId="22A45B49" w14:textId="77777777" w:rsidR="006C5FE8" w:rsidRPr="00164D9C" w:rsidRDefault="006C5FE8" w:rsidP="006C5FE8">
      <w:pPr>
        <w:rPr>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164D9C" w14:paraId="532CD724" w14:textId="77777777" w:rsidTr="00EC110B">
        <w:tc>
          <w:tcPr>
            <w:tcW w:w="562" w:type="dxa"/>
            <w:tcBorders>
              <w:top w:val="nil"/>
              <w:bottom w:val="nil"/>
            </w:tcBorders>
          </w:tcPr>
          <w:p w14:paraId="6EAE0181" w14:textId="77777777" w:rsidR="00164D9C" w:rsidRDefault="00164D9C" w:rsidP="00EC110B">
            <w:pPr>
              <w:ind w:firstLine="0"/>
            </w:pPr>
            <w:bookmarkStart w:id="117" w:name="OLE_LINK124"/>
          </w:p>
        </w:tc>
        <w:tc>
          <w:tcPr>
            <w:tcW w:w="8222" w:type="dxa"/>
          </w:tcPr>
          <w:p w14:paraId="247C97FE" w14:textId="19865696" w:rsidR="00164D9C" w:rsidRDefault="00164D9C" w:rsidP="00EC110B">
            <w:pPr>
              <w:spacing w:before="120" w:after="120" w:line="240" w:lineRule="auto"/>
              <w:ind w:firstLine="0"/>
            </w:pPr>
            <w:r w:rsidRPr="0086747D">
              <w:rPr>
                <w:b/>
                <w:bCs/>
              </w:rPr>
              <w:t>ВАЖНО!</w:t>
            </w:r>
            <w:r>
              <w:t xml:space="preserve"> </w:t>
            </w:r>
            <w:r w:rsidRPr="00164D9C">
              <w:t xml:space="preserve">В кластере все узлы должны иметь одинаковые файлы </w:t>
            </w:r>
            <w:bookmarkStart w:id="118" w:name="OLE_LINK118"/>
            <w:bookmarkStart w:id="119" w:name="OLE_LINK119"/>
            <w:r w:rsidRPr="00164D9C">
              <w:rPr>
                <w:rFonts w:ascii="Courier New" w:hAnsi="Courier New" w:cs="Courier New"/>
              </w:rPr>
              <w:t>authorizations.xml</w:t>
            </w:r>
            <w:r w:rsidRPr="00164D9C">
              <w:t xml:space="preserve"> и </w:t>
            </w:r>
            <w:r w:rsidRPr="00164D9C">
              <w:rPr>
                <w:rFonts w:ascii="Courier New" w:hAnsi="Courier New" w:cs="Courier New"/>
              </w:rPr>
              <w:t>users.xml</w:t>
            </w:r>
            <w:bookmarkEnd w:id="118"/>
            <w:bookmarkEnd w:id="119"/>
            <w:r w:rsidRPr="00164D9C">
              <w:t xml:space="preserve">. Единственное </w:t>
            </w:r>
            <w:r w:rsidRPr="00164D9C">
              <w:lastRenderedPageBreak/>
              <w:t xml:space="preserve">исключение - если узел имеет пустые файлы </w:t>
            </w:r>
            <w:r w:rsidRPr="00164D9C">
              <w:rPr>
                <w:rFonts w:ascii="Courier New" w:hAnsi="Courier New" w:cs="Courier New"/>
              </w:rPr>
              <w:t>authorizations.xml</w:t>
            </w:r>
            <w:r w:rsidRPr="00164D9C">
              <w:t xml:space="preserve"> и </w:t>
            </w:r>
            <w:r w:rsidRPr="00164D9C">
              <w:rPr>
                <w:rFonts w:ascii="Courier New" w:hAnsi="Courier New" w:cs="Courier New"/>
              </w:rPr>
              <w:t>users.xml</w:t>
            </w:r>
            <w:r w:rsidRPr="00164D9C">
              <w:t xml:space="preserve"> до присоединения к кластеру. В этом сценарии узел наследует их от кластера во время запуска.</w:t>
            </w:r>
          </w:p>
        </w:tc>
        <w:tc>
          <w:tcPr>
            <w:tcW w:w="561" w:type="dxa"/>
            <w:tcBorders>
              <w:top w:val="nil"/>
              <w:bottom w:val="nil"/>
            </w:tcBorders>
          </w:tcPr>
          <w:p w14:paraId="5ADFB4ED" w14:textId="77777777" w:rsidR="00164D9C" w:rsidRDefault="00164D9C" w:rsidP="00EC110B">
            <w:pPr>
              <w:ind w:firstLine="0"/>
            </w:pPr>
          </w:p>
        </w:tc>
      </w:tr>
      <w:bookmarkEnd w:id="117"/>
    </w:tbl>
    <w:p w14:paraId="5E66271A" w14:textId="77777777" w:rsidR="005436B5" w:rsidRPr="00164D9C" w:rsidRDefault="005436B5" w:rsidP="005436B5"/>
    <w:p w14:paraId="1FA54340" w14:textId="7BB387F7" w:rsidR="005436B5" w:rsidRDefault="00164D9C" w:rsidP="00164D9C">
      <w:r w:rsidRPr="00164D9C">
        <w:t xml:space="preserve">Теперь, когда созданы первоначальные авторизации, можно создавать дополнительные пользователи, группы и авторизации, а также управлять ими в пользовательском интерфейсе </w:t>
      </w:r>
      <w:r w:rsidR="000D17B8" w:rsidRPr="000D17B8">
        <w:t>ПС «</w:t>
      </w:r>
      <w:r w:rsidR="002F4EC5">
        <w:t>Атом.Мост</w:t>
      </w:r>
      <w:r w:rsidR="000D17B8" w:rsidRPr="000D17B8">
        <w:t>»</w:t>
      </w:r>
      <w:r w:rsidRPr="00164D9C">
        <w:t>.</w:t>
      </w:r>
    </w:p>
    <w:p w14:paraId="276C6642" w14:textId="4141CE86" w:rsidR="00164D9C" w:rsidRDefault="00164D9C">
      <w:pPr>
        <w:spacing w:line="240" w:lineRule="auto"/>
        <w:ind w:firstLine="0"/>
        <w:jc w:val="left"/>
      </w:pPr>
      <w:r>
        <w:br w:type="page"/>
      </w:r>
    </w:p>
    <w:p w14:paraId="6B120FAD" w14:textId="77777777" w:rsidR="009A10E5" w:rsidRDefault="009A10E5" w:rsidP="009A10E5">
      <w:pPr>
        <w:pStyle w:val="10"/>
      </w:pPr>
      <w:bookmarkStart w:id="120" w:name="_Toc82176092"/>
      <w:r>
        <w:lastRenderedPageBreak/>
        <w:t>Кластеризация</w:t>
      </w:r>
      <w:bookmarkEnd w:id="120"/>
    </w:p>
    <w:p w14:paraId="16028521" w14:textId="77777777" w:rsidR="009A10E5" w:rsidRPr="00B256B4" w:rsidRDefault="009A10E5" w:rsidP="009A10E5">
      <w:pPr>
        <w:rPr>
          <w:szCs w:val="28"/>
        </w:rPr>
      </w:pPr>
      <w:r>
        <w:t>ПС «Атом.Мост»</w:t>
      </w:r>
      <w:r w:rsidRPr="00B256B4">
        <w:rPr>
          <w:szCs w:val="28"/>
        </w:rPr>
        <w:t xml:space="preserve"> использует парадигму кластеризации без «лидера». Это обеспечивает отказоустойчивость и дает возможность горизонтально масштабировать нагрузку. Каждый узел (</w:t>
      </w:r>
      <w:r w:rsidRPr="00B256B4">
        <w:rPr>
          <w:szCs w:val="28"/>
          <w:lang w:val="en-GB"/>
        </w:rPr>
        <w:t>Nod</w:t>
      </w:r>
      <w:r>
        <w:rPr>
          <w:szCs w:val="28"/>
          <w:lang w:val="en-GB"/>
        </w:rPr>
        <w:t>e</w:t>
      </w:r>
      <w:r w:rsidRPr="00B256B4">
        <w:rPr>
          <w:szCs w:val="28"/>
        </w:rPr>
        <w:t xml:space="preserve">) в кластере имеет идентичное определение потока и выполняет одни и те же задачи с данными, но каждый из узлов работают с уникальным набором данных. Кластер автоматически распределяет данные по всем активным узлам. </w:t>
      </w:r>
    </w:p>
    <w:p w14:paraId="79BA0778" w14:textId="77777777" w:rsidR="009A10E5" w:rsidRPr="00B256B4" w:rsidRDefault="009A10E5" w:rsidP="009A10E5">
      <w:pPr>
        <w:rPr>
          <w:szCs w:val="28"/>
        </w:rPr>
      </w:pPr>
      <w:r>
        <w:t>ПС «Атом.Мост»</w:t>
      </w:r>
      <w:r w:rsidRPr="00B256B4">
        <w:rPr>
          <w:szCs w:val="28"/>
        </w:rPr>
        <w:t xml:space="preserve"> выбирает один из узлов автоматически (через Apache ZooKeeper) в качестве «координатора» кластера. Затем все узлы в кластере будут отправлять этому узлу информацию о состоянии, и этот узел будет отвечает за отключение от кластера узлов, которые не сообщают о своем состоянии в течение какого-то времени. Кроме того, когда новый узел решает присоединиться к кластеру, он должен сначала подключиться к выбранному</w:t>
      </w:r>
      <w:r>
        <w:rPr>
          <w:szCs w:val="28"/>
        </w:rPr>
        <w:t xml:space="preserve"> в данный момент</w:t>
      </w:r>
      <w:r w:rsidRPr="00B256B4">
        <w:rPr>
          <w:szCs w:val="28"/>
        </w:rPr>
        <w:t xml:space="preserve"> кластеру-«координатору», чтобы получить самую последнюю информацию. Если «координатор» кластера определяет, что узлу разрешено присоединиться (на основе настроенного </w:t>
      </w:r>
      <w:r>
        <w:rPr>
          <w:szCs w:val="28"/>
        </w:rPr>
        <w:t xml:space="preserve">конфигурационного </w:t>
      </w:r>
      <w:r w:rsidRPr="00B256B4">
        <w:rPr>
          <w:szCs w:val="28"/>
        </w:rPr>
        <w:t>файла), текущий поток предоставляется этому узлу, и он может присоединиться к кластеру, предполагая, что копия потока узла соответствует копии, которая предоставляется «координатором» кластера. Если версия конфигурации потока узла отличается от версии координатора кластера, узел не может присоединиться к кластеру (рис. 1).</w:t>
      </w:r>
    </w:p>
    <w:p w14:paraId="70BD878B" w14:textId="77777777" w:rsidR="009A10E5" w:rsidRPr="00B256B4" w:rsidRDefault="009A10E5" w:rsidP="009A10E5">
      <w:pPr>
        <w:spacing w:line="240" w:lineRule="auto"/>
        <w:ind w:firstLine="0"/>
        <w:jc w:val="left"/>
        <w:rPr>
          <w:rFonts w:ascii="Times New Roman" w:eastAsia="Times New Roman" w:hAnsi="Times New Roman" w:cs="Times New Roman"/>
          <w:szCs w:val="28"/>
          <w:lang w:eastAsia="ru-RU"/>
        </w:rPr>
      </w:pPr>
      <w:r w:rsidRPr="00B256B4">
        <w:rPr>
          <w:rFonts w:ascii="Times New Roman" w:eastAsia="Times New Roman" w:hAnsi="Times New Roman" w:cs="Times New Roman"/>
          <w:szCs w:val="28"/>
          <w:lang w:eastAsia="ru-RU"/>
        </w:rPr>
        <w:lastRenderedPageBreak/>
        <w:fldChar w:fldCharType="begin"/>
      </w:r>
      <w:r w:rsidRPr="00B256B4">
        <w:rPr>
          <w:rFonts w:ascii="Times New Roman" w:eastAsia="Times New Roman" w:hAnsi="Times New Roman" w:cs="Times New Roman"/>
          <w:szCs w:val="28"/>
          <w:lang w:eastAsia="ru-RU"/>
        </w:rPr>
        <w:instrText xml:space="preserve"> INCLUDEPICTURE "/var/folders/r3/s11j9frs2nlgwn08jcy3xdk80000gn/T/com.microsoft.Word/WebArchiveCopyPasteTempFiles/Img_002.png?version=1&amp;modificationDate=1594612798923&amp;api=v2" \* MERGEFORMATINET </w:instrText>
      </w:r>
      <w:r w:rsidRPr="00B256B4">
        <w:rPr>
          <w:rFonts w:ascii="Times New Roman" w:eastAsia="Times New Roman" w:hAnsi="Times New Roman" w:cs="Times New Roman"/>
          <w:szCs w:val="28"/>
          <w:lang w:eastAsia="ru-RU"/>
        </w:rPr>
        <w:fldChar w:fldCharType="separate"/>
      </w:r>
      <w:r w:rsidRPr="00B256B4">
        <w:rPr>
          <w:rFonts w:ascii="Times New Roman" w:eastAsia="Times New Roman" w:hAnsi="Times New Roman" w:cs="Times New Roman"/>
          <w:noProof/>
          <w:szCs w:val="28"/>
          <w:lang w:eastAsia="ru-RU"/>
        </w:rPr>
        <w:drawing>
          <wp:inline distT="0" distB="0" distL="0" distR="0" wp14:anchorId="633BAF37" wp14:editId="03BDCBDE">
            <wp:extent cx="5940425" cy="26181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618105"/>
                    </a:xfrm>
                    <a:prstGeom prst="rect">
                      <a:avLst/>
                    </a:prstGeom>
                    <a:noFill/>
                    <a:ln>
                      <a:noFill/>
                    </a:ln>
                  </pic:spPr>
                </pic:pic>
              </a:graphicData>
            </a:graphic>
          </wp:inline>
        </w:drawing>
      </w:r>
      <w:r w:rsidRPr="00B256B4">
        <w:rPr>
          <w:rFonts w:ascii="Times New Roman" w:eastAsia="Times New Roman" w:hAnsi="Times New Roman" w:cs="Times New Roman"/>
          <w:szCs w:val="28"/>
          <w:lang w:eastAsia="ru-RU"/>
        </w:rPr>
        <w:fldChar w:fldCharType="end"/>
      </w:r>
    </w:p>
    <w:p w14:paraId="3205D090" w14:textId="77777777" w:rsidR="009A10E5" w:rsidRPr="00B256B4" w:rsidRDefault="009A10E5" w:rsidP="009A10E5">
      <w:pPr>
        <w:pStyle w:val="a3"/>
        <w:rPr>
          <w:szCs w:val="28"/>
        </w:rPr>
      </w:pPr>
      <w:r w:rsidRPr="00B256B4">
        <w:rPr>
          <w:szCs w:val="28"/>
        </w:rPr>
        <w:t xml:space="preserve">Кластеризация </w:t>
      </w:r>
      <w:r>
        <w:t>ПС «Атом.Мост»</w:t>
      </w:r>
    </w:p>
    <w:p w14:paraId="241F01E6" w14:textId="77777777" w:rsidR="009A10E5" w:rsidRPr="00B256B4" w:rsidRDefault="009A10E5" w:rsidP="009A10E5">
      <w:pPr>
        <w:rPr>
          <w:szCs w:val="28"/>
        </w:rPr>
      </w:pPr>
      <w:r w:rsidRPr="00B256B4">
        <w:rPr>
          <w:szCs w:val="28"/>
        </w:rPr>
        <w:t>Выбор данной архитектуры кластеризации основывается н</w:t>
      </w:r>
      <w:r>
        <w:rPr>
          <w:szCs w:val="28"/>
        </w:rPr>
        <w:t xml:space="preserve">а </w:t>
      </w:r>
      <w:r w:rsidRPr="00B256B4">
        <w:rPr>
          <w:szCs w:val="28"/>
        </w:rPr>
        <w:t>том, что использовани</w:t>
      </w:r>
      <w:r>
        <w:rPr>
          <w:szCs w:val="28"/>
        </w:rPr>
        <w:t>е</w:t>
      </w:r>
      <w:r w:rsidRPr="00B256B4">
        <w:rPr>
          <w:szCs w:val="28"/>
        </w:rPr>
        <w:t xml:space="preserve"> одного экземпляра </w:t>
      </w:r>
      <w:r>
        <w:t>ПС «Атом.Мост»</w:t>
      </w:r>
      <w:r w:rsidRPr="00B256B4">
        <w:rPr>
          <w:szCs w:val="28"/>
        </w:rPr>
        <w:t xml:space="preserve"> на одном сервере недостаточно для обработки имеющегося у них объема данных. Одно из решений - запустить один и тот же поток данных на нескольких серверах. Однако это создает проблему управления, потому что каждый раз, когда DataFlow-менеджеру нужно изменить или обновить поток данных, он долж</w:t>
      </w:r>
      <w:r>
        <w:rPr>
          <w:szCs w:val="28"/>
        </w:rPr>
        <w:t>ен</w:t>
      </w:r>
      <w:r w:rsidRPr="00B256B4">
        <w:rPr>
          <w:szCs w:val="28"/>
        </w:rPr>
        <w:t xml:space="preserve"> внести эти изменения на каждом сервере, а затем контролировать каждый сервер индивидуально.</w:t>
      </w:r>
    </w:p>
    <w:p w14:paraId="5498A95F" w14:textId="77777777" w:rsidR="009A10E5" w:rsidRDefault="009A10E5" w:rsidP="009A10E5">
      <w:pPr>
        <w:rPr>
          <w:szCs w:val="28"/>
        </w:rPr>
      </w:pPr>
      <w:r w:rsidRPr="00B256B4">
        <w:rPr>
          <w:szCs w:val="28"/>
        </w:rPr>
        <w:t xml:space="preserve">Путем кластеризации серверов </w:t>
      </w:r>
      <w:r>
        <w:t>ПС «Атом.Мост»</w:t>
      </w:r>
      <w:r w:rsidRPr="00B256B4">
        <w:rPr>
          <w:szCs w:val="28"/>
        </w:rPr>
        <w:t xml:space="preserve"> можно получить масштабируемые возможности обработки </w:t>
      </w:r>
      <w:r>
        <w:rPr>
          <w:szCs w:val="28"/>
        </w:rPr>
        <w:t>в</w:t>
      </w:r>
      <w:r w:rsidRPr="00B256B4">
        <w:rPr>
          <w:szCs w:val="28"/>
        </w:rPr>
        <w:t xml:space="preserve"> един</w:t>
      </w:r>
      <w:r>
        <w:rPr>
          <w:szCs w:val="28"/>
        </w:rPr>
        <w:t>о</w:t>
      </w:r>
      <w:r w:rsidRPr="00B256B4">
        <w:rPr>
          <w:szCs w:val="28"/>
        </w:rPr>
        <w:t>м интерфейс</w:t>
      </w:r>
      <w:r>
        <w:rPr>
          <w:szCs w:val="28"/>
        </w:rPr>
        <w:t>е</w:t>
      </w:r>
      <w:r w:rsidRPr="00B256B4">
        <w:rPr>
          <w:szCs w:val="28"/>
        </w:rPr>
        <w:t>, через который можно вносить изменения в потоки данных и контролировать их. Кластеризация позволяет DataFlow-менеджеру вносить каждое изменение только один раз, а затем это изменение передается всем узлам кластера. Через этот же интерфейс DataFlow-менеджер может также контролировать работоспособность и статус всех узлов.</w:t>
      </w:r>
    </w:p>
    <w:p w14:paraId="7FA69306" w14:textId="77777777" w:rsidR="009A10E5" w:rsidRDefault="009A10E5" w:rsidP="009A10E5">
      <w:pPr>
        <w:rPr>
          <w:szCs w:val="28"/>
        </w:rPr>
      </w:pPr>
    </w:p>
    <w:p w14:paraId="34635480" w14:textId="77777777" w:rsidR="009A10E5" w:rsidRDefault="009A10E5" w:rsidP="009A10E5">
      <w:pPr>
        <w:rPr>
          <w:szCs w:val="28"/>
        </w:rPr>
      </w:pPr>
    </w:p>
    <w:p w14:paraId="61AD8E23" w14:textId="77777777" w:rsidR="009A10E5" w:rsidRDefault="009A10E5" w:rsidP="009A10E5">
      <w:pPr>
        <w:rPr>
          <w:szCs w:val="28"/>
        </w:rPr>
      </w:pPr>
    </w:p>
    <w:p w14:paraId="5A32B42C" w14:textId="77777777" w:rsidR="009A10E5" w:rsidRPr="00B256B4" w:rsidRDefault="009A10E5" w:rsidP="009A10E5">
      <w:pPr>
        <w:rPr>
          <w:szCs w:val="28"/>
        </w:rPr>
      </w:pPr>
    </w:p>
    <w:p w14:paraId="6636E58E" w14:textId="77777777" w:rsidR="009A10E5" w:rsidRPr="00B256B4" w:rsidRDefault="009A10E5" w:rsidP="009A10E5">
      <w:pPr>
        <w:pStyle w:val="20"/>
        <w:rPr>
          <w:szCs w:val="28"/>
        </w:rPr>
      </w:pPr>
      <w:bookmarkStart w:id="121" w:name="_Toc60073102"/>
      <w:bookmarkStart w:id="122" w:name="_Toc82176093"/>
      <w:r w:rsidRPr="00B256B4">
        <w:rPr>
          <w:szCs w:val="28"/>
        </w:rPr>
        <w:lastRenderedPageBreak/>
        <w:t>Особенности терминологии</w:t>
      </w:r>
      <w:bookmarkEnd w:id="121"/>
      <w:bookmarkEnd w:id="122"/>
    </w:p>
    <w:p w14:paraId="6311762A" w14:textId="77777777" w:rsidR="009A10E5" w:rsidRPr="00B256B4" w:rsidRDefault="009A10E5" w:rsidP="009A10E5">
      <w:pPr>
        <w:rPr>
          <w:szCs w:val="28"/>
        </w:rPr>
      </w:pPr>
      <w:r w:rsidRPr="00B256B4">
        <w:rPr>
          <w:szCs w:val="28"/>
        </w:rPr>
        <w:t xml:space="preserve">Кластеризация </w:t>
      </w:r>
      <w:r>
        <w:t>ПС «Атом.Мост»</w:t>
      </w:r>
      <w:r w:rsidRPr="00B256B4">
        <w:rPr>
          <w:szCs w:val="28"/>
        </w:rPr>
        <w:t xml:space="preserve"> уникальна и наследует таковую в </w:t>
      </w:r>
      <w:r w:rsidRPr="00B256B4">
        <w:rPr>
          <w:szCs w:val="28"/>
          <w:lang w:val="en-GB"/>
        </w:rPr>
        <w:t>NiFi</w:t>
      </w:r>
      <w:r w:rsidRPr="00B256B4">
        <w:rPr>
          <w:szCs w:val="28"/>
        </w:rPr>
        <w:t xml:space="preserve"> вместе терминологией. Перед созданием кластера важно понять нижеописанные термины.</w:t>
      </w:r>
    </w:p>
    <w:p w14:paraId="2FEF1395" w14:textId="77777777" w:rsidR="009A10E5" w:rsidRPr="00B256B4" w:rsidRDefault="009A10E5" w:rsidP="009A10E5">
      <w:pPr>
        <w:pStyle w:val="30"/>
        <w:rPr>
          <w:szCs w:val="28"/>
        </w:rPr>
      </w:pPr>
      <w:bookmarkStart w:id="123" w:name="_Toc60073103"/>
      <w:bookmarkStart w:id="124" w:name="_Toc82176094"/>
      <w:r w:rsidRPr="00B256B4">
        <w:rPr>
          <w:szCs w:val="28"/>
        </w:rPr>
        <w:t>«Координатор» кластера</w:t>
      </w:r>
      <w:bookmarkEnd w:id="123"/>
      <w:bookmarkEnd w:id="124"/>
    </w:p>
    <w:p w14:paraId="01CF0B4E" w14:textId="77777777" w:rsidR="009A10E5" w:rsidRPr="00B256B4" w:rsidRDefault="009A10E5" w:rsidP="009A10E5">
      <w:pPr>
        <w:rPr>
          <w:szCs w:val="28"/>
        </w:rPr>
      </w:pPr>
      <w:r w:rsidRPr="00B256B4">
        <w:rPr>
          <w:szCs w:val="28"/>
        </w:rPr>
        <w:t xml:space="preserve">«Координатор» кластера – это узел в кластере </w:t>
      </w:r>
      <w:r>
        <w:t>ПС «Атом.Мост»</w:t>
      </w:r>
      <w:r w:rsidRPr="00B256B4">
        <w:rPr>
          <w:szCs w:val="28"/>
        </w:rPr>
        <w:t>, который отвечает за выполнение задач по управлению узлами в кластере и обеспечение синхронизации потоков для вновь присоединяющихся узлов. Когда DataFlow-менеджер управляет потоком данных в кластере, они могут делать это через пользовательский интерфейс любого узла в кластере. Любое внесенное изменение затем копируется на все узлы кластера.</w:t>
      </w:r>
    </w:p>
    <w:p w14:paraId="7EF17072" w14:textId="77777777" w:rsidR="009A10E5" w:rsidRPr="00B256B4" w:rsidRDefault="009A10E5" w:rsidP="009A10E5">
      <w:pPr>
        <w:pStyle w:val="30"/>
        <w:rPr>
          <w:szCs w:val="28"/>
        </w:rPr>
      </w:pPr>
      <w:bookmarkStart w:id="125" w:name="_Toc60073104"/>
      <w:bookmarkStart w:id="126" w:name="_Toc82176095"/>
      <w:r w:rsidRPr="00B256B4">
        <w:rPr>
          <w:szCs w:val="28"/>
        </w:rPr>
        <w:t>Узлы</w:t>
      </w:r>
      <w:bookmarkEnd w:id="125"/>
      <w:bookmarkEnd w:id="126"/>
    </w:p>
    <w:p w14:paraId="0F73BFB4" w14:textId="77777777" w:rsidR="009A10E5" w:rsidRPr="00B256B4" w:rsidRDefault="009A10E5" w:rsidP="009A10E5">
      <w:pPr>
        <w:rPr>
          <w:szCs w:val="28"/>
        </w:rPr>
      </w:pPr>
      <w:r w:rsidRPr="00B256B4">
        <w:rPr>
          <w:szCs w:val="28"/>
        </w:rPr>
        <w:t>Каждый кластер состоит из одного или нескольких узлов. Узлы выполняют фактическую обработку данных.</w:t>
      </w:r>
    </w:p>
    <w:p w14:paraId="668E115D" w14:textId="77777777" w:rsidR="009A10E5" w:rsidRPr="00B256B4" w:rsidRDefault="009A10E5" w:rsidP="009A10E5">
      <w:pPr>
        <w:pStyle w:val="30"/>
        <w:rPr>
          <w:szCs w:val="28"/>
        </w:rPr>
      </w:pPr>
      <w:bookmarkStart w:id="127" w:name="_Toc60073105"/>
      <w:bookmarkStart w:id="128" w:name="_Toc82176096"/>
      <w:r w:rsidRPr="00B256B4">
        <w:rPr>
          <w:szCs w:val="28"/>
        </w:rPr>
        <w:t>Первичный узел</w:t>
      </w:r>
      <w:bookmarkEnd w:id="127"/>
      <w:bookmarkEnd w:id="128"/>
    </w:p>
    <w:p w14:paraId="733D06BB" w14:textId="77777777" w:rsidR="009A10E5" w:rsidRPr="00B256B4" w:rsidRDefault="009A10E5" w:rsidP="009A10E5">
      <w:pPr>
        <w:rPr>
          <w:szCs w:val="28"/>
        </w:rPr>
      </w:pPr>
      <w:r w:rsidRPr="00B256B4">
        <w:rPr>
          <w:szCs w:val="28"/>
        </w:rPr>
        <w:t>У каждого кластера должен быть первичный узел, на котором можно запускать «изолированные процессоры». ZooKeeper автоматически выбирает узел и присваивает ему статус первичного. Если этот узел по какой-либо причине отключается от кластера, автоматически будет выбран новый основной узел. Администраторы и пользователи могут определить, какой узел в настоящее время выбран в качестве первичного узла, просмотрев страницу управления кластером пользовательского интерфейса (рис. 2).</w:t>
      </w:r>
    </w:p>
    <w:p w14:paraId="07382DFF" w14:textId="77777777" w:rsidR="009A10E5" w:rsidRPr="00B256B4" w:rsidRDefault="009A10E5" w:rsidP="009A10E5">
      <w:pPr>
        <w:spacing w:line="240" w:lineRule="auto"/>
        <w:ind w:firstLine="0"/>
        <w:jc w:val="left"/>
        <w:rPr>
          <w:rFonts w:ascii="Times New Roman" w:eastAsia="Times New Roman" w:hAnsi="Times New Roman" w:cs="Times New Roman"/>
          <w:szCs w:val="28"/>
          <w:lang w:eastAsia="ru-RU"/>
        </w:rPr>
      </w:pPr>
      <w:r w:rsidRPr="00B256B4">
        <w:rPr>
          <w:rFonts w:ascii="Times New Roman" w:eastAsia="Times New Roman" w:hAnsi="Times New Roman" w:cs="Times New Roman"/>
          <w:szCs w:val="28"/>
          <w:lang w:eastAsia="ru-RU"/>
        </w:rPr>
        <w:lastRenderedPageBreak/>
        <w:fldChar w:fldCharType="begin"/>
      </w:r>
      <w:r w:rsidRPr="00B256B4">
        <w:rPr>
          <w:rFonts w:ascii="Times New Roman" w:eastAsia="Times New Roman" w:hAnsi="Times New Roman" w:cs="Times New Roman"/>
          <w:szCs w:val="28"/>
          <w:lang w:eastAsia="ru-RU"/>
        </w:rPr>
        <w:instrText xml:space="preserve"> INCLUDEPICTURE "/var/folders/r3/s11j9frs2nlgwn08jcy3xdk80000gn/T/com.microsoft.Word/WebArchiveCopyPasteTempFiles/primary-node-cluster-mgt.png" \* MERGEFORMATINET </w:instrText>
      </w:r>
      <w:r w:rsidRPr="00B256B4">
        <w:rPr>
          <w:rFonts w:ascii="Times New Roman" w:eastAsia="Times New Roman" w:hAnsi="Times New Roman" w:cs="Times New Roman"/>
          <w:szCs w:val="28"/>
          <w:lang w:eastAsia="ru-RU"/>
        </w:rPr>
        <w:fldChar w:fldCharType="separate"/>
      </w:r>
      <w:r w:rsidRPr="00B256B4">
        <w:rPr>
          <w:rFonts w:ascii="Times New Roman" w:eastAsia="Times New Roman" w:hAnsi="Times New Roman" w:cs="Times New Roman"/>
          <w:noProof/>
          <w:szCs w:val="28"/>
          <w:lang w:eastAsia="ru-RU"/>
        </w:rPr>
        <w:drawing>
          <wp:inline distT="0" distB="0" distL="0" distR="0" wp14:anchorId="2342B2EE" wp14:editId="50D71F8A">
            <wp:extent cx="5644227" cy="2094188"/>
            <wp:effectExtent l="0" t="0" r="0" b="1905"/>
            <wp:docPr id="24" name="Рисунок 24" descr="Primary Node in Cluster Management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ary Node in Cluster Management UI"/>
                    <pic:cNvPicPr>
                      <a:picLocks noChangeAspect="1" noChangeArrowheads="1"/>
                    </pic:cNvPicPr>
                  </pic:nvPicPr>
                  <pic:blipFill rotWithShape="1">
                    <a:blip r:embed="rId38">
                      <a:extLst>
                        <a:ext uri="{28A0092B-C50C-407E-A947-70E740481C1C}">
                          <a14:useLocalDpi xmlns:a14="http://schemas.microsoft.com/office/drawing/2010/main" val="0"/>
                        </a:ext>
                      </a:extLst>
                    </a:blip>
                    <a:srcRect l="2241" t="5005" r="2697" b="4891"/>
                    <a:stretch/>
                  </pic:blipFill>
                  <pic:spPr bwMode="auto">
                    <a:xfrm>
                      <a:off x="0" y="0"/>
                      <a:ext cx="5647075" cy="2095245"/>
                    </a:xfrm>
                    <a:prstGeom prst="rect">
                      <a:avLst/>
                    </a:prstGeom>
                    <a:noFill/>
                    <a:ln>
                      <a:noFill/>
                    </a:ln>
                    <a:extLst>
                      <a:ext uri="{53640926-AAD7-44D8-BBD7-CCE9431645EC}">
                        <a14:shadowObscured xmlns:a14="http://schemas.microsoft.com/office/drawing/2010/main"/>
                      </a:ext>
                    </a:extLst>
                  </pic:spPr>
                </pic:pic>
              </a:graphicData>
            </a:graphic>
          </wp:inline>
        </w:drawing>
      </w:r>
      <w:r w:rsidRPr="00B256B4">
        <w:rPr>
          <w:rFonts w:ascii="Times New Roman" w:eastAsia="Times New Roman" w:hAnsi="Times New Roman" w:cs="Times New Roman"/>
          <w:szCs w:val="28"/>
          <w:lang w:eastAsia="ru-RU"/>
        </w:rPr>
        <w:fldChar w:fldCharType="end"/>
      </w:r>
    </w:p>
    <w:p w14:paraId="11493F12" w14:textId="77777777" w:rsidR="009A10E5" w:rsidRPr="00B256B4" w:rsidRDefault="009A10E5" w:rsidP="009A10E5">
      <w:pPr>
        <w:pStyle w:val="a3"/>
        <w:rPr>
          <w:szCs w:val="28"/>
        </w:rPr>
      </w:pPr>
      <w:r w:rsidRPr="00B256B4">
        <w:rPr>
          <w:szCs w:val="28"/>
        </w:rPr>
        <w:t>Страница управления кластером</w:t>
      </w:r>
    </w:p>
    <w:p w14:paraId="42054831" w14:textId="77777777" w:rsidR="009A10E5" w:rsidRPr="00B256B4" w:rsidRDefault="009A10E5" w:rsidP="009A10E5">
      <w:pPr>
        <w:pStyle w:val="30"/>
        <w:rPr>
          <w:szCs w:val="28"/>
        </w:rPr>
      </w:pPr>
      <w:bookmarkStart w:id="129" w:name="_Toc60073106"/>
      <w:bookmarkStart w:id="130" w:name="_Toc82176097"/>
      <w:r w:rsidRPr="00B256B4">
        <w:rPr>
          <w:szCs w:val="28"/>
        </w:rPr>
        <w:t>Изолированные процессоры</w:t>
      </w:r>
      <w:bookmarkEnd w:id="129"/>
      <w:bookmarkEnd w:id="130"/>
    </w:p>
    <w:p w14:paraId="5FAF518C" w14:textId="77777777" w:rsidR="009A10E5" w:rsidRPr="00B256B4" w:rsidRDefault="009A10E5" w:rsidP="009A10E5">
      <w:pPr>
        <w:rPr>
          <w:szCs w:val="28"/>
        </w:rPr>
      </w:pPr>
      <w:r w:rsidRPr="00B256B4">
        <w:rPr>
          <w:szCs w:val="28"/>
        </w:rPr>
        <w:t xml:space="preserve">В кластере </w:t>
      </w:r>
      <w:r>
        <w:t>ПС «Атом.Мост»</w:t>
      </w:r>
      <w:r w:rsidRPr="00B256B4">
        <w:rPr>
          <w:szCs w:val="28"/>
        </w:rPr>
        <w:t xml:space="preserve"> один и тот же поток данных и каждый его компонент работает на всех узлах. Однако могут быть случаи, когда DataFlow-менеджер не хочет, чтобы каждый процессор работал на каждом узле. Наиболее распространенный случай – использование процессора, который взаимодействует с внешней службой по протоколу, который не может или плохо масштабируется. Таким образом, DataFlow-менеджер может настроить такой процессор на основном узле для работы изолированно, что означает, что он работает только на этом узле. При правильной конфигурации потока данных он может получать данные и распределять их нагрузку между остальными узлами кластера. </w:t>
      </w:r>
    </w:p>
    <w:p w14:paraId="63D84837" w14:textId="77777777" w:rsidR="009A10E5" w:rsidRPr="00B256B4" w:rsidRDefault="009A10E5" w:rsidP="009A10E5">
      <w:pPr>
        <w:pStyle w:val="30"/>
        <w:rPr>
          <w:szCs w:val="28"/>
        </w:rPr>
      </w:pPr>
      <w:bookmarkStart w:id="131" w:name="_Toc60073107"/>
      <w:bookmarkStart w:id="132" w:name="_Toc82176098"/>
      <w:r w:rsidRPr="00B256B4">
        <w:rPr>
          <w:szCs w:val="28"/>
        </w:rPr>
        <w:t>Такты</w:t>
      </w:r>
      <w:bookmarkEnd w:id="131"/>
      <w:bookmarkEnd w:id="132"/>
    </w:p>
    <w:p w14:paraId="7B575672" w14:textId="77777777" w:rsidR="009A10E5" w:rsidRPr="00B256B4" w:rsidRDefault="009A10E5" w:rsidP="009A10E5">
      <w:pPr>
        <w:rPr>
          <w:szCs w:val="28"/>
        </w:rPr>
      </w:pPr>
      <w:r w:rsidRPr="00B256B4">
        <w:rPr>
          <w:szCs w:val="28"/>
        </w:rPr>
        <w:t xml:space="preserve">Узлы сообщают о своем состоянии и статусе «координатору» кластера посредством «тактов», которые позволяют координатору знать, что они все еще подключены к кластеру и работают правильно. </w:t>
      </w:r>
    </w:p>
    <w:p w14:paraId="609C45E7" w14:textId="77777777" w:rsidR="009A10E5" w:rsidRPr="00B256B4" w:rsidRDefault="009A10E5" w:rsidP="009A10E5">
      <w:pPr>
        <w:rPr>
          <w:szCs w:val="28"/>
        </w:rPr>
      </w:pPr>
      <w:r w:rsidRPr="00B256B4">
        <w:rPr>
          <w:szCs w:val="28"/>
        </w:rPr>
        <w:t xml:space="preserve">По умолчанию узлы излучают контрольные сигналы каждые 5 секунд, и если «координатор» кластера не получает контрольных сигналов от узла в течение 40 секунд, он отключает узел из-за «отсутствия контрольных сигналов». Параметры 5 секунд и 8 раз настраиваются в </w:t>
      </w:r>
      <w:r w:rsidRPr="00B256B4">
        <w:rPr>
          <w:szCs w:val="28"/>
        </w:rPr>
        <w:lastRenderedPageBreak/>
        <w:t xml:space="preserve">файле </w:t>
      </w:r>
      <w:r w:rsidRPr="00B256B4">
        <w:rPr>
          <w:rFonts w:ascii="Courier New" w:hAnsi="Courier New" w:cs="Courier New"/>
          <w:szCs w:val="28"/>
        </w:rPr>
        <w:t>nifi.properties</w:t>
      </w:r>
      <w:r w:rsidRPr="00B256B4">
        <w:rPr>
          <w:szCs w:val="28"/>
        </w:rPr>
        <w:t xml:space="preserve">. «Координатору» необходимо обеспечить синхронизацию каждого узла в кластере, и если от узла не поступают регулярные сигналы, «координатор» не может быть уверен, что он все еще синхронизирован с остальными кластерами, поэтому «координатор» отключает узел, который не подает сигналы о своем состоянии. Если по прошествии 40 секунд узел все же отправит новое контрольное сообщение, «координатор» автоматически запросит повторное присоединение узла к кластеру. </w:t>
      </w:r>
    </w:p>
    <w:p w14:paraId="66329DBC" w14:textId="77777777" w:rsidR="009A10E5" w:rsidRPr="00B256B4" w:rsidRDefault="009A10E5" w:rsidP="009A10E5">
      <w:pPr>
        <w:rPr>
          <w:szCs w:val="28"/>
        </w:rPr>
      </w:pPr>
      <w:r w:rsidRPr="00B256B4">
        <w:rPr>
          <w:szCs w:val="28"/>
        </w:rPr>
        <w:t xml:space="preserve">Информация как об отключении из-за отсутствия сигнала, так и о повторном подключении всегда отображается в пользовательском интерфейсе. </w:t>
      </w:r>
    </w:p>
    <w:p w14:paraId="3EDA27F0" w14:textId="77777777" w:rsidR="009A10E5" w:rsidRPr="00B256B4" w:rsidRDefault="009A10E5" w:rsidP="009A10E5">
      <w:pPr>
        <w:pStyle w:val="20"/>
        <w:rPr>
          <w:szCs w:val="28"/>
        </w:rPr>
      </w:pPr>
      <w:bookmarkStart w:id="133" w:name="_Toc60073108"/>
      <w:bookmarkStart w:id="134" w:name="_Toc82176099"/>
      <w:r w:rsidRPr="00B256B4">
        <w:rPr>
          <w:szCs w:val="28"/>
        </w:rPr>
        <w:t>Обмен информацией внутри кластера</w:t>
      </w:r>
      <w:bookmarkEnd w:id="133"/>
      <w:bookmarkEnd w:id="134"/>
    </w:p>
    <w:p w14:paraId="523AF894" w14:textId="77777777" w:rsidR="009A10E5" w:rsidRPr="00B256B4" w:rsidRDefault="009A10E5" w:rsidP="009A10E5">
      <w:pPr>
        <w:rPr>
          <w:szCs w:val="28"/>
        </w:rPr>
      </w:pPr>
      <w:r w:rsidRPr="00B256B4">
        <w:rPr>
          <w:szCs w:val="28"/>
        </w:rPr>
        <w:t>Как уже упоминалось, узлы связываются с «координатором» кластера посредством «тактов». Когда выбран «координатор» кластера, он обновляет информацию о состоянии подключения, чтобы узлы понимали, куда отправлять контрольные сигналы. Если один из узлов выходит из строя, другие узлы в кластере не будут автоматически принимать нагрузку от отсутствующего узла. DataFlow-менеджер может настроить поток данных для аварийного переключения; однако это зависит от схемы потока данных и не происходит автоматически.</w:t>
      </w:r>
    </w:p>
    <w:p w14:paraId="3B5F302A" w14:textId="77777777" w:rsidR="009A10E5" w:rsidRPr="00B256B4" w:rsidRDefault="009A10E5" w:rsidP="009A10E5">
      <w:pPr>
        <w:rPr>
          <w:szCs w:val="28"/>
        </w:rPr>
      </w:pPr>
      <w:r w:rsidRPr="00B256B4">
        <w:rPr>
          <w:szCs w:val="28"/>
        </w:rPr>
        <w:t>Когда DataFlow-менеджер вносит изменения в поток данных, узел, который получает запрос на изменение потока, передает эти изменения всем узлам и ожидает ответа от каждого из них, сигнализирую о том, что он внес изменения в свой локальный поток.</w:t>
      </w:r>
    </w:p>
    <w:p w14:paraId="4DC79266" w14:textId="77777777" w:rsidR="009A10E5" w:rsidRPr="00B256B4" w:rsidRDefault="009A10E5" w:rsidP="009A10E5">
      <w:pPr>
        <w:pStyle w:val="20"/>
        <w:rPr>
          <w:szCs w:val="28"/>
        </w:rPr>
      </w:pPr>
      <w:bookmarkStart w:id="135" w:name="_Toc60073109"/>
      <w:bookmarkStart w:id="136" w:name="_Toc82176100"/>
      <w:r w:rsidRPr="00B256B4">
        <w:rPr>
          <w:szCs w:val="28"/>
        </w:rPr>
        <w:lastRenderedPageBreak/>
        <w:t>Управление узлами</w:t>
      </w:r>
      <w:bookmarkEnd w:id="135"/>
      <w:bookmarkEnd w:id="136"/>
    </w:p>
    <w:p w14:paraId="7C483668" w14:textId="77777777" w:rsidR="009A10E5" w:rsidRPr="00B256B4" w:rsidRDefault="009A10E5" w:rsidP="009A10E5">
      <w:pPr>
        <w:pStyle w:val="30"/>
        <w:rPr>
          <w:szCs w:val="28"/>
        </w:rPr>
      </w:pPr>
      <w:bookmarkStart w:id="137" w:name="_Toc60073110"/>
      <w:bookmarkStart w:id="138" w:name="_Toc82176101"/>
      <w:r w:rsidRPr="00B256B4">
        <w:rPr>
          <w:szCs w:val="28"/>
        </w:rPr>
        <w:t>Отключение узлов</w:t>
      </w:r>
      <w:bookmarkEnd w:id="137"/>
      <w:bookmarkEnd w:id="138"/>
    </w:p>
    <w:p w14:paraId="795C2E70" w14:textId="77777777" w:rsidR="009A10E5" w:rsidRPr="00C7042F" w:rsidRDefault="009A10E5" w:rsidP="009A10E5">
      <w:pPr>
        <w:rPr>
          <w:szCs w:val="28"/>
        </w:rPr>
      </w:pPr>
      <w:r w:rsidRPr="00B256B4">
        <w:rPr>
          <w:szCs w:val="28"/>
        </w:rPr>
        <w:t>DataFlow-менеджер может вручную отключить узел от кластера. Узел также может автоматически отключиться по другим причинам, например, из-за отсутствия подаваемых сигналов о состоянии («такт»). «Координатор» кластера отображает сводку в пользовательском интерфейсе, когда узел отключен. Пока причина отключенния узла не будет решена, DataFlow-менеджер не сможет вносить какие-либо изменения в поток данных. DataFlow-менеджеру или администратору потребуется устранить проблему с узлом и решить ее, прежде чем какие-либо новые изменения могут быть внесены в поток данных. Важно: то, что узел отключен, не означает, что он не работает. Отключение узла может произойти по нескольким причинам, например, когда узел не может связаться с координатором кластера из-за сетевых проблем.</w:t>
      </w:r>
      <w:r w:rsidRPr="007C7AF1">
        <w:rPr>
          <w:szCs w:val="28"/>
        </w:rPr>
        <w:t xml:space="preserve"> </w:t>
      </w:r>
    </w:p>
    <w:p w14:paraId="606E65DD" w14:textId="77777777" w:rsidR="009A10E5" w:rsidRPr="00B256B4" w:rsidRDefault="009A10E5" w:rsidP="009A10E5">
      <w:pPr>
        <w:pStyle w:val="30"/>
        <w:rPr>
          <w:szCs w:val="28"/>
        </w:rPr>
      </w:pPr>
      <w:bookmarkStart w:id="139" w:name="_Toc60073111"/>
      <w:bookmarkStart w:id="140" w:name="_Toc82176102"/>
      <w:r w:rsidRPr="00B256B4">
        <w:rPr>
          <w:szCs w:val="28"/>
        </w:rPr>
        <w:t>Выгрузка узлов</w:t>
      </w:r>
      <w:bookmarkEnd w:id="139"/>
      <w:bookmarkEnd w:id="140"/>
    </w:p>
    <w:p w14:paraId="0646ADC6" w14:textId="77777777" w:rsidR="009A10E5" w:rsidRDefault="009A10E5" w:rsidP="009A10E5">
      <w:pPr>
        <w:rPr>
          <w:szCs w:val="28"/>
        </w:rPr>
      </w:pPr>
      <w:r w:rsidRPr="00B256B4">
        <w:rPr>
          <w:szCs w:val="28"/>
        </w:rPr>
        <w:t xml:space="preserve">Файлы потоков, которые остаются на отключенном узле, могут быть перебалансированы на другие активные узлы в кластере с помощью выгрузки. </w:t>
      </w:r>
      <w:r w:rsidRPr="00B256B4">
        <w:rPr>
          <w:szCs w:val="28"/>
          <w:lang w:val="en-GB"/>
        </w:rPr>
        <w:t>DataFlow</w:t>
      </w:r>
      <w:r w:rsidRPr="00B256B4">
        <w:rPr>
          <w:szCs w:val="28"/>
        </w:rPr>
        <w:t>-менеджер или администратор может выгрузить данные из отключенного узла в пользовательском интерфейсе управления кластером (рис. 3). Это остановит все процессоры, завершит работу всех процессоров, прекратит передачу по всем группам удаленных процессов и перебалансирует потоковые файлы на другие подключенные узлы в кластере.</w:t>
      </w:r>
    </w:p>
    <w:p w14:paraId="60853A47" w14:textId="77777777" w:rsidR="009A10E5" w:rsidRDefault="009A10E5" w:rsidP="009A10E5">
      <w:pPr>
        <w:rPr>
          <w:szCs w:val="28"/>
        </w:rPr>
      </w:pPr>
    </w:p>
    <w:p w14:paraId="72199C38" w14:textId="77777777" w:rsidR="009A10E5" w:rsidRPr="00B256B4" w:rsidRDefault="009A10E5" w:rsidP="009A10E5">
      <w:pPr>
        <w:rPr>
          <w:szCs w:val="28"/>
        </w:rPr>
      </w:pPr>
    </w:p>
    <w:p w14:paraId="5B8AF5CC" w14:textId="77777777" w:rsidR="009A10E5" w:rsidRPr="00135B7F" w:rsidRDefault="009A10E5" w:rsidP="009A10E5">
      <w:pPr>
        <w:spacing w:line="240" w:lineRule="auto"/>
        <w:ind w:firstLine="0"/>
        <w:jc w:val="left"/>
        <w:rPr>
          <w:rFonts w:ascii="Times New Roman" w:eastAsia="Times New Roman" w:hAnsi="Times New Roman" w:cs="Times New Roman"/>
          <w:szCs w:val="28"/>
          <w:lang w:eastAsia="ru-RU"/>
        </w:rPr>
      </w:pPr>
      <w:r w:rsidRPr="00135B7F">
        <w:rPr>
          <w:rFonts w:ascii="Times New Roman" w:eastAsia="Times New Roman" w:hAnsi="Times New Roman" w:cs="Times New Roman"/>
          <w:szCs w:val="28"/>
          <w:lang w:eastAsia="ru-RU"/>
        </w:rPr>
        <w:lastRenderedPageBreak/>
        <w:fldChar w:fldCharType="begin"/>
      </w:r>
      <w:r w:rsidRPr="00135B7F">
        <w:rPr>
          <w:rFonts w:ascii="Times New Roman" w:eastAsia="Times New Roman" w:hAnsi="Times New Roman" w:cs="Times New Roman"/>
          <w:szCs w:val="28"/>
          <w:lang w:eastAsia="ru-RU"/>
        </w:rPr>
        <w:instrText xml:space="preserve"> INCLUDEPICTURE "/var/folders/r3/s11j9frs2nlgwn08jcy3xdk80000gn/T/com.microsoft.Word/WebArchiveCopyPasteTempFiles/offloaded-node-cluster-mgt.png" \* MERGEFORMATINET </w:instrText>
      </w:r>
      <w:r w:rsidRPr="00135B7F">
        <w:rPr>
          <w:rFonts w:ascii="Times New Roman" w:eastAsia="Times New Roman" w:hAnsi="Times New Roman" w:cs="Times New Roman"/>
          <w:szCs w:val="28"/>
          <w:lang w:eastAsia="ru-RU"/>
        </w:rPr>
        <w:fldChar w:fldCharType="separate"/>
      </w:r>
      <w:r w:rsidRPr="00B256B4">
        <w:rPr>
          <w:rFonts w:ascii="Times New Roman" w:eastAsia="Times New Roman" w:hAnsi="Times New Roman" w:cs="Times New Roman"/>
          <w:noProof/>
          <w:szCs w:val="28"/>
          <w:lang w:eastAsia="ru-RU"/>
        </w:rPr>
        <w:drawing>
          <wp:inline distT="0" distB="0" distL="0" distR="0" wp14:anchorId="67E1CB1F" wp14:editId="5C3A43DE">
            <wp:extent cx="5702530" cy="2077564"/>
            <wp:effectExtent l="0" t="0" r="0" b="5715"/>
            <wp:docPr id="25" name="Рисунок 25" descr="Offloaded Node in Cluster Management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loaded Node in Cluster Management UI"/>
                    <pic:cNvPicPr>
                      <a:picLocks noChangeAspect="1" noChangeArrowheads="1"/>
                    </pic:cNvPicPr>
                  </pic:nvPicPr>
                  <pic:blipFill rotWithShape="1">
                    <a:blip r:embed="rId39">
                      <a:extLst>
                        <a:ext uri="{28A0092B-C50C-407E-A947-70E740481C1C}">
                          <a14:useLocalDpi xmlns:a14="http://schemas.microsoft.com/office/drawing/2010/main" val="0"/>
                        </a:ext>
                      </a:extLst>
                    </a:blip>
                    <a:srcRect l="1961" t="5004" r="1995" b="5607"/>
                    <a:stretch/>
                  </pic:blipFill>
                  <pic:spPr bwMode="auto">
                    <a:xfrm>
                      <a:off x="0" y="0"/>
                      <a:ext cx="5705421" cy="2078617"/>
                    </a:xfrm>
                    <a:prstGeom prst="rect">
                      <a:avLst/>
                    </a:prstGeom>
                    <a:noFill/>
                    <a:ln>
                      <a:noFill/>
                    </a:ln>
                    <a:extLst>
                      <a:ext uri="{53640926-AAD7-44D8-BBD7-CCE9431645EC}">
                        <a14:shadowObscured xmlns:a14="http://schemas.microsoft.com/office/drawing/2010/main"/>
                      </a:ext>
                    </a:extLst>
                  </pic:spPr>
                </pic:pic>
              </a:graphicData>
            </a:graphic>
          </wp:inline>
        </w:drawing>
      </w:r>
      <w:r w:rsidRPr="00135B7F">
        <w:rPr>
          <w:rFonts w:ascii="Times New Roman" w:eastAsia="Times New Roman" w:hAnsi="Times New Roman" w:cs="Times New Roman"/>
          <w:szCs w:val="28"/>
          <w:lang w:eastAsia="ru-RU"/>
        </w:rPr>
        <w:fldChar w:fldCharType="end"/>
      </w:r>
    </w:p>
    <w:p w14:paraId="7D046AD9" w14:textId="77777777" w:rsidR="009A10E5" w:rsidRPr="00B256B4" w:rsidRDefault="009A10E5" w:rsidP="009A10E5">
      <w:pPr>
        <w:pStyle w:val="a3"/>
        <w:rPr>
          <w:szCs w:val="28"/>
        </w:rPr>
      </w:pPr>
      <w:r w:rsidRPr="00B256B4">
        <w:rPr>
          <w:szCs w:val="28"/>
        </w:rPr>
        <w:t>Выгрузка файлов потока</w:t>
      </w:r>
    </w:p>
    <w:p w14:paraId="2D83FB92" w14:textId="02D1FF99" w:rsidR="009A10E5" w:rsidRDefault="009A10E5" w:rsidP="009A10E5">
      <w:pPr>
        <w:rPr>
          <w:szCs w:val="28"/>
        </w:rPr>
      </w:pPr>
      <w:r w:rsidRPr="00B256B4">
        <w:rPr>
          <w:szCs w:val="28"/>
        </w:rPr>
        <w:t xml:space="preserve">Узлы, которые остаются в состоянии «выгрузки» из-за обнаруженных ошибок (нехватка памяти, отсутствие сетевого подключения и т.д.), можно повторно подключить к кластеру, перезапустив </w:t>
      </w:r>
      <w:r>
        <w:t>ПС «Атом.Мост»</w:t>
      </w:r>
      <w:r w:rsidRPr="00B256B4">
        <w:rPr>
          <w:szCs w:val="28"/>
        </w:rPr>
        <w:t xml:space="preserve"> на узле. Выгруженные узлы можно повторно подключить к кластеру (выбрав соответствующий пункт или перезапустить </w:t>
      </w:r>
      <w:r>
        <w:t>ПС «Атом.Мост»</w:t>
      </w:r>
      <w:r w:rsidRPr="00B256B4">
        <w:rPr>
          <w:szCs w:val="28"/>
        </w:rPr>
        <w:t xml:space="preserve"> на узле в пользовательском интерфейсе) или удалить из кластера.</w:t>
      </w:r>
    </w:p>
    <w:p w14:paraId="4D474E79" w14:textId="5A9F1C90" w:rsidR="009A10E5" w:rsidRDefault="009A10E5" w:rsidP="009A10E5">
      <w:pPr>
        <w:pStyle w:val="30"/>
      </w:pPr>
      <w:bookmarkStart w:id="141" w:name="_Toc82176103"/>
      <w:r>
        <w:t>Удаление узла</w:t>
      </w:r>
      <w:bookmarkEnd w:id="141"/>
    </w:p>
    <w:p w14:paraId="2517A3AB" w14:textId="16D30FA0" w:rsidR="009A10E5" w:rsidRDefault="009A10E5" w:rsidP="009A10E5">
      <w:r>
        <w:rPr>
          <w:lang w:val="en-GB"/>
        </w:rPr>
        <w:t>DataFlow</w:t>
      </w:r>
      <w:r w:rsidRPr="009A10E5">
        <w:t>-</w:t>
      </w:r>
      <w:r>
        <w:t>менеджер</w:t>
      </w:r>
      <w:r w:rsidRPr="009A10E5">
        <w:t xml:space="preserve"> может принять решение полностью удалить узел из кластера. В диалоговом окне «Управление кластером» выберите значок «Удалить» </w:t>
      </w:r>
      <w:r>
        <w:rPr>
          <w:noProof/>
          <w:lang w:eastAsia="ru-RU"/>
        </w:rPr>
        <w:drawing>
          <wp:inline distT="0" distB="0" distL="0" distR="0" wp14:anchorId="44FC638F" wp14:editId="718122F1">
            <wp:extent cx="193963" cy="17456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0">
                      <a:extLst>
                        <a:ext uri="{28A0092B-C50C-407E-A947-70E740481C1C}">
                          <a14:useLocalDpi xmlns:a14="http://schemas.microsoft.com/office/drawing/2010/main" val="0"/>
                        </a:ext>
                      </a:extLst>
                    </a:blip>
                    <a:stretch>
                      <a:fillRect/>
                    </a:stretch>
                  </pic:blipFill>
                  <pic:spPr>
                    <a:xfrm>
                      <a:off x="0" y="0"/>
                      <a:ext cx="195252" cy="175727"/>
                    </a:xfrm>
                    <a:prstGeom prst="rect">
                      <a:avLst/>
                    </a:prstGeom>
                  </pic:spPr>
                </pic:pic>
              </a:graphicData>
            </a:graphic>
          </wp:inline>
        </w:drawing>
      </w:r>
      <w:r>
        <w:t xml:space="preserve"> </w:t>
      </w:r>
      <w:r w:rsidRPr="009A10E5">
        <w:t>для отключенного или удаленного узла. После удаления узел нельзя повторно присоединить к кластеру, пока он не будет перезапущен.</w:t>
      </w:r>
    </w:p>
    <w:p w14:paraId="3A0B2387" w14:textId="3191E72E" w:rsidR="009A10E5" w:rsidRDefault="009A10E5" w:rsidP="009A10E5">
      <w:pPr>
        <w:pStyle w:val="30"/>
      </w:pPr>
      <w:bookmarkStart w:id="142" w:name="_Toc82176104"/>
      <w:r>
        <w:t>Вывод узла из эксплуатации</w:t>
      </w:r>
      <w:bookmarkEnd w:id="142"/>
    </w:p>
    <w:p w14:paraId="2F8819A3" w14:textId="6C092BF6" w:rsidR="009A10E5" w:rsidRDefault="009A10E5" w:rsidP="009A10E5">
      <w:r>
        <w:t>Чтобы вывести узел из эксплуатации и удалить его из кластера, выполните следующие действия:</w:t>
      </w:r>
    </w:p>
    <w:p w14:paraId="732F59DC" w14:textId="4CC2CC57" w:rsidR="009A10E5" w:rsidRDefault="009A10E5" w:rsidP="009A10E5">
      <w:pPr>
        <w:pStyle w:val="a1"/>
      </w:pPr>
      <w:r>
        <w:t>отключите узел;</w:t>
      </w:r>
    </w:p>
    <w:p w14:paraId="16F87316" w14:textId="1799E980" w:rsidR="009A10E5" w:rsidRDefault="009A10E5" w:rsidP="009A10E5">
      <w:pPr>
        <w:pStyle w:val="a1"/>
      </w:pPr>
      <w:r>
        <w:t>после завершения отключения разгрузите узел;</w:t>
      </w:r>
    </w:p>
    <w:p w14:paraId="12DE79FA" w14:textId="30913BED" w:rsidR="009A10E5" w:rsidRDefault="009A10E5" w:rsidP="009A10E5">
      <w:pPr>
        <w:pStyle w:val="a1"/>
      </w:pPr>
      <w:r>
        <w:t>после завершения разгрузки удалите узел;</w:t>
      </w:r>
    </w:p>
    <w:p w14:paraId="455E8D60" w14:textId="12799A3A" w:rsidR="009A10E5" w:rsidRPr="009A10E5" w:rsidRDefault="009A10E5" w:rsidP="009A10E5">
      <w:pPr>
        <w:pStyle w:val="a1"/>
      </w:pPr>
      <w:r>
        <w:lastRenderedPageBreak/>
        <w:t>после завершения запроса на удаление остановите / удалите службу на хосте.</w:t>
      </w:r>
    </w:p>
    <w:p w14:paraId="3B56E9E1" w14:textId="77777777" w:rsidR="009A10E5" w:rsidRPr="00B256B4" w:rsidRDefault="009A10E5" w:rsidP="009A10E5">
      <w:pPr>
        <w:pStyle w:val="20"/>
        <w:rPr>
          <w:szCs w:val="28"/>
        </w:rPr>
      </w:pPr>
      <w:bookmarkStart w:id="143" w:name="_Toc60073112"/>
      <w:bookmarkStart w:id="144" w:name="_Toc82176105"/>
      <w:r w:rsidRPr="00B256B4">
        <w:rPr>
          <w:szCs w:val="28"/>
        </w:rPr>
        <w:t>«Выборы» потока</w:t>
      </w:r>
      <w:bookmarkEnd w:id="143"/>
      <w:bookmarkEnd w:id="144"/>
    </w:p>
    <w:p w14:paraId="10572E6A" w14:textId="77777777" w:rsidR="009A10E5" w:rsidRPr="00B256B4" w:rsidRDefault="009A10E5" w:rsidP="009A10E5">
      <w:pPr>
        <w:rPr>
          <w:szCs w:val="28"/>
        </w:rPr>
      </w:pPr>
      <w:r w:rsidRPr="00B256B4">
        <w:rPr>
          <w:szCs w:val="28"/>
        </w:rPr>
        <w:t xml:space="preserve">При первом запуске кластера </w:t>
      </w:r>
      <w:r>
        <w:t>ПС «Атом.Мост»</w:t>
      </w:r>
      <w:r w:rsidRPr="00B256B4">
        <w:rPr>
          <w:szCs w:val="28"/>
        </w:rPr>
        <w:t xml:space="preserve"> должен определить, какой из узлов имеет «правильную» версию потока. Это делается путем «голосования» по потокам, которые есть у каждого из узлов. Когда узел пытается подключиться к кластеру, он предоставляет копию своего локального потока и (если дозволено настройками политики безопасности) его пользователей и групп «координатору» кластера. Если ни один поток еще не был выбран в качестве «правильного» потока, поток узла сравнивается с потоками каждого из узлов. Если поток другого узла совпадает с копией, «голос» отдается за этот поток. Если ни один другой узел еще не сообщил о таком же потоке, этот поток будет добавлен в пул возможных выбранных потоков с одним голосом. По прошествии некоторого времени (настроенного путем установки свойства </w:t>
      </w:r>
      <w:r w:rsidRPr="00B256B4">
        <w:rPr>
          <w:rFonts w:ascii="Courier New" w:hAnsi="Courier New" w:cs="Courier New"/>
          <w:szCs w:val="28"/>
        </w:rPr>
        <w:t>nifi.cluster.flow.election.max.wait.time</w:t>
      </w:r>
      <w:r w:rsidRPr="00B256B4">
        <w:rPr>
          <w:szCs w:val="28"/>
        </w:rPr>
        <w:t>) или когда какой-то поток получает определенное количество «голосов» (настраивается путем установки параметра</w:t>
      </w:r>
      <w:r>
        <w:rPr>
          <w:szCs w:val="28"/>
        </w:rPr>
        <w:t> </w:t>
      </w:r>
      <w:r w:rsidRPr="00B256B4">
        <w:rPr>
          <w:rFonts w:ascii="Courier New" w:hAnsi="Courier New" w:cs="Courier New"/>
          <w:szCs w:val="28"/>
        </w:rPr>
        <w:t>nifi.cluster.flow.election.max.</w:t>
      </w:r>
      <w:r w:rsidRPr="00B256B4">
        <w:rPr>
          <w:rFonts w:ascii="Courier New" w:hAnsi="Courier New" w:cs="Courier New"/>
          <w:szCs w:val="28"/>
          <w:lang w:val="en-GB"/>
        </w:rPr>
        <w:t>candidates</w:t>
      </w:r>
      <w:r w:rsidRPr="00B256B4">
        <w:rPr>
          <w:szCs w:val="28"/>
        </w:rPr>
        <w:t>), поток выбирается как "правильная" копия потока.</w:t>
      </w:r>
    </w:p>
    <w:p w14:paraId="7B9C4B88" w14:textId="77777777" w:rsidR="009A10E5" w:rsidRPr="00B256B4" w:rsidRDefault="009A10E5" w:rsidP="009A10E5">
      <w:pPr>
        <w:rPr>
          <w:szCs w:val="28"/>
        </w:rPr>
      </w:pPr>
      <w:r w:rsidRPr="00B256B4">
        <w:rPr>
          <w:szCs w:val="28"/>
        </w:rPr>
        <w:t>Любой узел, а также потоки данных, пользователи и группы которых конфликтуют с «правильной» копией потока, будет создавать резервную копию всех конфликтующих ресурсов и заменять локальные ресурсы ресурсами из кластера.</w:t>
      </w:r>
    </w:p>
    <w:p w14:paraId="360A94FF" w14:textId="77777777" w:rsidR="009A10E5" w:rsidRPr="001563C0" w:rsidRDefault="009A10E5" w:rsidP="009A10E5">
      <w:pPr>
        <w:rPr>
          <w:szCs w:val="28"/>
        </w:rPr>
      </w:pPr>
      <w:r w:rsidRPr="00B256B4">
        <w:rPr>
          <w:szCs w:val="28"/>
        </w:rPr>
        <w:t>Как выполняется резервное копирование, зависит от настроенно</w:t>
      </w:r>
      <w:r>
        <w:rPr>
          <w:szCs w:val="28"/>
        </w:rPr>
        <w:t>й</w:t>
      </w:r>
      <w:r w:rsidRPr="00B256B4">
        <w:rPr>
          <w:szCs w:val="28"/>
        </w:rPr>
        <w:t xml:space="preserve"> политики доступа и групп пользователей. Для поставщиков политик доступа на основе файлов резервная копия будет записана в тот же каталог, что и существующий файл и будет иметь то же имя, но с суффиксом </w:t>
      </w:r>
      <w:r w:rsidRPr="00B256B4">
        <w:rPr>
          <w:rFonts w:ascii="Courier New" w:hAnsi="Courier New" w:cs="Courier New"/>
          <w:szCs w:val="28"/>
        </w:rPr>
        <w:t>"."</w:t>
      </w:r>
      <w:r w:rsidRPr="00B256B4">
        <w:rPr>
          <w:szCs w:val="28"/>
        </w:rPr>
        <w:t xml:space="preserve"> и отметку времени. Например, если сам поток конфликтует с </w:t>
      </w:r>
      <w:r w:rsidRPr="00B256B4">
        <w:rPr>
          <w:szCs w:val="28"/>
        </w:rPr>
        <w:lastRenderedPageBreak/>
        <w:t xml:space="preserve">потоком кластера в 12:05:03 1 января 2020 г., файл </w:t>
      </w:r>
      <w:r w:rsidRPr="00B256B4">
        <w:rPr>
          <w:rFonts w:ascii="Courier New" w:hAnsi="Courier New" w:cs="Courier New"/>
          <w:szCs w:val="28"/>
        </w:rPr>
        <w:t>flow.xml.gz</w:t>
      </w:r>
      <w:r w:rsidRPr="00B256B4">
        <w:rPr>
          <w:szCs w:val="28"/>
        </w:rPr>
        <w:t xml:space="preserve"> узла будет скопирован как </w:t>
      </w:r>
      <w:r w:rsidRPr="00B256B4">
        <w:rPr>
          <w:rFonts w:ascii="Courier New" w:hAnsi="Courier New" w:cs="Courier New"/>
          <w:szCs w:val="28"/>
        </w:rPr>
        <w:t>flow.xml.gz.2020-01-01-12-05-03</w:t>
      </w:r>
      <w:r w:rsidRPr="00B256B4">
        <w:rPr>
          <w:szCs w:val="28"/>
        </w:rPr>
        <w:t xml:space="preserve">, и поток кластера будет записан в </w:t>
      </w:r>
      <w:r w:rsidRPr="00B256B4">
        <w:rPr>
          <w:rFonts w:ascii="Courier New" w:hAnsi="Courier New" w:cs="Courier New"/>
          <w:szCs w:val="28"/>
        </w:rPr>
        <w:t>flow.xml.gz</w:t>
      </w:r>
      <w:r w:rsidRPr="00B256B4">
        <w:rPr>
          <w:szCs w:val="28"/>
        </w:rPr>
        <w:t xml:space="preserve">. Аналогичным образом это произойдет с файлами </w:t>
      </w:r>
      <w:r w:rsidRPr="00B256B4">
        <w:rPr>
          <w:rFonts w:ascii="Courier New" w:hAnsi="Courier New" w:cs="Courier New"/>
          <w:szCs w:val="28"/>
        </w:rPr>
        <w:t>users.xml</w:t>
      </w:r>
      <w:r w:rsidRPr="00B256B4">
        <w:rPr>
          <w:szCs w:val="28"/>
        </w:rPr>
        <w:t xml:space="preserve"> и </w:t>
      </w:r>
      <w:r w:rsidRPr="00B256B4">
        <w:rPr>
          <w:rFonts w:ascii="Courier New" w:hAnsi="Courier New" w:cs="Courier New"/>
          <w:szCs w:val="28"/>
        </w:rPr>
        <w:t>authorizations.xml</w:t>
      </w:r>
      <w:r w:rsidRPr="00B256B4">
        <w:rPr>
          <w:szCs w:val="28"/>
        </w:rPr>
        <w:t xml:space="preserve">. Это сделано для того, чтобы при необходимости можно было вручную вернуть поток, переименовав файл резервной копии, например, обратно в </w:t>
      </w:r>
      <w:r w:rsidRPr="00B256B4">
        <w:rPr>
          <w:rFonts w:ascii="Courier New" w:hAnsi="Courier New" w:cs="Courier New"/>
          <w:szCs w:val="28"/>
        </w:rPr>
        <w:t>flow.xml.gz</w:t>
      </w:r>
      <w:r w:rsidRPr="00B256B4">
        <w:rPr>
          <w:szCs w:val="28"/>
        </w:rPr>
        <w:t>.</w:t>
      </w:r>
    </w:p>
    <w:p w14:paraId="4F02C663" w14:textId="77777777" w:rsidR="009A10E5" w:rsidRDefault="009A10E5" w:rsidP="009A10E5">
      <w:r>
        <w:t>Важно отметить, что перед тем, как наследовать выбранный поток, ПС «Атом.Мост» сначала прочитает репозиторий файлов потоков и любые файлы подкачки, чтобы определить, какие очереди в потоке данных в настоящее время содержат данные. Если в потоке данных существует какая-либо очередь, содержащая файл потока, эта очередь также должна будет иметься в выбранном потоке данных. Если эта очередь не существует в выбранном потоке данных, узел не сможет унаследовать поток данных, пользователей и группы. Вместо этого ПС «Атом.Мост» регистрирует ошибки и не запускается. Такое поведение гарантирует, что даже если на узле есть данные, хранящиеся в соединении, а поток данных кластера отличается, перезапуск узла не приведет к потере данных.</w:t>
      </w:r>
    </w:p>
    <w:p w14:paraId="3881B64E" w14:textId="170C5240" w:rsidR="009A10E5" w:rsidRDefault="009A10E5" w:rsidP="009A10E5">
      <w:r>
        <w:t xml:space="preserve">Выборы проводятся в соответствии с «всеобщим голосованием» с оговоркой, что победителем никогда не будет «пустой поток». Это позволит администратору удалить файл </w:t>
      </w:r>
      <w:r w:rsidRPr="001563C0">
        <w:rPr>
          <w:rFonts w:ascii="Courier New" w:hAnsi="Courier New" w:cs="Courier New"/>
        </w:rPr>
        <w:t>flow.xml.gz</w:t>
      </w:r>
      <w:r>
        <w:t xml:space="preserve"> узла и перезапустить узел, зная, что поток узла не будет признан «правильным» потоком, если не будет найден другой поток. Если есть два непустых потока, которые получают одинаковое количество голосов, будет выбран один из этих потоков. Методология, используемая для определения того, какой из этих потоков не определен, может измениться в любое время без предварительного уведомления.</w:t>
      </w:r>
    </w:p>
    <w:p w14:paraId="4EBC1B05" w14:textId="77777777" w:rsidR="009A10E5" w:rsidRDefault="009A10E5" w:rsidP="009A10E5"/>
    <w:p w14:paraId="197E3F57" w14:textId="7E22C5D4" w:rsidR="009A10E5" w:rsidRDefault="009A10E5" w:rsidP="009A10E5">
      <w:pPr>
        <w:pStyle w:val="20"/>
      </w:pPr>
      <w:bookmarkStart w:id="145" w:name="_Toc82176106"/>
      <w:r>
        <w:lastRenderedPageBreak/>
        <w:t>Базовая настройка кластера</w:t>
      </w:r>
      <w:bookmarkEnd w:id="145"/>
    </w:p>
    <w:p w14:paraId="00B804AF" w14:textId="61E0A0A1" w:rsidR="009A10E5" w:rsidRDefault="009A10E5" w:rsidP="009A10E5">
      <w:r>
        <w:t>Здесь для примера</w:t>
      </w:r>
      <w:r w:rsidRPr="009A10E5">
        <w:t xml:space="preserve"> описывается настройка простого трехузлового незащищенного кластера, состоящего из трех экземпляров</w:t>
      </w:r>
      <w:r>
        <w:t xml:space="preserve"> ПС</w:t>
      </w:r>
      <w:r w:rsidRPr="009A10E5">
        <w:t>.</w:t>
      </w:r>
    </w:p>
    <w:p w14:paraId="1C7CA8A3" w14:textId="66777DC9" w:rsidR="009A10E5" w:rsidRDefault="009A10E5" w:rsidP="00F21D38">
      <w:r>
        <w:t>Для каждого экземпляра необходимо обновить определенные свойства в файле nifi.properties. В частности, свойства сети и кластеризации должны быть оценены для конкретной ситуации и соответствующим образом скорректированы.</w:t>
      </w:r>
    </w:p>
    <w:p w14:paraId="37B386D4" w14:textId="733C11C7" w:rsidR="009A10E5" w:rsidRDefault="009A10E5" w:rsidP="00F21D38">
      <w:r>
        <w:t>Для всех трех экземпляров общие свойства кластера можно оставить с настройками по умолчанию. Однако</w:t>
      </w:r>
      <w:r w:rsidR="00F21D38">
        <w:t>,</w:t>
      </w:r>
      <w:r>
        <w:t xml:space="preserve"> если вы измените эти параметры, они должны быть одинаковыми для всех экземпляров в кластере.</w:t>
      </w:r>
    </w:p>
    <w:p w14:paraId="57E7942E" w14:textId="7B62B409" w:rsidR="009A10E5" w:rsidRDefault="009A10E5" w:rsidP="00F21D38">
      <w:r>
        <w:t>Для каждого узла необходимо настроить следующие минимальные свойства</w:t>
      </w:r>
      <w:r w:rsidR="00F21D38">
        <w:t>.</w:t>
      </w:r>
    </w:p>
    <w:p w14:paraId="4AD81307" w14:textId="7509FC76" w:rsidR="009A10E5" w:rsidRDefault="009A10E5" w:rsidP="00F21D38">
      <w:r>
        <w:t>В разделе «Веб-свойства» укажите порт HTTP или HTTPS, на котором должен работать узел. Также подумайте, нужно ли вам устанавливать свойство хоста HTTP или HTTPS. Все узлы в кластере должны использовать одинаковые настройки протокола.</w:t>
      </w:r>
    </w:p>
    <w:p w14:paraId="78DF98E7" w14:textId="548DED39" w:rsidR="009A10E5" w:rsidRDefault="009A10E5" w:rsidP="00F21D38">
      <w:r>
        <w:t>В разделе «Управление состоянием» установите для свойства nifi.state.management.provider.cluster идентификатор поставщика состояния кластера. Убедитесь, что поставщик состояния кластера настроен в файле state-management.xml.</w:t>
      </w:r>
    </w:p>
    <w:p w14:paraId="712AA2E6" w14:textId="75F4567E" w:rsidR="009A10E5" w:rsidRDefault="009A10E5" w:rsidP="00F21D38">
      <w:r>
        <w:t>В разделе «Свойства узла кластера» установите следующие параметры:</w:t>
      </w:r>
    </w:p>
    <w:p w14:paraId="39E5E8A2" w14:textId="07A30A8B" w:rsidR="009A10E5" w:rsidRDefault="009A10E5" w:rsidP="00F21D38">
      <w:r>
        <w:t>nifi.cluster.is.node - установите значение true.</w:t>
      </w:r>
    </w:p>
    <w:p w14:paraId="451235C2" w14:textId="6A466B49" w:rsidR="009A10E5" w:rsidRDefault="009A10E5" w:rsidP="00F21D38">
      <w:r>
        <w:t>nifi.cluster.node.address - задайте здесь полное имя хоста узла. Если оставить поле пустым, по умолчанию используется localhost.</w:t>
      </w:r>
    </w:p>
    <w:p w14:paraId="66EB4F13" w14:textId="2FABBD9D" w:rsidR="009A10E5" w:rsidRDefault="009A10E5" w:rsidP="00F21D38">
      <w:r>
        <w:t>nifi.cluster.node.protocol.port - установите для этого открытого порта больше 1024 (для всех меньших требуется root).</w:t>
      </w:r>
    </w:p>
    <w:p w14:paraId="3F8D827A" w14:textId="4E0C221F" w:rsidR="009A10E5" w:rsidRDefault="009A10E5" w:rsidP="00F21D38">
      <w:r>
        <w:lastRenderedPageBreak/>
        <w:t>nifi.cluster.node.protocol.threads - количество потоков, которые следует использовать для связи с другими узлами в кластере. По умолчанию это свойство равно 10. Пул потоков используется для репликации запросов на все узлы, и в пуле потоков никогда не будет меньше, чем это количество потоков. Он будет увеличиваться по мере необходимости до максимального значения, установленного свойством nifi.cluster.node.protocol.max.threads.</w:t>
      </w:r>
    </w:p>
    <w:p w14:paraId="71C29FB8" w14:textId="7FC9251E" w:rsidR="009A10E5" w:rsidRDefault="009A10E5" w:rsidP="00F21D38">
      <w:r>
        <w:t>nifi.cluster.node.protocol.max.threads - максимальное количество потоков, которые следует использовать для связи с другими узлами в кластере. По умолчанию это свойство равно 50. Пул потоков используется для запросов репликации ко всем узлам, а размер пула потоков будет иметь «основной» размер, который настраивается свойством nifi.cluster.node.protocol.threads. Однако при необходимости пул потоков увеличит количество активных потоков до предела, установленного этим свойством.</w:t>
      </w:r>
    </w:p>
    <w:p w14:paraId="1EA7F4F0" w14:textId="4F1AF242" w:rsidR="009A10E5" w:rsidRDefault="009A10E5" w:rsidP="00F21D38">
      <w:r>
        <w:t>nifi.zookeeper.connect.string - строка подключения, необходимая для подключения к Apache ZooKeeper. Это список пар имя хоста: порт, разделенных запятыми. Например, localhost: 2181, localhost: 2182, localhost: 2183. Он должен содержать список всех экземпляров ZooKeeper в кворуме ZooKeeper.</w:t>
      </w:r>
    </w:p>
    <w:p w14:paraId="2C6C6D29" w14:textId="77777777" w:rsidR="009A10E5" w:rsidRDefault="009A10E5" w:rsidP="009A10E5">
      <w:r>
        <w:t>nifi.zookeeper.root.node - корневой ZNode, который следует использовать в ZooKeeper. ZooKeeper предоставляет структуру, похожую на каталог, для хранения данных. Каждый «каталог» в этой структуре называется ZNode. Это обозначает корневой ZNode или «каталог», который следует использовать для хранения данных. Значение по умолчанию - / root. Это важно установить правильно, поскольку к какому кластеру пытается присоединиться экземпляр NiFi, зависит от того, к какому экземпляру ZooKeeper он подключается, и от указанного корневого узла ZooKeeper.</w:t>
      </w:r>
    </w:p>
    <w:p w14:paraId="56A48CCB" w14:textId="77777777" w:rsidR="009A10E5" w:rsidRDefault="009A10E5" w:rsidP="009A10E5"/>
    <w:p w14:paraId="5E311772" w14:textId="4B0A0367" w:rsidR="009A10E5" w:rsidRDefault="009A10E5" w:rsidP="00F21D38">
      <w:r>
        <w:lastRenderedPageBreak/>
        <w:t>nifi.cluster.flow.election.max.wait.time - указывает время ожидания перед выбором потока в качестве «правильного» потока. Если количество проголосовавших узлов равно количеству, заданному свойством nifi.cluster.flow.election.max.candidates, кластер не будет ждать так долго. Значение по умолчанию - 5 минут. Обратите внимание, что отсчет времени начинается, как только подан первый голос.</w:t>
      </w:r>
    </w:p>
    <w:p w14:paraId="43861650" w14:textId="3D644DD8" w:rsidR="009A10E5" w:rsidRDefault="009A10E5" w:rsidP="00F21D38">
      <w:r>
        <w:t>nifi.cluster.flow.election.max.candidates - указывает количество узлов, необходимых в кластере, чтобы вызвать досрочный выбор потоков. Это позволяет узлам в кластере избежать длительного ожидания перед началом обработки, если мы достигнем хотя бы этого количества узлов в кластере.</w:t>
      </w:r>
    </w:p>
    <w:p w14:paraId="240CE136" w14:textId="62EE46B3" w:rsidR="009A10E5" w:rsidRDefault="009A10E5" w:rsidP="009A10E5">
      <w:r>
        <w:t>Теперь можно запустить кластер. Не имеет значения, в каком порядке запускаются экземпляры.</w:t>
      </w:r>
    </w:p>
    <w:p w14:paraId="3B14731F" w14:textId="77777777" w:rsidR="009A10E5" w:rsidRDefault="009A10E5" w:rsidP="009A10E5"/>
    <w:p w14:paraId="53872637" w14:textId="77777777" w:rsidR="009A10E5" w:rsidRDefault="009A10E5" w:rsidP="009A10E5"/>
    <w:p w14:paraId="5E80B139" w14:textId="1A914EC2" w:rsidR="009A10E5" w:rsidRDefault="009A10E5" w:rsidP="009A10E5">
      <w:r>
        <w:br w:type="page"/>
      </w:r>
    </w:p>
    <w:p w14:paraId="324649A0" w14:textId="553D9D8F" w:rsidR="00691E20" w:rsidRDefault="002610A6" w:rsidP="002610A6">
      <w:pPr>
        <w:pStyle w:val="10"/>
      </w:pPr>
      <w:bookmarkStart w:id="146" w:name="_Toc82176107"/>
      <w:r>
        <w:lastRenderedPageBreak/>
        <w:t>Обновление системы</w:t>
      </w:r>
      <w:bookmarkEnd w:id="146"/>
    </w:p>
    <w:p w14:paraId="273E79C7" w14:textId="272BDE92" w:rsidR="007357CF" w:rsidRDefault="007357CF" w:rsidP="007357CF">
      <w:r>
        <w:t xml:space="preserve">В данном разделе описан процесс обновления </w:t>
      </w:r>
      <w:r w:rsidR="000D17B8" w:rsidRPr="000D17B8">
        <w:t>ПС «</w:t>
      </w:r>
      <w:r w:rsidR="002F4EC5">
        <w:t>Атом.Мост</w:t>
      </w:r>
      <w:r w:rsidR="000D17B8" w:rsidRPr="000D17B8">
        <w:t>»</w:t>
      </w:r>
      <w:r>
        <w:t xml:space="preserve">. При обновлении </w:t>
      </w:r>
      <w:r w:rsidR="000D17B8" w:rsidRPr="000D17B8">
        <w:t>ПС «</w:t>
      </w:r>
      <w:r w:rsidR="002F4EC5">
        <w:t>Атом.Мост</w:t>
      </w:r>
      <w:r w:rsidR="000D17B8" w:rsidRPr="000D17B8">
        <w:t>»</w:t>
      </w:r>
      <w:r w:rsidR="00310DFA">
        <w:t xml:space="preserve"> </w:t>
      </w:r>
      <w:r>
        <w:t>обновляться может как ядро, так процессоры и дополнения. При этом и ядро, и процессоры и дополнения являются обратно совместимыми после обновления. Схема обновления приведена на рисунке 16.</w:t>
      </w:r>
    </w:p>
    <w:p w14:paraId="3F67EE42" w14:textId="4A5C4429" w:rsidR="007357CF" w:rsidRDefault="007357CF" w:rsidP="007357CF"/>
    <w:p w14:paraId="50AFBC2C" w14:textId="6DC212D2" w:rsidR="007357CF" w:rsidRDefault="007357CF" w:rsidP="007357CF">
      <w:pPr>
        <w:ind w:firstLine="0"/>
      </w:pPr>
      <w:r>
        <w:rPr>
          <w:noProof/>
          <w:lang w:eastAsia="ru-RU"/>
        </w:rPr>
        <w:drawing>
          <wp:inline distT="0" distB="0" distL="0" distR="0" wp14:anchorId="4958EA2D" wp14:editId="43D23888">
            <wp:extent cx="5940425" cy="551751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1">
                      <a:extLst>
                        <a:ext uri="{28A0092B-C50C-407E-A947-70E740481C1C}">
                          <a14:useLocalDpi xmlns:a14="http://schemas.microsoft.com/office/drawing/2010/main" val="0"/>
                        </a:ext>
                      </a:extLst>
                    </a:blip>
                    <a:stretch>
                      <a:fillRect/>
                    </a:stretch>
                  </pic:blipFill>
                  <pic:spPr>
                    <a:xfrm>
                      <a:off x="0" y="0"/>
                      <a:ext cx="5940425" cy="5517515"/>
                    </a:xfrm>
                    <a:prstGeom prst="rect">
                      <a:avLst/>
                    </a:prstGeom>
                  </pic:spPr>
                </pic:pic>
              </a:graphicData>
            </a:graphic>
          </wp:inline>
        </w:drawing>
      </w:r>
    </w:p>
    <w:p w14:paraId="6482707D" w14:textId="621907EE" w:rsidR="007357CF" w:rsidRDefault="007357CF" w:rsidP="007357CF">
      <w:pPr>
        <w:pStyle w:val="a3"/>
      </w:pPr>
      <w:r>
        <w:t xml:space="preserve">Схема обновления </w:t>
      </w:r>
      <w:r w:rsidR="000D17B8" w:rsidRPr="000D17B8">
        <w:t>ПС «</w:t>
      </w:r>
      <w:r w:rsidR="002F4EC5">
        <w:t>Атом.Мост</w:t>
      </w:r>
      <w:r w:rsidR="000D17B8" w:rsidRPr="000D17B8">
        <w:t>»</w:t>
      </w:r>
    </w:p>
    <w:p w14:paraId="6892D640" w14:textId="77777777" w:rsidR="007357CF" w:rsidRDefault="007357CF" w:rsidP="007357CF"/>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8222"/>
        <w:gridCol w:w="561"/>
      </w:tblGrid>
      <w:tr w:rsidR="007357CF" w14:paraId="5236CECC" w14:textId="77777777" w:rsidTr="00EC110B">
        <w:tc>
          <w:tcPr>
            <w:tcW w:w="562" w:type="dxa"/>
            <w:tcBorders>
              <w:top w:val="nil"/>
              <w:bottom w:val="nil"/>
            </w:tcBorders>
          </w:tcPr>
          <w:p w14:paraId="7E22B016" w14:textId="77777777" w:rsidR="007357CF" w:rsidRDefault="007357CF" w:rsidP="00EC110B">
            <w:pPr>
              <w:ind w:firstLine="0"/>
            </w:pPr>
          </w:p>
        </w:tc>
        <w:tc>
          <w:tcPr>
            <w:tcW w:w="8222" w:type="dxa"/>
          </w:tcPr>
          <w:p w14:paraId="13CA426B" w14:textId="33113363" w:rsidR="007357CF" w:rsidRDefault="007357CF" w:rsidP="00EC110B">
            <w:pPr>
              <w:spacing w:before="120" w:after="120" w:line="240" w:lineRule="auto"/>
              <w:ind w:firstLine="0"/>
            </w:pPr>
            <w:r w:rsidRPr="0086747D">
              <w:rPr>
                <w:b/>
                <w:bCs/>
              </w:rPr>
              <w:t>ВАЖНО!</w:t>
            </w:r>
            <w:r>
              <w:t xml:space="preserve"> </w:t>
            </w:r>
            <w:r w:rsidRPr="007357CF">
              <w:t xml:space="preserve">На всех узлах кластера должны быть одинаковые версии </w:t>
            </w:r>
            <w:r w:rsidR="000D17B8">
              <w:t>ПС «</w:t>
            </w:r>
            <w:r w:rsidR="002F4EC5">
              <w:t>Атом.Мост</w:t>
            </w:r>
            <w:r w:rsidR="000D17B8">
              <w:t>»</w:t>
            </w:r>
            <w:r>
              <w:t xml:space="preserve">. </w:t>
            </w:r>
            <w:r w:rsidRPr="007357CF">
              <w:t xml:space="preserve">Запуск нескольких узлов </w:t>
            </w:r>
            <w:r w:rsidR="000D17B8">
              <w:t>ПС «</w:t>
            </w:r>
            <w:r w:rsidR="002F4EC5">
              <w:t>Атом.Мост</w:t>
            </w:r>
            <w:r w:rsidR="000D17B8">
              <w:t>»</w:t>
            </w:r>
            <w:r w:rsidR="00310DFA" w:rsidRPr="00310DFA">
              <w:t xml:space="preserve"> </w:t>
            </w:r>
            <w:r w:rsidRPr="007357CF">
              <w:t>на одной и той же хост-машине крайне нежелателен.</w:t>
            </w:r>
          </w:p>
        </w:tc>
        <w:tc>
          <w:tcPr>
            <w:tcW w:w="561" w:type="dxa"/>
            <w:tcBorders>
              <w:top w:val="nil"/>
              <w:bottom w:val="nil"/>
            </w:tcBorders>
          </w:tcPr>
          <w:p w14:paraId="5162B140" w14:textId="77777777" w:rsidR="007357CF" w:rsidRDefault="007357CF" w:rsidP="00EC110B">
            <w:pPr>
              <w:ind w:firstLine="0"/>
            </w:pPr>
          </w:p>
        </w:tc>
      </w:tr>
    </w:tbl>
    <w:p w14:paraId="1B8FFE7D" w14:textId="77777777" w:rsidR="007357CF" w:rsidRDefault="007357CF" w:rsidP="007357CF"/>
    <w:p w14:paraId="77CF95BC" w14:textId="65D7764C" w:rsidR="007357CF" w:rsidRDefault="007357CF" w:rsidP="007357CF">
      <w:pPr>
        <w:pStyle w:val="20"/>
      </w:pPr>
      <w:bookmarkStart w:id="147" w:name="_Toc82176108"/>
      <w:r>
        <w:t>Предварительные шаги</w:t>
      </w:r>
      <w:bookmarkEnd w:id="147"/>
    </w:p>
    <w:p w14:paraId="71B0525E" w14:textId="77777777" w:rsidR="007357CF" w:rsidRDefault="007357CF" w:rsidP="007357CF">
      <w:pPr>
        <w:pStyle w:val="30"/>
      </w:pPr>
      <w:bookmarkStart w:id="148" w:name="_Toc82176109"/>
      <w:r>
        <w:t xml:space="preserve">Сохранение </w:t>
      </w:r>
      <w:r w:rsidRPr="007357CF">
        <w:t>пользовательских</w:t>
      </w:r>
      <w:r>
        <w:t xml:space="preserve"> процессоров</w:t>
      </w:r>
      <w:bookmarkEnd w:id="148"/>
    </w:p>
    <w:p w14:paraId="1454DF28" w14:textId="77516B61" w:rsidR="007357CF" w:rsidRDefault="007357CF" w:rsidP="007357CF">
      <w:r>
        <w:t xml:space="preserve">Если вы написали какие-либо пользовательские NARs (процессоры, сервисы), сначала протестируйте их. Проверенные </w:t>
      </w:r>
      <w:r>
        <w:rPr>
          <w:lang w:val="en-GB"/>
        </w:rPr>
        <w:t>NAR</w:t>
      </w:r>
      <w:r>
        <w:t xml:space="preserve"> могут быть сохранены во время обновления в отдельную директорию хранения нижеописанным образом.</w:t>
      </w:r>
    </w:p>
    <w:p w14:paraId="1701B084" w14:textId="5BA43CD8" w:rsidR="007357CF" w:rsidRPr="007357CF" w:rsidRDefault="007357CF" w:rsidP="007357CF">
      <w:pPr>
        <w:pStyle w:val="a2"/>
        <w:numPr>
          <w:ilvl w:val="0"/>
          <w:numId w:val="20"/>
        </w:numPr>
      </w:pPr>
      <w:r w:rsidRPr="007357CF">
        <w:t>Создайте второй каталог библиотеки, называемый custom_lib.</w:t>
      </w:r>
    </w:p>
    <w:p w14:paraId="36DD6729" w14:textId="46BF1B89" w:rsidR="007357CF" w:rsidRPr="007357CF" w:rsidRDefault="007357CF" w:rsidP="007357CF">
      <w:pPr>
        <w:pStyle w:val="a2"/>
        <w:numPr>
          <w:ilvl w:val="0"/>
          <w:numId w:val="20"/>
        </w:numPr>
      </w:pPr>
      <w:r w:rsidRPr="007357CF">
        <w:t>Переместите свои пользовательские NARs в этот новый каталог lib.</w:t>
      </w:r>
    </w:p>
    <w:p w14:paraId="66CB5401" w14:textId="60ABBDFB" w:rsidR="007357CF" w:rsidRDefault="007357CF" w:rsidP="007357CF">
      <w:pPr>
        <w:pStyle w:val="a2"/>
        <w:numPr>
          <w:ilvl w:val="0"/>
          <w:numId w:val="20"/>
        </w:numPr>
      </w:pPr>
      <w:r w:rsidRPr="007357CF">
        <w:t>Добавьте новую строку в список nifi.properties файл для указания этого нового каталога lib:</w:t>
      </w:r>
    </w:p>
    <w:p w14:paraId="37A424BE" w14:textId="77777777" w:rsidR="007357CF" w:rsidRPr="007357CF" w:rsidRDefault="007357CF" w:rsidP="007357CF">
      <w:pPr>
        <w:pStyle w:val="a2"/>
        <w:numPr>
          <w:ilvl w:val="0"/>
          <w:numId w:val="0"/>
        </w:numPr>
        <w:ind w:left="709"/>
      </w:pPr>
    </w:p>
    <w:p w14:paraId="2162887A" w14:textId="77777777" w:rsidR="007357CF" w:rsidRPr="007357CF" w:rsidRDefault="007357CF" w:rsidP="007357CF">
      <w:pPr>
        <w:pStyle w:val="a9"/>
        <w:rPr>
          <w:lang w:val="en-US"/>
        </w:rPr>
      </w:pPr>
      <w:r w:rsidRPr="007357CF">
        <w:rPr>
          <w:lang w:val="en-US"/>
        </w:rPr>
        <w:t>nifi.nar.library.directory=./lib</w:t>
      </w:r>
    </w:p>
    <w:p w14:paraId="5C1A6931" w14:textId="2F226FB5" w:rsidR="007357CF" w:rsidRDefault="007357CF" w:rsidP="007357CF">
      <w:pPr>
        <w:pStyle w:val="a9"/>
        <w:rPr>
          <w:lang w:val="en-US"/>
        </w:rPr>
      </w:pPr>
      <w:r w:rsidRPr="007357CF">
        <w:rPr>
          <w:lang w:val="en-US"/>
        </w:rPr>
        <w:t>nifi.nar.library.directory.custom=/opt/configuration_resources/custom_lib</w:t>
      </w:r>
    </w:p>
    <w:p w14:paraId="57242EB2" w14:textId="77777777" w:rsidR="007357CF" w:rsidRPr="007357CF" w:rsidRDefault="007357CF" w:rsidP="007357CF">
      <w:pPr>
        <w:rPr>
          <w:lang w:val="en-US"/>
        </w:rPr>
      </w:pPr>
    </w:p>
    <w:p w14:paraId="7C425177" w14:textId="77777777" w:rsidR="007357CF" w:rsidRDefault="007357CF" w:rsidP="007357CF">
      <w:pPr>
        <w:pStyle w:val="30"/>
      </w:pPr>
      <w:bookmarkStart w:id="149" w:name="_Toc82176110"/>
      <w:r>
        <w:t xml:space="preserve">Подготовка </w:t>
      </w:r>
      <w:r w:rsidRPr="007357CF">
        <w:t>кластера</w:t>
      </w:r>
      <w:bookmarkEnd w:id="149"/>
    </w:p>
    <w:p w14:paraId="031079AB" w14:textId="1FB8E3FE" w:rsidR="007357CF" w:rsidRDefault="007357CF" w:rsidP="007357CF">
      <w:r>
        <w:t>Подготовка кластера проходит по следующим этапам:</w:t>
      </w:r>
    </w:p>
    <w:p w14:paraId="173C4C2D" w14:textId="4B89DDD8" w:rsidR="007357CF" w:rsidRPr="007357CF" w:rsidRDefault="007357CF" w:rsidP="007357CF">
      <w:pPr>
        <w:pStyle w:val="a2"/>
        <w:numPr>
          <w:ilvl w:val="0"/>
          <w:numId w:val="21"/>
        </w:numPr>
      </w:pPr>
      <w:r w:rsidRPr="007357CF">
        <w:t>Остановите все процессоры, ответственные за прием новых данных.</w:t>
      </w:r>
    </w:p>
    <w:p w14:paraId="7F431D41" w14:textId="66682502" w:rsidR="007357CF" w:rsidRPr="007357CF" w:rsidRDefault="007357CF" w:rsidP="007357CF">
      <w:pPr>
        <w:pStyle w:val="a2"/>
        <w:numPr>
          <w:ilvl w:val="0"/>
          <w:numId w:val="21"/>
        </w:numPr>
      </w:pPr>
      <w:r w:rsidRPr="007357CF">
        <w:t xml:space="preserve">Дождитесь пока </w:t>
      </w:r>
      <w:r w:rsidR="000D17B8" w:rsidRPr="000D17B8">
        <w:t>ПС «</w:t>
      </w:r>
      <w:r w:rsidR="002F4EC5">
        <w:t>Атом.Мост</w:t>
      </w:r>
      <w:r w:rsidR="000D17B8" w:rsidRPr="000D17B8">
        <w:t>»</w:t>
      </w:r>
      <w:r w:rsidRPr="007357CF">
        <w:t xml:space="preserve"> обработает все текущие flowFile в потоке.</w:t>
      </w:r>
    </w:p>
    <w:p w14:paraId="4CC64EAF" w14:textId="4C8BBA57" w:rsidR="007357CF" w:rsidRPr="007357CF" w:rsidRDefault="007357CF" w:rsidP="007357CF">
      <w:pPr>
        <w:pStyle w:val="a2"/>
        <w:numPr>
          <w:ilvl w:val="0"/>
          <w:numId w:val="21"/>
        </w:numPr>
      </w:pPr>
      <w:r w:rsidRPr="007357CF">
        <w:lastRenderedPageBreak/>
        <w:t xml:space="preserve">Завершите работу существующих экземпляров </w:t>
      </w:r>
      <w:r w:rsidR="000D17B8" w:rsidRPr="000D17B8">
        <w:t>ПС «</w:t>
      </w:r>
      <w:r w:rsidR="002F4EC5">
        <w:t>Атом.Мост</w:t>
      </w:r>
      <w:r w:rsidR="000D17B8" w:rsidRPr="000D17B8">
        <w:t>»</w:t>
      </w:r>
      <w:r w:rsidRPr="007357CF">
        <w:t>.</w:t>
      </w:r>
    </w:p>
    <w:p w14:paraId="524A823C" w14:textId="3D2836E3" w:rsidR="007357CF" w:rsidRDefault="007357CF" w:rsidP="003276DC">
      <w:r w:rsidRPr="007357CF">
        <w:t>Используйте конфигурационные файлы из существующей установки ИГЗИ</w:t>
      </w:r>
      <w:r>
        <w:t>:</w:t>
      </w:r>
    </w:p>
    <w:p w14:paraId="4ACE8824" w14:textId="77777777" w:rsidR="007357CF" w:rsidRPr="007357CF" w:rsidRDefault="007357CF" w:rsidP="007357CF">
      <w:pPr>
        <w:pStyle w:val="a2"/>
        <w:numPr>
          <w:ilvl w:val="0"/>
          <w:numId w:val="0"/>
        </w:numPr>
        <w:ind w:left="709"/>
      </w:pPr>
    </w:p>
    <w:p w14:paraId="27173E00" w14:textId="7049B992" w:rsidR="007357CF" w:rsidRPr="007357CF" w:rsidRDefault="007357CF" w:rsidP="007357CF">
      <w:pPr>
        <w:pStyle w:val="a9"/>
      </w:pPr>
      <w:r>
        <w:t xml:space="preserve">&lt;installation-directory&gt;/conf </w:t>
      </w:r>
    </w:p>
    <w:p w14:paraId="576116D7" w14:textId="77777777" w:rsidR="007357CF" w:rsidRDefault="007357CF" w:rsidP="007357CF"/>
    <w:p w14:paraId="6EC56404" w14:textId="22173728" w:rsidR="007357CF" w:rsidRDefault="003276DC" w:rsidP="003276DC">
      <w:r>
        <w:t xml:space="preserve">И </w:t>
      </w:r>
      <w:r w:rsidR="007357CF">
        <w:t>обновите соответствующие свойства в новом развертывании NiFi</w:t>
      </w:r>
      <w:r>
        <w:t xml:space="preserve"> согласно таблице 1</w:t>
      </w:r>
      <w:r w:rsidR="00F86485">
        <w:t>5</w:t>
      </w:r>
      <w:r w:rsidR="007357CF">
        <w:t>.</w:t>
      </w:r>
    </w:p>
    <w:p w14:paraId="50952FE0" w14:textId="5FA7074E" w:rsidR="003276DC" w:rsidRDefault="003276DC" w:rsidP="00EC110B">
      <w:pPr>
        <w:pStyle w:val="a0"/>
        <w:tabs>
          <w:tab w:val="clear" w:pos="1701"/>
          <w:tab w:val="num" w:pos="1843"/>
        </w:tabs>
      </w:pPr>
      <w:r>
        <w:t>Конфигурационные файлы</w:t>
      </w:r>
    </w:p>
    <w:tbl>
      <w:tblPr>
        <w:tblStyle w:val="ae"/>
        <w:tblW w:w="0" w:type="auto"/>
        <w:tblLook w:val="04A0" w:firstRow="1" w:lastRow="0" w:firstColumn="1" w:lastColumn="0" w:noHBand="0" w:noVBand="1"/>
      </w:tblPr>
      <w:tblGrid>
        <w:gridCol w:w="2377"/>
        <w:gridCol w:w="6968"/>
      </w:tblGrid>
      <w:tr w:rsidR="003276DC" w:rsidRPr="00FE4263" w14:paraId="4A2213F1" w14:textId="77777777" w:rsidTr="00481BAF">
        <w:tc>
          <w:tcPr>
            <w:tcW w:w="2377" w:type="dxa"/>
            <w:tcBorders>
              <w:bottom w:val="double" w:sz="4" w:space="0" w:color="auto"/>
            </w:tcBorders>
          </w:tcPr>
          <w:p w14:paraId="4431BE82" w14:textId="1C860523" w:rsidR="003276DC" w:rsidRPr="00FE4263" w:rsidRDefault="003276DC" w:rsidP="00EC110B">
            <w:pPr>
              <w:spacing w:before="120" w:after="120" w:line="240" w:lineRule="auto"/>
              <w:ind w:firstLine="0"/>
              <w:jc w:val="center"/>
              <w:rPr>
                <w:sz w:val="24"/>
              </w:rPr>
            </w:pPr>
            <w:r>
              <w:rPr>
                <w:sz w:val="24"/>
              </w:rPr>
              <w:t>Конфигурационный файл</w:t>
            </w:r>
          </w:p>
        </w:tc>
        <w:tc>
          <w:tcPr>
            <w:tcW w:w="6968" w:type="dxa"/>
            <w:tcBorders>
              <w:bottom w:val="double" w:sz="4" w:space="0" w:color="auto"/>
            </w:tcBorders>
          </w:tcPr>
          <w:p w14:paraId="43666449" w14:textId="3DEE8C0C" w:rsidR="003276DC" w:rsidRPr="00FE4263" w:rsidRDefault="003276DC" w:rsidP="00EC110B">
            <w:pPr>
              <w:spacing w:before="120" w:after="120" w:line="240" w:lineRule="auto"/>
              <w:ind w:firstLine="0"/>
              <w:jc w:val="center"/>
              <w:rPr>
                <w:sz w:val="24"/>
              </w:rPr>
            </w:pPr>
            <w:r>
              <w:rPr>
                <w:sz w:val="24"/>
              </w:rPr>
              <w:t>Изменения</w:t>
            </w:r>
          </w:p>
        </w:tc>
      </w:tr>
      <w:tr w:rsidR="00A50CF8" w:rsidRPr="007C2DA8" w14:paraId="7BF42736" w14:textId="77777777" w:rsidTr="00481BAF">
        <w:tc>
          <w:tcPr>
            <w:tcW w:w="2377" w:type="dxa"/>
            <w:tcBorders>
              <w:top w:val="double" w:sz="4" w:space="0" w:color="auto"/>
            </w:tcBorders>
          </w:tcPr>
          <w:p w14:paraId="1863F313" w14:textId="2F7B44B5" w:rsidR="00A50CF8" w:rsidRPr="00A50CF8" w:rsidRDefault="00A50CF8" w:rsidP="00A50CF8">
            <w:pPr>
              <w:spacing w:before="120" w:after="120" w:line="240" w:lineRule="auto"/>
              <w:ind w:firstLine="0"/>
              <w:rPr>
                <w:rFonts w:ascii="Courier New" w:hAnsi="Courier New" w:cs="Courier New"/>
                <w:color w:val="000000" w:themeColor="text1"/>
                <w:sz w:val="24"/>
                <w:lang w:val="en-US"/>
              </w:rPr>
            </w:pPr>
            <w:r w:rsidRPr="00A50CF8">
              <w:rPr>
                <w:rFonts w:ascii="Courier New" w:hAnsi="Courier New" w:cs="Courier New"/>
                <w:sz w:val="24"/>
              </w:rPr>
              <w:t>authorizers.xml</w:t>
            </w:r>
          </w:p>
        </w:tc>
        <w:tc>
          <w:tcPr>
            <w:tcW w:w="6968" w:type="dxa"/>
            <w:tcBorders>
              <w:top w:val="double" w:sz="4" w:space="0" w:color="auto"/>
            </w:tcBorders>
          </w:tcPr>
          <w:p w14:paraId="2F47B7DD" w14:textId="56B97FFE" w:rsidR="00FD6663" w:rsidRPr="00FD6663" w:rsidRDefault="00FD6663" w:rsidP="00FD6663">
            <w:pPr>
              <w:spacing w:before="120" w:after="120" w:line="240" w:lineRule="auto"/>
              <w:ind w:firstLine="0"/>
              <w:rPr>
                <w:rFonts w:cs="Arial"/>
                <w:color w:val="000000" w:themeColor="text1"/>
                <w:sz w:val="24"/>
              </w:rPr>
            </w:pPr>
            <w:r w:rsidRPr="00FD6663">
              <w:rPr>
                <w:rFonts w:cs="Arial"/>
                <w:color w:val="000000" w:themeColor="text1"/>
                <w:sz w:val="24"/>
              </w:rPr>
              <w:t xml:space="preserve">Если вы используете авторизатор "file-provider”” по умолчанию, убедитесь, что вы скопировали users.xml и authorizations.xml файлы из существующего в новый </w:t>
            </w:r>
            <w:r w:rsidR="000D17B8">
              <w:rPr>
                <w:rFonts w:cs="Arial"/>
                <w:color w:val="000000" w:themeColor="text1"/>
                <w:sz w:val="24"/>
              </w:rPr>
              <w:t>ПС «</w:t>
            </w:r>
            <w:r w:rsidR="002F4EC5">
              <w:rPr>
                <w:rFonts w:cs="Arial"/>
                <w:color w:val="000000" w:themeColor="text1"/>
                <w:sz w:val="24"/>
              </w:rPr>
              <w:t>Атом.Мост</w:t>
            </w:r>
            <w:r w:rsidR="000D17B8">
              <w:rPr>
                <w:rFonts w:cs="Arial"/>
                <w:color w:val="000000" w:themeColor="text1"/>
                <w:sz w:val="24"/>
              </w:rPr>
              <w:t>»</w:t>
            </w:r>
            <w:r w:rsidRPr="00FD6663">
              <w:rPr>
                <w:rFonts w:cs="Arial"/>
                <w:color w:val="000000" w:themeColor="text1"/>
                <w:sz w:val="24"/>
              </w:rPr>
              <w:t>.</w:t>
            </w:r>
          </w:p>
          <w:p w14:paraId="4D70D04E" w14:textId="4F716C8A" w:rsidR="00A50CF8" w:rsidRPr="00FD6663" w:rsidRDefault="00FD6663" w:rsidP="00FD6663">
            <w:pPr>
              <w:spacing w:before="120" w:after="120" w:line="240" w:lineRule="auto"/>
              <w:ind w:firstLine="0"/>
              <w:rPr>
                <w:rFonts w:cs="Arial"/>
                <w:color w:val="000000" w:themeColor="text1"/>
                <w:sz w:val="24"/>
              </w:rPr>
            </w:pPr>
            <w:r w:rsidRPr="00FD6663">
              <w:rPr>
                <w:rFonts w:cs="Arial"/>
                <w:color w:val="000000" w:themeColor="text1"/>
                <w:sz w:val="24"/>
              </w:rPr>
              <w:t xml:space="preserve">Рекомендации по настройке рекомендуют создать отдельное расположение вне базового каталога </w:t>
            </w:r>
            <w:r w:rsidR="000D17B8">
              <w:rPr>
                <w:rFonts w:cs="Arial"/>
                <w:color w:val="000000" w:themeColor="text1"/>
                <w:sz w:val="24"/>
              </w:rPr>
              <w:t>ПС «</w:t>
            </w:r>
            <w:r w:rsidR="002F4EC5">
              <w:rPr>
                <w:rFonts w:cs="Arial"/>
                <w:color w:val="000000" w:themeColor="text1"/>
                <w:sz w:val="24"/>
              </w:rPr>
              <w:t>Атом.Мост</w:t>
            </w:r>
            <w:r w:rsidR="000D17B8">
              <w:rPr>
                <w:rFonts w:cs="Arial"/>
                <w:color w:val="000000" w:themeColor="text1"/>
                <w:sz w:val="24"/>
              </w:rPr>
              <w:t>»</w:t>
            </w:r>
            <w:r w:rsidR="00310DFA" w:rsidRPr="00310DFA">
              <w:rPr>
                <w:rFonts w:cs="Arial"/>
                <w:color w:val="000000" w:themeColor="text1"/>
                <w:sz w:val="24"/>
              </w:rPr>
              <w:t xml:space="preserve"> </w:t>
            </w:r>
            <w:r w:rsidRPr="00FD6663">
              <w:rPr>
                <w:rFonts w:cs="Arial"/>
                <w:color w:val="000000" w:themeColor="text1"/>
                <w:sz w:val="24"/>
              </w:rPr>
              <w:t xml:space="preserve">для хранения таких конфигурационных файлов. Если вы храните эти файлы в отдельном каталоге, вам не нужно их перемещать. Вместо этого убедитесь, что новый </w:t>
            </w:r>
            <w:r w:rsidR="000D17B8">
              <w:rPr>
                <w:rFonts w:cs="Arial"/>
                <w:color w:val="000000" w:themeColor="text1"/>
                <w:sz w:val="24"/>
              </w:rPr>
              <w:t>ПС «</w:t>
            </w:r>
            <w:r w:rsidR="002F4EC5">
              <w:rPr>
                <w:rFonts w:cs="Arial"/>
                <w:color w:val="000000" w:themeColor="text1"/>
                <w:sz w:val="24"/>
              </w:rPr>
              <w:t>Атом.Мост</w:t>
            </w:r>
            <w:r w:rsidR="000D17B8">
              <w:rPr>
                <w:rFonts w:cs="Arial"/>
                <w:color w:val="000000" w:themeColor="text1"/>
                <w:sz w:val="24"/>
              </w:rPr>
              <w:t>»</w:t>
            </w:r>
            <w:r w:rsidR="00310DFA" w:rsidRPr="00310DFA">
              <w:rPr>
                <w:rFonts w:cs="Arial"/>
                <w:color w:val="000000" w:themeColor="text1"/>
                <w:sz w:val="24"/>
              </w:rPr>
              <w:t xml:space="preserve"> </w:t>
            </w:r>
            <w:r w:rsidRPr="00FD6663">
              <w:rPr>
                <w:rFonts w:cs="Arial"/>
                <w:color w:val="000000" w:themeColor="text1"/>
                <w:sz w:val="24"/>
              </w:rPr>
              <w:t>указывает на те же файлы. Например: /opt/nifi/configuration-resources/</w:t>
            </w:r>
          </w:p>
        </w:tc>
      </w:tr>
      <w:tr w:rsidR="00A50CF8" w:rsidRPr="00AD020D" w14:paraId="635A69C2" w14:textId="77777777" w:rsidTr="00481BAF">
        <w:tc>
          <w:tcPr>
            <w:tcW w:w="2377" w:type="dxa"/>
          </w:tcPr>
          <w:p w14:paraId="60912B84" w14:textId="27079DDC" w:rsidR="00A50CF8" w:rsidRPr="00A50CF8" w:rsidRDefault="00A50CF8" w:rsidP="00A50CF8">
            <w:pPr>
              <w:spacing w:before="120" w:after="120" w:line="240" w:lineRule="auto"/>
              <w:ind w:firstLine="0"/>
              <w:rPr>
                <w:rFonts w:ascii="Courier New" w:hAnsi="Courier New" w:cs="Courier New"/>
                <w:color w:val="000000" w:themeColor="text1"/>
                <w:sz w:val="24"/>
              </w:rPr>
            </w:pPr>
            <w:r w:rsidRPr="00A50CF8">
              <w:rPr>
                <w:rFonts w:ascii="Courier New" w:hAnsi="Courier New" w:cs="Courier New"/>
                <w:sz w:val="24"/>
              </w:rPr>
              <w:t>bootstrap-notification-services.xml</w:t>
            </w:r>
          </w:p>
        </w:tc>
        <w:tc>
          <w:tcPr>
            <w:tcW w:w="6968" w:type="dxa"/>
          </w:tcPr>
          <w:p w14:paraId="3C3F4C2F" w14:textId="230B63EC" w:rsidR="00A50CF8" w:rsidRPr="00FD6663" w:rsidRDefault="00FD6663" w:rsidP="00A50CF8">
            <w:pPr>
              <w:spacing w:before="120" w:after="120" w:line="240" w:lineRule="auto"/>
              <w:ind w:firstLine="0"/>
              <w:rPr>
                <w:rFonts w:cs="Arial"/>
                <w:color w:val="000000" w:themeColor="text1"/>
                <w:sz w:val="24"/>
              </w:rPr>
            </w:pPr>
            <w:r w:rsidRPr="00FD6663">
              <w:rPr>
                <w:rFonts w:cs="Arial"/>
                <w:color w:val="000000" w:themeColor="text1"/>
                <w:sz w:val="24"/>
              </w:rPr>
              <w:t xml:space="preserve">Обновите значения на основе значений из существующего файла </w:t>
            </w:r>
            <w:r w:rsidR="000D17B8">
              <w:rPr>
                <w:rFonts w:cs="Arial"/>
                <w:color w:val="000000" w:themeColor="text1"/>
                <w:sz w:val="24"/>
              </w:rPr>
              <w:t>ПС «</w:t>
            </w:r>
            <w:r w:rsidR="002F4EC5">
              <w:rPr>
                <w:rFonts w:cs="Arial"/>
                <w:color w:val="000000" w:themeColor="text1"/>
                <w:sz w:val="24"/>
              </w:rPr>
              <w:t>Атом.Мост</w:t>
            </w:r>
            <w:r w:rsidR="000D17B8">
              <w:rPr>
                <w:rFonts w:cs="Arial"/>
                <w:color w:val="000000" w:themeColor="text1"/>
                <w:sz w:val="24"/>
              </w:rPr>
              <w:t>»</w:t>
            </w:r>
            <w:r w:rsidRPr="00FD6663">
              <w:rPr>
                <w:rFonts w:cs="Arial"/>
                <w:color w:val="000000" w:themeColor="text1"/>
                <w:sz w:val="24"/>
              </w:rPr>
              <w:t>.</w:t>
            </w:r>
          </w:p>
        </w:tc>
      </w:tr>
      <w:tr w:rsidR="00FD6663" w:rsidRPr="00AD020D" w14:paraId="3969C184" w14:textId="77777777" w:rsidTr="00481BAF">
        <w:tc>
          <w:tcPr>
            <w:tcW w:w="2377" w:type="dxa"/>
          </w:tcPr>
          <w:p w14:paraId="1E982AA5" w14:textId="6A3FCD0C" w:rsidR="00FD6663" w:rsidRPr="00A50CF8" w:rsidRDefault="00FD6663" w:rsidP="00FD6663">
            <w:pPr>
              <w:spacing w:before="120" w:after="120" w:line="240" w:lineRule="auto"/>
              <w:ind w:firstLine="0"/>
              <w:rPr>
                <w:rFonts w:ascii="Courier New" w:hAnsi="Courier New" w:cs="Courier New"/>
                <w:sz w:val="24"/>
              </w:rPr>
            </w:pPr>
            <w:r w:rsidRPr="00A50CF8">
              <w:rPr>
                <w:rFonts w:ascii="Courier New" w:hAnsi="Courier New" w:cs="Courier New"/>
                <w:sz w:val="24"/>
              </w:rPr>
              <w:t>bootstrap.conf</w:t>
            </w:r>
          </w:p>
        </w:tc>
        <w:tc>
          <w:tcPr>
            <w:tcW w:w="6968" w:type="dxa"/>
          </w:tcPr>
          <w:p w14:paraId="4EA8B663" w14:textId="26D61B2F" w:rsidR="00FD6663" w:rsidRPr="00FD6663" w:rsidRDefault="00FD6663" w:rsidP="00FD6663">
            <w:pPr>
              <w:spacing w:before="120" w:after="120" w:line="240" w:lineRule="auto"/>
              <w:ind w:firstLine="0"/>
              <w:rPr>
                <w:rFonts w:cs="Arial"/>
                <w:sz w:val="24"/>
              </w:rPr>
            </w:pPr>
            <w:r w:rsidRPr="00FD6663">
              <w:rPr>
                <w:sz w:val="24"/>
              </w:rPr>
              <w:t xml:space="preserve">Используйте существующий </w:t>
            </w:r>
            <w:r w:rsidR="000D17B8">
              <w:rPr>
                <w:sz w:val="24"/>
              </w:rPr>
              <w:t>ПС «</w:t>
            </w:r>
            <w:r w:rsidR="002F4EC5">
              <w:rPr>
                <w:sz w:val="24"/>
              </w:rPr>
              <w:t>Атом.Мост</w:t>
            </w:r>
            <w:r w:rsidR="000D17B8">
              <w:rPr>
                <w:sz w:val="24"/>
              </w:rPr>
              <w:t>»</w:t>
            </w:r>
            <w:r w:rsidR="00310DFA" w:rsidRPr="00310DFA">
              <w:rPr>
                <w:sz w:val="24"/>
              </w:rPr>
              <w:t xml:space="preserve"> </w:t>
            </w:r>
            <w:r w:rsidRPr="00FD6663">
              <w:rPr>
                <w:sz w:val="24"/>
              </w:rPr>
              <w:t xml:space="preserve">bootstrap.conf-файл для обновления свойств в новом </w:t>
            </w:r>
            <w:r w:rsidR="000D17B8">
              <w:rPr>
                <w:sz w:val="24"/>
              </w:rPr>
              <w:t>ПС «</w:t>
            </w:r>
            <w:r w:rsidR="002F4EC5">
              <w:rPr>
                <w:sz w:val="24"/>
              </w:rPr>
              <w:t>Атом.Мост</w:t>
            </w:r>
            <w:r w:rsidR="000D17B8">
              <w:rPr>
                <w:sz w:val="24"/>
              </w:rPr>
              <w:t>»</w:t>
            </w:r>
            <w:r w:rsidRPr="00FD6663">
              <w:rPr>
                <w:sz w:val="24"/>
              </w:rPr>
              <w:t>.</w:t>
            </w:r>
          </w:p>
        </w:tc>
      </w:tr>
      <w:tr w:rsidR="00FD6663" w:rsidRPr="00AD020D" w14:paraId="49EDCF5F" w14:textId="77777777" w:rsidTr="00481BAF">
        <w:tc>
          <w:tcPr>
            <w:tcW w:w="2377" w:type="dxa"/>
          </w:tcPr>
          <w:p w14:paraId="2931BEB8" w14:textId="2CAA342E" w:rsidR="00FD6663" w:rsidRPr="00A50CF8" w:rsidRDefault="00FD6663" w:rsidP="00FD6663">
            <w:pPr>
              <w:spacing w:before="120" w:after="120" w:line="240" w:lineRule="auto"/>
              <w:ind w:firstLine="0"/>
              <w:rPr>
                <w:rFonts w:ascii="Courier New" w:hAnsi="Courier New" w:cs="Courier New"/>
                <w:sz w:val="24"/>
              </w:rPr>
            </w:pPr>
            <w:r w:rsidRPr="00A50CF8">
              <w:rPr>
                <w:rFonts w:ascii="Courier New" w:hAnsi="Courier New" w:cs="Courier New"/>
                <w:sz w:val="24"/>
              </w:rPr>
              <w:t>logback.xml</w:t>
            </w:r>
          </w:p>
        </w:tc>
        <w:tc>
          <w:tcPr>
            <w:tcW w:w="6968" w:type="dxa"/>
          </w:tcPr>
          <w:p w14:paraId="746E638B" w14:textId="7184DB39" w:rsidR="00FD6663" w:rsidRPr="00FD6663" w:rsidRDefault="00FD6663" w:rsidP="00FD6663">
            <w:pPr>
              <w:spacing w:before="120" w:after="120" w:line="240" w:lineRule="auto"/>
              <w:ind w:firstLine="0"/>
              <w:rPr>
                <w:rFonts w:cs="Arial"/>
                <w:sz w:val="24"/>
              </w:rPr>
            </w:pPr>
            <w:r w:rsidRPr="00FD6663">
              <w:rPr>
                <w:sz w:val="24"/>
              </w:rPr>
              <w:t xml:space="preserve">Если вы добавили какие-либо пользовательские изменения ведения журнала в существующий </w:t>
            </w:r>
            <w:r w:rsidR="000D17B8">
              <w:rPr>
                <w:sz w:val="24"/>
              </w:rPr>
              <w:t>ПС «</w:t>
            </w:r>
            <w:r w:rsidR="002F4EC5">
              <w:rPr>
                <w:sz w:val="24"/>
              </w:rPr>
              <w:t>Атом.Мост</w:t>
            </w:r>
            <w:r w:rsidR="000D17B8">
              <w:rPr>
                <w:sz w:val="24"/>
              </w:rPr>
              <w:t>»</w:t>
            </w:r>
            <w:r w:rsidRPr="00FD6663">
              <w:rPr>
                <w:sz w:val="24"/>
              </w:rPr>
              <w:t xml:space="preserve">, внесите те же изменения в новый </w:t>
            </w:r>
            <w:r w:rsidR="000D17B8">
              <w:rPr>
                <w:sz w:val="24"/>
              </w:rPr>
              <w:t>ПС «</w:t>
            </w:r>
            <w:r w:rsidR="002F4EC5">
              <w:rPr>
                <w:sz w:val="24"/>
              </w:rPr>
              <w:t>Атом.Мост</w:t>
            </w:r>
            <w:r w:rsidR="000D17B8">
              <w:rPr>
                <w:sz w:val="24"/>
              </w:rPr>
              <w:t>»</w:t>
            </w:r>
            <w:r w:rsidRPr="00FD6663">
              <w:rPr>
                <w:sz w:val="24"/>
              </w:rPr>
              <w:t>.</w:t>
            </w:r>
          </w:p>
        </w:tc>
      </w:tr>
      <w:tr w:rsidR="00FD6663" w:rsidRPr="00AD020D" w14:paraId="791A6807" w14:textId="77777777" w:rsidTr="00481BAF">
        <w:tc>
          <w:tcPr>
            <w:tcW w:w="2377" w:type="dxa"/>
          </w:tcPr>
          <w:p w14:paraId="43393D5D" w14:textId="18A094FE" w:rsidR="00FD6663" w:rsidRPr="00A50CF8" w:rsidRDefault="00FD6663" w:rsidP="00FD6663">
            <w:pPr>
              <w:spacing w:before="120" w:after="120" w:line="240" w:lineRule="auto"/>
              <w:ind w:firstLine="0"/>
              <w:rPr>
                <w:rFonts w:ascii="Courier New" w:hAnsi="Courier New" w:cs="Courier New"/>
                <w:sz w:val="24"/>
              </w:rPr>
            </w:pPr>
            <w:r w:rsidRPr="00A50CF8">
              <w:rPr>
                <w:rFonts w:ascii="Courier New" w:hAnsi="Courier New" w:cs="Courier New"/>
                <w:sz w:val="24"/>
              </w:rPr>
              <w:t>login-identity-providers.xml</w:t>
            </w:r>
          </w:p>
        </w:tc>
        <w:tc>
          <w:tcPr>
            <w:tcW w:w="6968" w:type="dxa"/>
          </w:tcPr>
          <w:p w14:paraId="05F3E810" w14:textId="2691E954" w:rsidR="00FD6663" w:rsidRPr="00FD6663" w:rsidRDefault="00FD6663" w:rsidP="00FD6663">
            <w:pPr>
              <w:spacing w:before="120" w:after="120" w:line="240" w:lineRule="auto"/>
              <w:ind w:firstLine="0"/>
              <w:rPr>
                <w:rFonts w:cs="Arial"/>
                <w:sz w:val="24"/>
              </w:rPr>
            </w:pPr>
            <w:r w:rsidRPr="00FD6663">
              <w:rPr>
                <w:sz w:val="24"/>
              </w:rPr>
              <w:t xml:space="preserve">Если вы использовали значение поставщика в существующем </w:t>
            </w:r>
            <w:r w:rsidR="000D17B8">
              <w:rPr>
                <w:sz w:val="24"/>
              </w:rPr>
              <w:t>ПС «</w:t>
            </w:r>
            <w:r w:rsidR="002F4EC5">
              <w:rPr>
                <w:sz w:val="24"/>
              </w:rPr>
              <w:t>Атом.Мост</w:t>
            </w:r>
            <w:r w:rsidR="000D17B8">
              <w:rPr>
                <w:sz w:val="24"/>
              </w:rPr>
              <w:t>»</w:t>
            </w:r>
            <w:r w:rsidRPr="00FD6663">
              <w:rPr>
                <w:sz w:val="24"/>
              </w:rPr>
              <w:t xml:space="preserve">, скопируйте &lt;provider&gt;...&lt;/provider&gt; конфигурация из существующего </w:t>
            </w:r>
            <w:r w:rsidR="000D17B8">
              <w:rPr>
                <w:sz w:val="24"/>
              </w:rPr>
              <w:t>ПС «</w:t>
            </w:r>
            <w:r w:rsidR="002F4EC5">
              <w:rPr>
                <w:sz w:val="24"/>
              </w:rPr>
              <w:t>Атом.Мост</w:t>
            </w:r>
            <w:r w:rsidR="000D17B8">
              <w:rPr>
                <w:sz w:val="24"/>
              </w:rPr>
              <w:t>»</w:t>
            </w:r>
            <w:r w:rsidRPr="00FD6663">
              <w:rPr>
                <w:sz w:val="24"/>
              </w:rPr>
              <w:t>.</w:t>
            </w:r>
          </w:p>
        </w:tc>
      </w:tr>
      <w:tr w:rsidR="00A50CF8" w:rsidRPr="00AD020D" w14:paraId="29210A1D" w14:textId="77777777" w:rsidTr="00481BAF">
        <w:tc>
          <w:tcPr>
            <w:tcW w:w="2377" w:type="dxa"/>
          </w:tcPr>
          <w:p w14:paraId="7524A8AF" w14:textId="6380844D" w:rsidR="00A50CF8" w:rsidRPr="00A50CF8" w:rsidRDefault="00A50CF8" w:rsidP="00A50CF8">
            <w:pPr>
              <w:spacing w:before="120" w:after="120" w:line="240" w:lineRule="auto"/>
              <w:ind w:firstLine="0"/>
              <w:rPr>
                <w:rFonts w:ascii="Courier New" w:hAnsi="Courier New" w:cs="Courier New"/>
                <w:sz w:val="24"/>
              </w:rPr>
            </w:pPr>
            <w:r w:rsidRPr="00A50CF8">
              <w:rPr>
                <w:rFonts w:ascii="Courier New" w:hAnsi="Courier New" w:cs="Courier New"/>
                <w:sz w:val="24"/>
              </w:rPr>
              <w:t>nifi.properties</w:t>
            </w:r>
          </w:p>
        </w:tc>
        <w:tc>
          <w:tcPr>
            <w:tcW w:w="6968" w:type="dxa"/>
          </w:tcPr>
          <w:p w14:paraId="3B3927DE" w14:textId="10EC487C" w:rsidR="00A50CF8" w:rsidRPr="00A50CF8" w:rsidRDefault="00A50CF8" w:rsidP="00A50CF8">
            <w:pPr>
              <w:spacing w:before="120" w:after="120" w:line="240" w:lineRule="auto"/>
              <w:ind w:firstLine="0"/>
              <w:rPr>
                <w:rFonts w:cs="Arial"/>
                <w:sz w:val="24"/>
              </w:rPr>
            </w:pPr>
            <w:r w:rsidRPr="00A50CF8">
              <w:rPr>
                <w:rFonts w:cs="Arial"/>
                <w:sz w:val="24"/>
              </w:rPr>
              <w:t xml:space="preserve">Используйте существующий файл для заполнения тех же свойств в новом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nifi.properties файл.</w:t>
            </w:r>
          </w:p>
          <w:p w14:paraId="1ABB50FC" w14:textId="101950FB" w:rsidR="00A50CF8" w:rsidRPr="00A50CF8" w:rsidRDefault="00A50CF8" w:rsidP="00A50CF8">
            <w:pPr>
              <w:spacing w:before="120" w:after="120" w:line="240" w:lineRule="auto"/>
              <w:ind w:firstLine="0"/>
              <w:rPr>
                <w:rFonts w:cs="Arial"/>
                <w:sz w:val="24"/>
              </w:rPr>
            </w:pPr>
            <w:r w:rsidRPr="00A50CF8">
              <w:rPr>
                <w:rFonts w:cs="Arial"/>
                <w:sz w:val="24"/>
              </w:rPr>
              <w:lastRenderedPageBreak/>
              <w:t xml:space="preserve">Этот файл содержит большинство параметров конфигурации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 поэтому убедитесь, что вы скопировали значения правильно.</w:t>
            </w:r>
          </w:p>
          <w:p w14:paraId="70E6E615" w14:textId="08AD1106" w:rsidR="00A50CF8" w:rsidRPr="00A50CF8" w:rsidRDefault="00A50CF8" w:rsidP="00A50CF8">
            <w:pPr>
              <w:spacing w:before="120" w:after="120" w:line="240" w:lineRule="auto"/>
              <w:ind w:firstLine="0"/>
              <w:rPr>
                <w:rFonts w:cs="Arial"/>
                <w:sz w:val="24"/>
              </w:rPr>
            </w:pPr>
            <w:r w:rsidRPr="00A50CF8">
              <w:rPr>
                <w:rFonts w:cs="Arial"/>
                <w:sz w:val="24"/>
              </w:rPr>
              <w:t xml:space="preserve">Если вы следовали рекомендациям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 xml:space="preserve">, то следующие свойства должны указывать на внешние каталоги за пределами базового пути установки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6515A751" w14:textId="4C1C8B5F" w:rsidR="00A50CF8" w:rsidRPr="00A50CF8" w:rsidRDefault="00A50CF8" w:rsidP="00A50CF8">
            <w:pPr>
              <w:spacing w:before="120" w:after="120" w:line="240" w:lineRule="auto"/>
              <w:ind w:firstLine="0"/>
              <w:rPr>
                <w:rFonts w:cs="Arial"/>
                <w:sz w:val="24"/>
              </w:rPr>
            </w:pPr>
            <w:r w:rsidRPr="00A50CF8">
              <w:rPr>
                <w:rFonts w:cs="Arial"/>
                <w:sz w:val="24"/>
              </w:rPr>
              <w:t xml:space="preserve">Если приведенные ниже свойства указывают на каталоги внутри базового пути установки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 xml:space="preserve">, необходимо скопировать целевые каталоги в новый </w:t>
            </w:r>
            <w:r w:rsidR="000D17B8">
              <w:rPr>
                <w:rFonts w:cs="Arial"/>
                <w:sz w:val="24"/>
              </w:rPr>
              <w:t>ПС</w:t>
            </w:r>
            <w:r w:rsidRPr="00A50CF8">
              <w:rPr>
                <w:rFonts w:cs="Arial"/>
                <w:sz w:val="24"/>
              </w:rPr>
              <w:t xml:space="preserve">. Остановите существующую установку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 прежде чем делать это.</w:t>
            </w:r>
          </w:p>
          <w:p w14:paraId="1E9EEC60" w14:textId="77777777" w:rsidR="00A50CF8" w:rsidRPr="00A50CF8" w:rsidRDefault="00A50CF8" w:rsidP="00A50CF8">
            <w:pPr>
              <w:spacing w:before="120" w:after="120" w:line="240" w:lineRule="auto"/>
              <w:ind w:firstLine="0"/>
              <w:rPr>
                <w:rFonts w:cs="Arial"/>
                <w:sz w:val="24"/>
              </w:rPr>
            </w:pPr>
            <w:r w:rsidRPr="00A50CF8">
              <w:rPr>
                <w:rFonts w:cs="Arial"/>
                <w:sz w:val="24"/>
              </w:rPr>
              <w:t>nifi.flow.configuration.file=</w:t>
            </w:r>
          </w:p>
          <w:p w14:paraId="51DED4E6" w14:textId="014F059E" w:rsidR="00A50CF8" w:rsidRPr="00A50CF8" w:rsidRDefault="00A50CF8" w:rsidP="00A50CF8">
            <w:pPr>
              <w:spacing w:before="120" w:after="120" w:line="240" w:lineRule="auto"/>
              <w:ind w:firstLine="0"/>
              <w:rPr>
                <w:rFonts w:cs="Arial"/>
                <w:sz w:val="24"/>
              </w:rPr>
            </w:pPr>
            <w:r w:rsidRPr="00A50CF8">
              <w:rPr>
                <w:rFonts w:cs="Arial"/>
                <w:sz w:val="24"/>
              </w:rPr>
              <w:t xml:space="preserve">Если вы сохранили значение по умолчанию, (./conf/flow.xml.gz), копировать flow.xml.gz из существующего в новый каталог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6C9A53F8" w14:textId="77777777" w:rsidR="00A50CF8" w:rsidRPr="00A50CF8" w:rsidRDefault="00A50CF8" w:rsidP="00A50CF8">
            <w:pPr>
              <w:spacing w:before="120" w:after="120" w:line="240" w:lineRule="auto"/>
              <w:ind w:firstLine="0"/>
              <w:rPr>
                <w:rFonts w:cs="Arial"/>
                <w:sz w:val="24"/>
              </w:rPr>
            </w:pPr>
            <w:r w:rsidRPr="00A50CF8">
              <w:rPr>
                <w:rFonts w:cs="Arial"/>
                <w:sz w:val="24"/>
              </w:rPr>
              <w:t>Кроме того, вы можете скопировать его во внешнее расположение и обновить значение свойств.</w:t>
            </w:r>
          </w:p>
          <w:p w14:paraId="0C2E4E55"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nifi.flow.configuration.archive.dir=</w:t>
            </w:r>
          </w:p>
          <w:p w14:paraId="677FBAAA" w14:textId="77777777" w:rsidR="00A50CF8" w:rsidRPr="00A50CF8" w:rsidRDefault="00A50CF8" w:rsidP="00A50CF8">
            <w:pPr>
              <w:spacing w:before="120" w:after="120" w:line="240" w:lineRule="auto"/>
              <w:ind w:firstLine="0"/>
              <w:rPr>
                <w:rFonts w:cs="Arial"/>
                <w:sz w:val="24"/>
              </w:rPr>
            </w:pPr>
            <w:r w:rsidRPr="00A50CF8">
              <w:rPr>
                <w:rFonts w:cs="Arial"/>
                <w:sz w:val="24"/>
              </w:rPr>
              <w:t>То же самое относится и к приведенному выше, если вы хотите сохранить архивные копии flow.xml.gz.</w:t>
            </w:r>
          </w:p>
          <w:p w14:paraId="0094F262" w14:textId="77777777" w:rsidR="00A50CF8" w:rsidRPr="00A50CF8" w:rsidRDefault="00A50CF8" w:rsidP="00A50CF8">
            <w:pPr>
              <w:spacing w:before="120" w:after="120" w:line="240" w:lineRule="auto"/>
              <w:ind w:firstLine="0"/>
              <w:rPr>
                <w:rFonts w:cs="Arial"/>
                <w:sz w:val="24"/>
              </w:rPr>
            </w:pPr>
            <w:r w:rsidRPr="00A50CF8">
              <w:rPr>
                <w:rFonts w:cs="Arial"/>
                <w:sz w:val="24"/>
              </w:rPr>
              <w:t>nifi.database.directory=</w:t>
            </w:r>
          </w:p>
          <w:p w14:paraId="6D2353BE" w14:textId="73535339" w:rsidR="00A50CF8" w:rsidRPr="00A50CF8" w:rsidRDefault="00A50CF8" w:rsidP="00A50CF8">
            <w:pPr>
              <w:spacing w:before="120" w:after="120" w:line="240" w:lineRule="auto"/>
              <w:ind w:firstLine="0"/>
              <w:rPr>
                <w:rFonts w:cs="Arial"/>
                <w:sz w:val="24"/>
              </w:rPr>
            </w:pPr>
            <w:r w:rsidRPr="00A50CF8">
              <w:rPr>
                <w:rFonts w:cs="Arial"/>
                <w:sz w:val="24"/>
              </w:rPr>
              <w:t xml:space="preserve">Рекомендуется использовать внешнее расположение для каждого хранилища. Укажите новый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в том же месте внешнего хранилища баз данных.</w:t>
            </w:r>
          </w:p>
          <w:p w14:paraId="52DAB176" w14:textId="77777777" w:rsidR="00A50CF8" w:rsidRPr="00A50CF8" w:rsidRDefault="00A50CF8" w:rsidP="00A50CF8">
            <w:pPr>
              <w:spacing w:before="120" w:after="120" w:line="240" w:lineRule="auto"/>
              <w:ind w:firstLine="0"/>
              <w:rPr>
                <w:rFonts w:cs="Arial"/>
                <w:sz w:val="24"/>
              </w:rPr>
            </w:pPr>
            <w:r w:rsidRPr="00A50CF8">
              <w:rPr>
                <w:rFonts w:cs="Arial"/>
                <w:sz w:val="24"/>
              </w:rPr>
              <w:t>nifi.flowfile.repository.directory=</w:t>
            </w:r>
          </w:p>
          <w:p w14:paraId="2AD6CB11" w14:textId="1F5ACA30" w:rsidR="00A50CF8" w:rsidRPr="00A50CF8" w:rsidRDefault="00A50CF8" w:rsidP="00A50CF8">
            <w:pPr>
              <w:spacing w:before="120" w:after="120" w:line="240" w:lineRule="auto"/>
              <w:ind w:firstLine="0"/>
              <w:rPr>
                <w:rFonts w:cs="Arial"/>
                <w:sz w:val="24"/>
              </w:rPr>
            </w:pPr>
            <w:r w:rsidRPr="00A50CF8">
              <w:rPr>
                <w:rFonts w:cs="Arial"/>
                <w:sz w:val="24"/>
              </w:rPr>
              <w:t xml:space="preserve">Рекомендуется использовать внешнее расположение для каждого хранилища. Укажите новый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в том же месте внешнего хранилища flowfile.</w:t>
            </w:r>
          </w:p>
          <w:p w14:paraId="0D3924CB" w14:textId="43B74DA2" w:rsidR="00A50CF8" w:rsidRPr="00A50CF8" w:rsidRDefault="00A50CF8" w:rsidP="00A50CF8">
            <w:pPr>
              <w:spacing w:before="120" w:after="120" w:line="240" w:lineRule="auto"/>
              <w:ind w:firstLine="0"/>
              <w:rPr>
                <w:rFonts w:cs="Arial"/>
                <w:sz w:val="24"/>
              </w:rPr>
            </w:pPr>
            <w:r w:rsidRPr="00A50CF8">
              <w:rPr>
                <w:rFonts w:cs="Arial"/>
                <w:sz w:val="24"/>
              </w:rPr>
              <w:t xml:space="preserve">Предупреждение: Вы можете испытать потеря данных, если репозитории flowfile недоступны для нового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4F2F5358"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nifi.content.repository.directory.default=</w:t>
            </w:r>
          </w:p>
          <w:p w14:paraId="659D2411" w14:textId="6B7634FD" w:rsidR="00A50CF8" w:rsidRPr="00A50CF8" w:rsidRDefault="00A50CF8" w:rsidP="00A50CF8">
            <w:pPr>
              <w:spacing w:before="120" w:after="120" w:line="240" w:lineRule="auto"/>
              <w:ind w:firstLine="0"/>
              <w:rPr>
                <w:rFonts w:cs="Arial"/>
                <w:sz w:val="24"/>
              </w:rPr>
            </w:pPr>
            <w:r w:rsidRPr="00A50CF8">
              <w:rPr>
                <w:rFonts w:cs="Arial"/>
                <w:sz w:val="24"/>
              </w:rPr>
              <w:t xml:space="preserve">Рекомендуется использовать внешнее расположение для каждого хранилища. Укажите новый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в том же месте внешнего хранилища контента.</w:t>
            </w:r>
          </w:p>
          <w:p w14:paraId="587D9CDB" w14:textId="7979978F" w:rsidR="00A50CF8" w:rsidRPr="00A50CF8" w:rsidRDefault="00A50CF8" w:rsidP="00A50CF8">
            <w:pPr>
              <w:spacing w:before="120" w:after="120" w:line="240" w:lineRule="auto"/>
              <w:ind w:firstLine="0"/>
              <w:rPr>
                <w:rFonts w:cs="Arial"/>
                <w:sz w:val="24"/>
                <w:lang w:val="en-US"/>
              </w:rPr>
            </w:pPr>
            <w:r w:rsidRPr="00A50CF8">
              <w:rPr>
                <w:rFonts w:cs="Arial"/>
                <w:sz w:val="24"/>
              </w:rPr>
              <w:t xml:space="preserve">В вашем существующем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может быть определено несколько репозитариев контента. Убедитесь, что используются одни и те же имена свойств, и укажите соответствующие соответствующие местоположения репозитория контента. Например</w:t>
            </w:r>
            <w:r w:rsidRPr="00A50CF8">
              <w:rPr>
                <w:rFonts w:cs="Arial"/>
                <w:sz w:val="24"/>
                <w:lang w:val="en-US"/>
              </w:rPr>
              <w:t>:</w:t>
            </w:r>
          </w:p>
          <w:p w14:paraId="65F760FD"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nifi.content.repository.directory.content1=</w:t>
            </w:r>
          </w:p>
          <w:p w14:paraId="5E50A52C"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nifi.content.repository.directory.content2=</w:t>
            </w:r>
          </w:p>
          <w:p w14:paraId="56DD6BF7" w14:textId="5E03EFB5" w:rsidR="00A50CF8" w:rsidRPr="00A50CF8" w:rsidRDefault="00A50CF8" w:rsidP="00A50CF8">
            <w:pPr>
              <w:spacing w:before="120" w:after="120" w:line="240" w:lineRule="auto"/>
              <w:ind w:firstLine="0"/>
              <w:rPr>
                <w:rFonts w:cs="Arial"/>
                <w:sz w:val="24"/>
              </w:rPr>
            </w:pPr>
            <w:r w:rsidRPr="00A50CF8">
              <w:rPr>
                <w:rFonts w:cs="Arial"/>
                <w:sz w:val="24"/>
              </w:rPr>
              <w:lastRenderedPageBreak/>
              <w:t xml:space="preserve">Предупреждение: Вы можете столкнуться с потерей данных, если хранилища контента недоступны для новых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0783BA8D" w14:textId="77777777" w:rsidR="00A50CF8" w:rsidRPr="00A50CF8" w:rsidRDefault="00A50CF8" w:rsidP="00A50CF8">
            <w:pPr>
              <w:spacing w:before="120" w:after="120" w:line="240" w:lineRule="auto"/>
              <w:ind w:firstLine="0"/>
              <w:rPr>
                <w:rFonts w:cs="Arial"/>
                <w:sz w:val="24"/>
              </w:rPr>
            </w:pPr>
            <w:r w:rsidRPr="00A50CF8">
              <w:rPr>
                <w:rFonts w:cs="Arial"/>
                <w:sz w:val="24"/>
              </w:rPr>
              <w:t>Предупреждение: вы можете столкнуться с потерей данных, если имена свойств неверны или свойство указывает на неправильный репозиторий контента.</w:t>
            </w:r>
          </w:p>
          <w:p w14:paraId="67FC3A75"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nifi.provenance.repository.directory.default=</w:t>
            </w:r>
          </w:p>
          <w:p w14:paraId="525B84FA" w14:textId="6FBE1787" w:rsidR="00A50CF8" w:rsidRPr="00A50CF8" w:rsidRDefault="00A50CF8" w:rsidP="00A50CF8">
            <w:pPr>
              <w:spacing w:before="120" w:after="120" w:line="240" w:lineRule="auto"/>
              <w:ind w:firstLine="0"/>
              <w:rPr>
                <w:rFonts w:cs="Arial"/>
                <w:sz w:val="24"/>
              </w:rPr>
            </w:pPr>
            <w:r w:rsidRPr="00A50CF8">
              <w:rPr>
                <w:rFonts w:cs="Arial"/>
                <w:sz w:val="24"/>
              </w:rPr>
              <w:t xml:space="preserve">Рекомендуется использовать внешнее расположение для каждого хранилища. Укажите новый </w:t>
            </w:r>
            <w:r w:rsidR="000D17B8">
              <w:rPr>
                <w:rFonts w:cs="Arial"/>
                <w:sz w:val="24"/>
              </w:rPr>
              <w:t>ПС</w:t>
            </w:r>
            <w:r w:rsidRPr="00A50CF8">
              <w:rPr>
                <w:rFonts w:cs="Arial"/>
                <w:sz w:val="24"/>
              </w:rPr>
              <w:t xml:space="preserve"> в том же месте внешнего хранилища провенанса.</w:t>
            </w:r>
          </w:p>
          <w:p w14:paraId="1C0948EF" w14:textId="7433B1D7" w:rsidR="00A50CF8" w:rsidRPr="00A50CF8" w:rsidRDefault="00A50CF8" w:rsidP="00A50CF8">
            <w:pPr>
              <w:spacing w:before="120" w:after="120" w:line="240" w:lineRule="auto"/>
              <w:ind w:firstLine="0"/>
              <w:rPr>
                <w:rFonts w:cs="Arial"/>
                <w:sz w:val="24"/>
                <w:lang w:val="en-US"/>
              </w:rPr>
            </w:pPr>
            <w:r w:rsidRPr="00A50CF8">
              <w:rPr>
                <w:rFonts w:cs="Arial"/>
                <w:sz w:val="24"/>
              </w:rPr>
              <w:t xml:space="preserve">У вашего существующего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может быть определено несколько репозиториев провенанса. Убедитесь, что используются точно такие же имена свойств и указывают на соответствующие соответствующие местоположения репозиториев провенанса. Например</w:t>
            </w:r>
            <w:r w:rsidRPr="00A50CF8">
              <w:rPr>
                <w:rFonts w:cs="Arial"/>
                <w:sz w:val="24"/>
                <w:lang w:val="en-US"/>
              </w:rPr>
              <w:t>:</w:t>
            </w:r>
          </w:p>
          <w:p w14:paraId="2B3FB1B2"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nifi.provenance.repository.directory.provenance1=</w:t>
            </w:r>
          </w:p>
          <w:p w14:paraId="4590CE55" w14:textId="77777777" w:rsidR="00A50CF8" w:rsidRPr="00A50CF8" w:rsidRDefault="00A50CF8" w:rsidP="00A50CF8">
            <w:pPr>
              <w:spacing w:before="120" w:after="120" w:line="240" w:lineRule="auto"/>
              <w:ind w:firstLine="0"/>
              <w:rPr>
                <w:rFonts w:cs="Arial"/>
                <w:sz w:val="24"/>
                <w:lang w:val="en-US"/>
              </w:rPr>
            </w:pPr>
            <w:r w:rsidRPr="00A50CF8">
              <w:rPr>
                <w:rFonts w:cs="Arial"/>
                <w:sz w:val="24"/>
                <w:lang w:val="en-US"/>
              </w:rPr>
              <w:t>nifi.provenance.repository.directory.provenance2=</w:t>
            </w:r>
          </w:p>
          <w:p w14:paraId="1A682A07" w14:textId="5F487675" w:rsidR="00A50CF8" w:rsidRPr="00EE52D0" w:rsidRDefault="00A50CF8" w:rsidP="00A50CF8">
            <w:pPr>
              <w:spacing w:before="120" w:after="120" w:line="240" w:lineRule="auto"/>
              <w:ind w:firstLine="0"/>
              <w:rPr>
                <w:rFonts w:cs="Arial"/>
                <w:sz w:val="24"/>
              </w:rPr>
            </w:pPr>
            <w:r w:rsidRPr="00A50CF8">
              <w:rPr>
                <w:rFonts w:cs="Arial"/>
                <w:sz w:val="24"/>
              </w:rPr>
              <w:t>Примечание: Вы можете быть не в состоянии запросить старые события, если репозиториев провенанса не перемещены правильно или свойства не обновлены правильно.</w:t>
            </w:r>
          </w:p>
        </w:tc>
      </w:tr>
      <w:tr w:rsidR="00A50CF8" w:rsidRPr="00AD020D" w14:paraId="4C37236B" w14:textId="77777777" w:rsidTr="00481BAF">
        <w:tc>
          <w:tcPr>
            <w:tcW w:w="2377" w:type="dxa"/>
          </w:tcPr>
          <w:p w14:paraId="37B703AC" w14:textId="3E50C3BB" w:rsidR="00A50CF8" w:rsidRPr="00A50CF8" w:rsidRDefault="00A50CF8" w:rsidP="00A50CF8">
            <w:pPr>
              <w:spacing w:before="120" w:after="120" w:line="240" w:lineRule="auto"/>
              <w:ind w:firstLine="0"/>
              <w:rPr>
                <w:rFonts w:ascii="Courier New" w:hAnsi="Courier New" w:cs="Courier New"/>
                <w:sz w:val="24"/>
              </w:rPr>
            </w:pPr>
            <w:r w:rsidRPr="00A50CF8">
              <w:rPr>
                <w:rFonts w:ascii="Courier New" w:hAnsi="Courier New" w:cs="Courier New"/>
                <w:sz w:val="24"/>
              </w:rPr>
              <w:lastRenderedPageBreak/>
              <w:t>state-management.xml</w:t>
            </w:r>
          </w:p>
        </w:tc>
        <w:tc>
          <w:tcPr>
            <w:tcW w:w="6968" w:type="dxa"/>
          </w:tcPr>
          <w:p w14:paraId="773E52C1" w14:textId="77777777" w:rsidR="00A50CF8" w:rsidRPr="00A50CF8" w:rsidRDefault="00A50CF8" w:rsidP="00A50CF8">
            <w:pPr>
              <w:spacing w:before="120" w:after="120" w:line="240" w:lineRule="auto"/>
              <w:ind w:firstLine="0"/>
              <w:rPr>
                <w:rFonts w:cs="Arial"/>
                <w:sz w:val="24"/>
              </w:rPr>
            </w:pPr>
            <w:r w:rsidRPr="00A50CF8">
              <w:rPr>
                <w:rFonts w:cs="Arial"/>
                <w:sz w:val="24"/>
              </w:rPr>
              <w:t>Для значения "local-provider “проверьте расположение каталога” state/local".</w:t>
            </w:r>
          </w:p>
          <w:p w14:paraId="2CF9B352" w14:textId="49CFB13D" w:rsidR="00A50CF8" w:rsidRPr="00A50CF8" w:rsidRDefault="00A50CF8" w:rsidP="00A50CF8">
            <w:pPr>
              <w:spacing w:before="120" w:after="120" w:line="240" w:lineRule="auto"/>
              <w:ind w:firstLine="0"/>
              <w:rPr>
                <w:rFonts w:cs="Arial"/>
                <w:sz w:val="24"/>
              </w:rPr>
            </w:pPr>
            <w:r w:rsidRPr="00A50CF8">
              <w:rPr>
                <w:rFonts w:cs="Arial"/>
                <w:sz w:val="24"/>
              </w:rPr>
              <w:t xml:space="preserve">Если вы сохранили расположение по умолчанию (./state/local), скопируйте все дерево каталогов в новый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 xml:space="preserve">. Существующий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должен быть остановлен, если вы копируете этот каталог, потому что он может постоянно записывать данные в этот каталог во время работы.</w:t>
            </w:r>
          </w:p>
          <w:p w14:paraId="0261185A" w14:textId="77777777" w:rsidR="00A50CF8" w:rsidRPr="00A50CF8" w:rsidRDefault="00A50CF8" w:rsidP="00A50CF8">
            <w:pPr>
              <w:spacing w:before="120" w:after="120" w:line="240" w:lineRule="auto"/>
              <w:ind w:firstLine="0"/>
              <w:rPr>
                <w:rFonts w:cs="Arial"/>
                <w:sz w:val="24"/>
              </w:rPr>
            </w:pPr>
            <w:r w:rsidRPr="00A50CF8">
              <w:rPr>
                <w:rFonts w:cs="Arial"/>
                <w:sz w:val="24"/>
              </w:rPr>
              <w:t>Рекомендации по настройке рекомендуют переместить состояние во внешний каталог, например /opt/nifi/configuration-resources/, чтобы облегчить последующее обновление.</w:t>
            </w:r>
          </w:p>
          <w:p w14:paraId="61EFD3B7" w14:textId="61EB32A3" w:rsidR="00A50CF8" w:rsidRPr="00A50CF8" w:rsidRDefault="00A50CF8" w:rsidP="00A50CF8">
            <w:pPr>
              <w:spacing w:before="120" w:after="120" w:line="240" w:lineRule="auto"/>
              <w:ind w:firstLine="0"/>
              <w:rPr>
                <w:rFonts w:cs="Arial"/>
                <w:sz w:val="24"/>
              </w:rPr>
            </w:pPr>
            <w:r w:rsidRPr="00A50CF8">
              <w:rPr>
                <w:rFonts w:cs="Arial"/>
                <w:sz w:val="24"/>
              </w:rPr>
              <w:t xml:space="preserve">Для кластера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 xml:space="preserve"> поставщик кластера "ZooKeeper" строка подключения " должна использовать тот же внешний ZooKeeper, что и существующая установка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4899F4F7" w14:textId="685BAEA9" w:rsidR="00A50CF8" w:rsidRPr="00A50CF8" w:rsidRDefault="00A50CF8" w:rsidP="00A50CF8">
            <w:pPr>
              <w:spacing w:before="120" w:after="120" w:line="240" w:lineRule="auto"/>
              <w:ind w:firstLine="0"/>
              <w:rPr>
                <w:rFonts w:cs="Arial"/>
                <w:sz w:val="24"/>
              </w:rPr>
            </w:pPr>
            <w:r w:rsidRPr="00A50CF8">
              <w:rPr>
                <w:rFonts w:cs="Arial"/>
                <w:sz w:val="24"/>
              </w:rPr>
              <w:t xml:space="preserve">Для кластера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 xml:space="preserve">убедитесь, что” поставщик кластера "ZooKeeper" корневой узел " точно соответствует значению, которое вы использовали в существующем </w:t>
            </w:r>
            <w:r w:rsidR="000D17B8">
              <w:rPr>
                <w:rFonts w:cs="Arial"/>
                <w:sz w:val="24"/>
              </w:rPr>
              <w:t>ПС «</w:t>
            </w:r>
            <w:r w:rsidR="002F4EC5">
              <w:rPr>
                <w:rFonts w:cs="Arial"/>
                <w:sz w:val="24"/>
              </w:rPr>
              <w:t>Атом.Мост</w:t>
            </w:r>
            <w:r w:rsidR="000D17B8">
              <w:rPr>
                <w:rFonts w:cs="Arial"/>
                <w:sz w:val="24"/>
              </w:rPr>
              <w:t>»</w:t>
            </w:r>
            <w:r w:rsidRPr="00A50CF8">
              <w:rPr>
                <w:rFonts w:cs="Arial"/>
                <w:sz w:val="24"/>
              </w:rPr>
              <w:t>.</w:t>
            </w:r>
          </w:p>
          <w:p w14:paraId="0314B382" w14:textId="1652AC9B" w:rsidR="00A50CF8" w:rsidRPr="00EE52D0" w:rsidRDefault="00A50CF8" w:rsidP="00A50CF8">
            <w:pPr>
              <w:spacing w:before="120" w:after="120" w:line="240" w:lineRule="auto"/>
              <w:ind w:firstLine="0"/>
              <w:rPr>
                <w:rFonts w:cs="Arial"/>
                <w:sz w:val="24"/>
              </w:rPr>
            </w:pPr>
            <w:r w:rsidRPr="00A50CF8">
              <w:rPr>
                <w:rFonts w:cs="Arial"/>
                <w:sz w:val="24"/>
              </w:rPr>
              <w:t xml:space="preserve">Если вы также настраиваете новый внешний ZooKeeper, обратитесь к разделу Zookeeper Migrator руководства системного администратора </w:t>
            </w:r>
            <w:r w:rsidR="000D17B8">
              <w:rPr>
                <w:rFonts w:cs="Arial"/>
                <w:sz w:val="24"/>
              </w:rPr>
              <w:t>ПС «</w:t>
            </w:r>
            <w:r w:rsidR="002F4EC5">
              <w:rPr>
                <w:rFonts w:cs="Arial"/>
                <w:sz w:val="24"/>
              </w:rPr>
              <w:t>Атом.Мост</w:t>
            </w:r>
            <w:r w:rsidR="000D17B8">
              <w:rPr>
                <w:rFonts w:cs="Arial"/>
                <w:sz w:val="24"/>
              </w:rPr>
              <w:t>»</w:t>
            </w:r>
            <w:r w:rsidR="00310DFA" w:rsidRPr="00310DFA">
              <w:rPr>
                <w:rFonts w:cs="Arial"/>
                <w:sz w:val="24"/>
              </w:rPr>
              <w:t xml:space="preserve"> </w:t>
            </w:r>
            <w:r w:rsidRPr="00A50CF8">
              <w:rPr>
                <w:rFonts w:cs="Arial"/>
                <w:sz w:val="24"/>
              </w:rPr>
              <w:t>для получения инструкций о том, как переместить информацию ZooKeeper из одного кластера в другой и перенести права собственности на узел ZooKeeper.</w:t>
            </w:r>
          </w:p>
        </w:tc>
      </w:tr>
      <w:tr w:rsidR="00481BAF" w:rsidRPr="00AD020D" w14:paraId="0C8BE7E2" w14:textId="77777777" w:rsidTr="00EC110B">
        <w:tc>
          <w:tcPr>
            <w:tcW w:w="9345" w:type="dxa"/>
            <w:gridSpan w:val="2"/>
          </w:tcPr>
          <w:p w14:paraId="2DF385E7" w14:textId="77777777" w:rsidR="00481BAF" w:rsidRPr="00481BAF" w:rsidRDefault="00481BAF" w:rsidP="00481BAF">
            <w:pPr>
              <w:spacing w:line="240" w:lineRule="auto"/>
              <w:ind w:firstLine="0"/>
              <w:rPr>
                <w:sz w:val="24"/>
              </w:rPr>
            </w:pPr>
            <w:bookmarkStart w:id="150" w:name="OLE_LINK146"/>
            <w:bookmarkStart w:id="151" w:name="OLE_LINK147"/>
            <w:r w:rsidRPr="00481BAF">
              <w:rPr>
                <w:rFonts w:cs="Times New Roman (Основной текст"/>
                <w:spacing w:val="30"/>
                <w:sz w:val="24"/>
              </w:rPr>
              <w:lastRenderedPageBreak/>
              <w:t>Примечани</w:t>
            </w:r>
            <w:bookmarkEnd w:id="150"/>
            <w:bookmarkEnd w:id="151"/>
            <w:r w:rsidRPr="00481BAF">
              <w:rPr>
                <w:rFonts w:cs="Times New Roman (Основной текст"/>
                <w:spacing w:val="30"/>
                <w:sz w:val="24"/>
              </w:rPr>
              <w:t>я</w:t>
            </w:r>
            <w:r w:rsidRPr="00481BAF">
              <w:rPr>
                <w:sz w:val="24"/>
              </w:rPr>
              <w:t>:</w:t>
            </w:r>
          </w:p>
          <w:p w14:paraId="7264C42F" w14:textId="27EC28D7" w:rsidR="00481BAF" w:rsidRPr="00481BAF" w:rsidRDefault="00481BAF" w:rsidP="00481BAF">
            <w:pPr>
              <w:pStyle w:val="a2"/>
              <w:numPr>
                <w:ilvl w:val="0"/>
                <w:numId w:val="9"/>
              </w:numPr>
              <w:tabs>
                <w:tab w:val="left" w:pos="426"/>
              </w:tabs>
              <w:spacing w:line="240" w:lineRule="auto"/>
              <w:ind w:firstLine="0"/>
              <w:rPr>
                <w:sz w:val="24"/>
              </w:rPr>
            </w:pPr>
            <w:r w:rsidRPr="00481BAF">
              <w:rPr>
                <w:sz w:val="24"/>
              </w:rPr>
              <w:t xml:space="preserve">Не копируйте конфигурационные файлы из старой версии </w:t>
            </w:r>
            <w:r w:rsidR="000D17B8">
              <w:rPr>
                <w:sz w:val="24"/>
              </w:rPr>
              <w:t>ПС «</w:t>
            </w:r>
            <w:r w:rsidR="002F4EC5">
              <w:rPr>
                <w:sz w:val="24"/>
              </w:rPr>
              <w:t>Атом.Мост</w:t>
            </w:r>
            <w:r w:rsidR="000D17B8">
              <w:rPr>
                <w:sz w:val="24"/>
              </w:rPr>
              <w:t>»</w:t>
            </w:r>
            <w:r w:rsidR="00310DFA" w:rsidRPr="00310DFA">
              <w:rPr>
                <w:sz w:val="24"/>
              </w:rPr>
              <w:t xml:space="preserve"> </w:t>
            </w:r>
            <w:r w:rsidRPr="00481BAF">
              <w:rPr>
                <w:sz w:val="24"/>
              </w:rPr>
              <w:t xml:space="preserve">в новую версию </w:t>
            </w:r>
            <w:r w:rsidR="000D17B8">
              <w:rPr>
                <w:sz w:val="24"/>
              </w:rPr>
              <w:t>ПС «</w:t>
            </w:r>
            <w:r w:rsidR="002F4EC5">
              <w:rPr>
                <w:sz w:val="24"/>
              </w:rPr>
              <w:t>Атом.Мост</w:t>
            </w:r>
            <w:r w:rsidR="000D17B8">
              <w:rPr>
                <w:sz w:val="24"/>
              </w:rPr>
              <w:t>»</w:t>
            </w:r>
            <w:r w:rsidRPr="00481BAF">
              <w:rPr>
                <w:sz w:val="24"/>
              </w:rPr>
              <w:t>. Более новые конфигурационные файлы могут ввести новые свойства, которые будут потеряны при этом.</w:t>
            </w:r>
          </w:p>
          <w:p w14:paraId="1EC7340A" w14:textId="77777777" w:rsidR="00481BAF" w:rsidRPr="00481BAF" w:rsidRDefault="00481BAF" w:rsidP="00481BAF">
            <w:pPr>
              <w:pStyle w:val="a2"/>
              <w:numPr>
                <w:ilvl w:val="0"/>
                <w:numId w:val="9"/>
              </w:numPr>
              <w:tabs>
                <w:tab w:val="left" w:pos="426"/>
              </w:tabs>
              <w:spacing w:line="240" w:lineRule="auto"/>
              <w:ind w:firstLine="0"/>
              <w:rPr>
                <w:sz w:val="24"/>
              </w:rPr>
            </w:pPr>
            <w:r w:rsidRPr="00481BAF">
              <w:rPr>
                <w:sz w:val="24"/>
              </w:rPr>
              <w:t xml:space="preserve">Дважды проверьте все настроенные свойства на наличие опечаток. </w:t>
            </w:r>
          </w:p>
          <w:p w14:paraId="720D8A9F" w14:textId="34C4ADB1" w:rsidR="00481BAF" w:rsidRPr="00481BAF" w:rsidRDefault="00481BAF" w:rsidP="00481BAF">
            <w:pPr>
              <w:pStyle w:val="a2"/>
              <w:numPr>
                <w:ilvl w:val="0"/>
                <w:numId w:val="9"/>
              </w:numPr>
              <w:tabs>
                <w:tab w:val="left" w:pos="426"/>
              </w:tabs>
              <w:spacing w:line="240" w:lineRule="auto"/>
              <w:ind w:firstLine="0"/>
            </w:pPr>
            <w:r w:rsidRPr="00481BAF">
              <w:rPr>
                <w:sz w:val="24"/>
              </w:rPr>
              <w:t xml:space="preserve">Если вы шифруете свойства чувствительных компонентов в потоке данных с помощью ключа чувствительных свойств в </w:t>
            </w:r>
            <w:r w:rsidRPr="00481BAF">
              <w:rPr>
                <w:rFonts w:ascii="Courier New" w:hAnsi="Courier New" w:cs="Courier New"/>
                <w:sz w:val="24"/>
              </w:rPr>
              <w:t>nifi.properties</w:t>
            </w:r>
            <w:r w:rsidRPr="00481BAF">
              <w:rPr>
                <w:sz w:val="24"/>
              </w:rPr>
              <w:t xml:space="preserve"> файле, убедитесь, что тот же ключ используется при копировании поверх вашего </w:t>
            </w:r>
            <w:r w:rsidRPr="00481BAF">
              <w:rPr>
                <w:rFonts w:ascii="Courier New" w:hAnsi="Courier New" w:cs="Courier New"/>
                <w:sz w:val="24"/>
              </w:rPr>
              <w:t>flow.xml.gz</w:t>
            </w:r>
            <w:r w:rsidRPr="00481BAF">
              <w:rPr>
                <w:sz w:val="24"/>
              </w:rPr>
              <w:t xml:space="preserve">. Если вам нужно изменить ключ, используйте процедуру миграции потока и инструмент </w:t>
            </w:r>
            <w:r w:rsidR="000D17B8">
              <w:rPr>
                <w:sz w:val="24"/>
              </w:rPr>
              <w:t>ПС «</w:t>
            </w:r>
            <w:r w:rsidR="002F4EC5">
              <w:rPr>
                <w:sz w:val="24"/>
              </w:rPr>
              <w:t>Атом.Мост</w:t>
            </w:r>
            <w:r w:rsidR="000D17B8">
              <w:rPr>
                <w:sz w:val="24"/>
              </w:rPr>
              <w:t>»</w:t>
            </w:r>
            <w:r w:rsidR="00310DFA" w:rsidRPr="00310DFA">
              <w:rPr>
                <w:sz w:val="24"/>
              </w:rPr>
              <w:t xml:space="preserve"> </w:t>
            </w:r>
            <w:r w:rsidRPr="00481BAF">
              <w:rPr>
                <w:rFonts w:ascii="Courier New" w:hAnsi="Courier New" w:cs="Courier New"/>
                <w:sz w:val="24"/>
              </w:rPr>
              <w:t>Encrypt-Config</w:t>
            </w:r>
            <w:r w:rsidRPr="00481BAF">
              <w:rPr>
                <w:sz w:val="24"/>
              </w:rPr>
              <w:t xml:space="preserve"> для создания нового </w:t>
            </w:r>
            <w:r w:rsidRPr="00481BAF">
              <w:rPr>
                <w:rFonts w:ascii="Courier New" w:hAnsi="Courier New" w:cs="Courier New"/>
                <w:sz w:val="24"/>
              </w:rPr>
              <w:t>flow.xml.gz</w:t>
            </w:r>
            <w:r w:rsidRPr="00481BAF">
              <w:rPr>
                <w:sz w:val="24"/>
              </w:rPr>
              <w:t xml:space="preserve"> файла из существующего.</w:t>
            </w:r>
          </w:p>
        </w:tc>
      </w:tr>
    </w:tbl>
    <w:p w14:paraId="259C8729" w14:textId="77777777" w:rsidR="00310DFA" w:rsidRDefault="00310DFA" w:rsidP="00481BAF"/>
    <w:p w14:paraId="281209EE" w14:textId="0346C877" w:rsidR="00FD6663" w:rsidRDefault="00FD6663" w:rsidP="00481BAF">
      <w:r>
        <w:t xml:space="preserve">Запустите каждый из ваших новых экземпляров </w:t>
      </w:r>
      <w:r w:rsidR="000D17B8">
        <w:t>ПС «</w:t>
      </w:r>
      <w:r w:rsidR="002F4EC5">
        <w:t>Атом.Мост</w:t>
      </w:r>
      <w:r w:rsidR="000D17B8">
        <w:t>»</w:t>
      </w:r>
      <w:r>
        <w:t>.</w:t>
      </w:r>
      <w:r w:rsidR="00481BAF">
        <w:t xml:space="preserve"> </w:t>
      </w:r>
      <w:r>
        <w:t>Проверьте:</w:t>
      </w:r>
    </w:p>
    <w:p w14:paraId="5713BD03" w14:textId="7324012C" w:rsidR="00FD6663" w:rsidRPr="00FD6663" w:rsidRDefault="00FD6663" w:rsidP="00FD6663">
      <w:pPr>
        <w:pStyle w:val="a2"/>
        <w:numPr>
          <w:ilvl w:val="0"/>
          <w:numId w:val="23"/>
        </w:numPr>
      </w:pPr>
      <w:r w:rsidRPr="00FD6663">
        <w:t>Все ваши потоки данных вернулись в рабочее состояние. Некоторые процессоры могут иметь новые свойства, которые необходимо настроить, в этом случае они будут остановлены и помечены как “недопустимые”.</w:t>
      </w:r>
    </w:p>
    <w:p w14:paraId="2B46F5DB" w14:textId="474DE0F5" w:rsidR="00FD6663" w:rsidRPr="00FD6663" w:rsidRDefault="00FD6663" w:rsidP="00FD6663">
      <w:pPr>
        <w:pStyle w:val="a2"/>
        <w:numPr>
          <w:ilvl w:val="0"/>
          <w:numId w:val="23"/>
        </w:numPr>
      </w:pPr>
      <w:r w:rsidRPr="00FD6663">
        <w:t>Все ваши службы контроллера и задачи отчетности снова запущены. Обратите внимание на службы контроллеров или задачи отчетности, помеченным как "недопустимые".</w:t>
      </w:r>
    </w:p>
    <w:p w14:paraId="5C529D43" w14:textId="08B8EC4C" w:rsidR="00FD6663" w:rsidRPr="00FD6663" w:rsidRDefault="00FD6663" w:rsidP="00FD6663">
      <w:pPr>
        <w:pStyle w:val="a2"/>
        <w:numPr>
          <w:ilvl w:val="0"/>
          <w:numId w:val="23"/>
        </w:numPr>
      </w:pPr>
      <w:r w:rsidRPr="00FD6663">
        <w:t xml:space="preserve">После подтверждения того, что ваши новые экземпляры </w:t>
      </w:r>
      <w:r w:rsidR="000D17B8">
        <w:t>ПС «</w:t>
      </w:r>
      <w:r w:rsidR="002F4EC5">
        <w:t>Атом.Мост</w:t>
      </w:r>
      <w:r w:rsidR="000D17B8">
        <w:t>»</w:t>
      </w:r>
      <w:r w:rsidR="00310DFA" w:rsidRPr="00310DFA">
        <w:t xml:space="preserve"> </w:t>
      </w:r>
      <w:r w:rsidRPr="00FD6663">
        <w:t>стабильны и работают должным образом, старые экземпляры могут быть удалены.</w:t>
      </w:r>
    </w:p>
    <w:p w14:paraId="73DCC002" w14:textId="346B32D5" w:rsidR="00FD6663" w:rsidRDefault="00FD6663" w:rsidP="00FD6663">
      <w:r w:rsidRPr="00FD6663">
        <w:rPr>
          <w:rFonts w:cs="Times New Roman (Основной текст"/>
          <w:spacing w:val="30"/>
        </w:rPr>
        <w:t>Примечани</w:t>
      </w:r>
      <w:r>
        <w:rPr>
          <w:rFonts w:cs="Times New Roman (Основной текст"/>
          <w:spacing w:val="30"/>
        </w:rPr>
        <w:t>е</w:t>
      </w:r>
      <w:r>
        <w:t xml:space="preserve"> </w:t>
      </w:r>
      <w:r w:rsidR="00EC110B">
        <w:t>– если</w:t>
      </w:r>
      <w:r>
        <w:t xml:space="preserve"> исходный </w:t>
      </w:r>
      <w:r w:rsidR="000D17B8">
        <w:t>ПС «</w:t>
      </w:r>
      <w:r w:rsidR="002F4EC5">
        <w:t>Атом.Мост</w:t>
      </w:r>
      <w:r w:rsidR="000D17B8">
        <w:t>»</w:t>
      </w:r>
      <w:r w:rsidR="00310DFA" w:rsidRPr="00310DFA">
        <w:t xml:space="preserve"> </w:t>
      </w:r>
      <w:r>
        <w:t xml:space="preserve">был настроен для запуска в качестве службы, обновите символические ссылки или сценарии службы, чтобы указать на новые исполняемые файлы версии </w:t>
      </w:r>
      <w:r w:rsidR="000D17B8">
        <w:t>ПС «</w:t>
      </w:r>
      <w:r w:rsidR="002F4EC5">
        <w:t>Атом.Мост</w:t>
      </w:r>
      <w:r w:rsidR="000D17B8">
        <w:t>»</w:t>
      </w:r>
      <w:r>
        <w:t>.</w:t>
      </w:r>
    </w:p>
    <w:p w14:paraId="555EAF5F" w14:textId="41C4C75B" w:rsidR="00481BAF" w:rsidRDefault="00481BAF" w:rsidP="00481BAF">
      <w:pPr>
        <w:pStyle w:val="20"/>
      </w:pPr>
      <w:bookmarkStart w:id="152" w:name="_Toc82176111"/>
      <w:r>
        <w:t>Общие шаги</w:t>
      </w:r>
      <w:bookmarkEnd w:id="152"/>
    </w:p>
    <w:p w14:paraId="321B1F29" w14:textId="31FD6790" w:rsidR="00481BAF" w:rsidRDefault="00481BAF" w:rsidP="00481BAF">
      <w:r>
        <w:t>Обновление процессоров и сервисов:</w:t>
      </w:r>
    </w:p>
    <w:p w14:paraId="55873ED0" w14:textId="78B7394B" w:rsidR="00481BAF" w:rsidRDefault="00481BAF" w:rsidP="00481BAF">
      <w:pPr>
        <w:pStyle w:val="a2"/>
        <w:numPr>
          <w:ilvl w:val="0"/>
          <w:numId w:val="24"/>
        </w:numPr>
      </w:pPr>
      <w:r>
        <w:t>Останавливаем входные процессоры на получение данных потоков;</w:t>
      </w:r>
    </w:p>
    <w:p w14:paraId="40819704" w14:textId="281DF0CE" w:rsidR="00481BAF" w:rsidRDefault="00481BAF" w:rsidP="00481BAF">
      <w:pPr>
        <w:pStyle w:val="a2"/>
        <w:numPr>
          <w:ilvl w:val="0"/>
          <w:numId w:val="24"/>
        </w:numPr>
      </w:pPr>
      <w:r>
        <w:t>Дожидаемся завершения обработки flowFile;</w:t>
      </w:r>
    </w:p>
    <w:p w14:paraId="468B4C0B" w14:textId="1FABC5E9" w:rsidR="00481BAF" w:rsidRDefault="00481BAF" w:rsidP="00481BAF">
      <w:pPr>
        <w:pStyle w:val="a2"/>
        <w:numPr>
          <w:ilvl w:val="0"/>
          <w:numId w:val="24"/>
        </w:numPr>
      </w:pPr>
      <w:r>
        <w:lastRenderedPageBreak/>
        <w:t>Заменяем необходимые nar файлы на нужные;</w:t>
      </w:r>
    </w:p>
    <w:p w14:paraId="68F128CC" w14:textId="1BD44287" w:rsidR="00481BAF" w:rsidRDefault="00481BAF" w:rsidP="00481BAF">
      <w:pPr>
        <w:pStyle w:val="a2"/>
        <w:numPr>
          <w:ilvl w:val="0"/>
          <w:numId w:val="24"/>
        </w:numPr>
      </w:pPr>
      <w:r>
        <w:t>Запускаем узлы кластера;</w:t>
      </w:r>
    </w:p>
    <w:p w14:paraId="06B6FC0B" w14:textId="39090870" w:rsidR="00481BAF" w:rsidRDefault="00481BAF" w:rsidP="00481BAF">
      <w:pPr>
        <w:pStyle w:val="a2"/>
        <w:numPr>
          <w:ilvl w:val="0"/>
          <w:numId w:val="24"/>
        </w:numPr>
      </w:pPr>
      <w:r>
        <w:t>Проверяем правильность функционирования кластера и интеграционных потоков.</w:t>
      </w:r>
    </w:p>
    <w:p w14:paraId="34EFF4FC" w14:textId="617ADF5E" w:rsidR="00481BAF" w:rsidRDefault="00481BAF" w:rsidP="00481BAF">
      <w:r>
        <w:t>Обновление ядра:</w:t>
      </w:r>
    </w:p>
    <w:p w14:paraId="749629DB" w14:textId="2A9590E6" w:rsidR="00481BAF" w:rsidRDefault="00481BAF" w:rsidP="00481BAF">
      <w:pPr>
        <w:pStyle w:val="a2"/>
        <w:numPr>
          <w:ilvl w:val="0"/>
          <w:numId w:val="25"/>
        </w:numPr>
      </w:pPr>
      <w:r>
        <w:t>Останавливаем входные процессоры на получение данных потоков;</w:t>
      </w:r>
    </w:p>
    <w:p w14:paraId="3FD0AD3F" w14:textId="46E483B9" w:rsidR="00481BAF" w:rsidRDefault="00481BAF" w:rsidP="00481BAF">
      <w:pPr>
        <w:pStyle w:val="a2"/>
        <w:numPr>
          <w:ilvl w:val="0"/>
          <w:numId w:val="25"/>
        </w:numPr>
      </w:pPr>
      <w:r>
        <w:t>Дожидаемся завершения обработки flowFile;</w:t>
      </w:r>
    </w:p>
    <w:p w14:paraId="439318F0" w14:textId="357239A5" w:rsidR="00481BAF" w:rsidRDefault="00481BAF" w:rsidP="00481BAF">
      <w:pPr>
        <w:pStyle w:val="a2"/>
        <w:numPr>
          <w:ilvl w:val="0"/>
          <w:numId w:val="25"/>
        </w:numPr>
      </w:pPr>
      <w:r>
        <w:t xml:space="preserve">Разархивируем новую версию </w:t>
      </w:r>
      <w:r w:rsidR="000D17B8" w:rsidRPr="000D17B8">
        <w:t>ПС «</w:t>
      </w:r>
      <w:r w:rsidR="002F4EC5">
        <w:t>Атом.Мост</w:t>
      </w:r>
      <w:r w:rsidR="000D17B8" w:rsidRPr="000D17B8">
        <w:t>»</w:t>
      </w:r>
      <w:r w:rsidR="00310DFA">
        <w:t xml:space="preserve"> </w:t>
      </w:r>
      <w:r>
        <w:t>на каждом узле;</w:t>
      </w:r>
    </w:p>
    <w:p w14:paraId="7D307ADD" w14:textId="1D1E5173" w:rsidR="00481BAF" w:rsidRDefault="00481BAF" w:rsidP="00481BAF">
      <w:pPr>
        <w:pStyle w:val="a2"/>
        <w:numPr>
          <w:ilvl w:val="0"/>
          <w:numId w:val="25"/>
        </w:numPr>
      </w:pPr>
      <w:r>
        <w:t xml:space="preserve">Заменяем необходимые </w:t>
      </w:r>
      <w:r w:rsidR="00DD3770">
        <w:rPr>
          <w:lang w:val="en-GB"/>
        </w:rPr>
        <w:t>NAR</w:t>
      </w:r>
      <w:r w:rsidR="00DD3770">
        <w:t>-</w:t>
      </w:r>
      <w:r>
        <w:t>файлы на пользовательские из старой версии в новой;</w:t>
      </w:r>
    </w:p>
    <w:p w14:paraId="47E65BA8" w14:textId="7EEE3A46" w:rsidR="00481BAF" w:rsidRDefault="00481BAF" w:rsidP="00481BAF">
      <w:pPr>
        <w:pStyle w:val="a2"/>
        <w:numPr>
          <w:ilvl w:val="0"/>
          <w:numId w:val="25"/>
        </w:numPr>
      </w:pPr>
      <w:r>
        <w:t>Обновляем конфигурационные файлы в новой версии;</w:t>
      </w:r>
    </w:p>
    <w:p w14:paraId="6B57211B" w14:textId="143E8F09" w:rsidR="00481BAF" w:rsidRDefault="00481BAF" w:rsidP="00481BAF">
      <w:pPr>
        <w:pStyle w:val="a2"/>
        <w:numPr>
          <w:ilvl w:val="0"/>
          <w:numId w:val="25"/>
        </w:numPr>
      </w:pPr>
      <w:r>
        <w:t>Запускаем узлы кластера;</w:t>
      </w:r>
    </w:p>
    <w:p w14:paraId="3520D3AA" w14:textId="7BF31E80" w:rsidR="00516DF8" w:rsidRDefault="00481BAF" w:rsidP="00481BAF">
      <w:pPr>
        <w:pStyle w:val="a2"/>
        <w:numPr>
          <w:ilvl w:val="0"/>
          <w:numId w:val="25"/>
        </w:numPr>
      </w:pPr>
      <w:r>
        <w:t>Проверяем правильность функционирования кластера и интеграционных потоков.</w:t>
      </w:r>
    </w:p>
    <w:p w14:paraId="38E60844" w14:textId="77777777" w:rsidR="00516DF8" w:rsidRDefault="00516DF8">
      <w:pPr>
        <w:spacing w:line="240" w:lineRule="auto"/>
        <w:ind w:firstLine="0"/>
        <w:jc w:val="left"/>
      </w:pPr>
      <w:r>
        <w:br w:type="page"/>
      </w:r>
    </w:p>
    <w:p w14:paraId="28B9D37D" w14:textId="516F8843" w:rsidR="00481BAF" w:rsidRDefault="00516DF8" w:rsidP="00516DF8">
      <w:pPr>
        <w:pStyle w:val="10"/>
      </w:pPr>
      <w:bookmarkStart w:id="153" w:name="_Toc82176112"/>
      <w:r>
        <w:lastRenderedPageBreak/>
        <w:t>Контроль целостности</w:t>
      </w:r>
      <w:bookmarkEnd w:id="153"/>
    </w:p>
    <w:p w14:paraId="79A7CC31" w14:textId="59D4DB74" w:rsidR="00310DFA" w:rsidRDefault="00310DFA" w:rsidP="00310DFA">
      <w:r>
        <w:t xml:space="preserve">В </w:t>
      </w:r>
      <w:r w:rsidR="000D17B8" w:rsidRPr="000D17B8">
        <w:t>ПС «</w:t>
      </w:r>
      <w:r w:rsidR="002F4EC5">
        <w:t>Атом.Мост</w:t>
      </w:r>
      <w:r w:rsidR="000D17B8" w:rsidRPr="000D17B8">
        <w:t>»</w:t>
      </w:r>
      <w:r>
        <w:t xml:space="preserve"> для контроля целостности используется модуль </w:t>
      </w:r>
      <w:r w:rsidRPr="00F75A15">
        <w:t>DFSumChecker</w:t>
      </w:r>
      <w:r>
        <w:t xml:space="preserve"> для проверки хэш-сумм запускаемого программного обеспечения.</w:t>
      </w:r>
    </w:p>
    <w:p w14:paraId="35517F9E" w14:textId="77777777" w:rsidR="00310DFA" w:rsidRDefault="00310DFA" w:rsidP="00310DFA">
      <w:r w:rsidRPr="00F75A15">
        <w:t>DFSumChecker</w:t>
      </w:r>
      <w:r>
        <w:t xml:space="preserve"> состоит из двух утилит:</w:t>
      </w:r>
    </w:p>
    <w:p w14:paraId="1299A824" w14:textId="77777777" w:rsidR="00310DFA" w:rsidRDefault="00310DFA" w:rsidP="00310DFA">
      <w:pPr>
        <w:pStyle w:val="a2"/>
        <w:numPr>
          <w:ilvl w:val="0"/>
          <w:numId w:val="26"/>
        </w:numPr>
      </w:pPr>
      <w:r w:rsidRPr="00F75A15">
        <w:t>Генерация х</w:t>
      </w:r>
      <w:r>
        <w:t>э</w:t>
      </w:r>
      <w:r w:rsidRPr="00F75A15">
        <w:t xml:space="preserve">ш-сумм и </w:t>
      </w:r>
      <w:r>
        <w:t xml:space="preserve">их </w:t>
      </w:r>
      <w:r w:rsidRPr="00F75A15">
        <w:t>подпись закрытым ключом</w:t>
      </w:r>
      <w:r>
        <w:t xml:space="preserve"> (</w:t>
      </w:r>
      <w:r w:rsidRPr="00664524">
        <w:t>DFSumGenerator</w:t>
      </w:r>
      <w:r>
        <w:t>);</w:t>
      </w:r>
    </w:p>
    <w:p w14:paraId="2BD43B74" w14:textId="77777777" w:rsidR="00310DFA" w:rsidRDefault="00310DFA" w:rsidP="00310DFA">
      <w:pPr>
        <w:pStyle w:val="a2"/>
      </w:pPr>
      <w:r w:rsidRPr="00F75A15">
        <w:t>Проверка подписи</w:t>
      </w:r>
      <w:r>
        <w:t xml:space="preserve"> и </w:t>
      </w:r>
      <w:r w:rsidRPr="00F75A15">
        <w:t>проверка на соответствие хэш-суммам</w:t>
      </w:r>
      <w:r>
        <w:t xml:space="preserve"> (</w:t>
      </w:r>
      <w:r w:rsidRPr="00664524">
        <w:t>DFSumChecker</w:t>
      </w:r>
      <w:r>
        <w:t>).</w:t>
      </w:r>
    </w:p>
    <w:p w14:paraId="07F9AAD5" w14:textId="77777777" w:rsidR="00310DFA" w:rsidRDefault="00310DFA" w:rsidP="00310DFA">
      <w:pPr>
        <w:pStyle w:val="20"/>
      </w:pPr>
      <w:bookmarkStart w:id="154" w:name="_Toc60073125"/>
      <w:bookmarkStart w:id="155" w:name="_Toc82176113"/>
      <w:r w:rsidRPr="00664524">
        <w:t>Утилита генерации хэш-сумм DFSumGenerator</w:t>
      </w:r>
      <w:bookmarkEnd w:id="154"/>
      <w:bookmarkEnd w:id="155"/>
    </w:p>
    <w:p w14:paraId="101B711E" w14:textId="77777777" w:rsidR="00310DFA" w:rsidRDefault="00310DFA" w:rsidP="00310DFA">
      <w:r>
        <w:t>Запуск программы для генерации файла с хэш-суммами производится командой:</w:t>
      </w:r>
    </w:p>
    <w:p w14:paraId="07CF472C" w14:textId="77777777" w:rsidR="00310DFA" w:rsidRPr="00664524" w:rsidRDefault="00310DFA" w:rsidP="00310DFA">
      <w:pPr>
        <w:pStyle w:val="a9"/>
        <w:rPr>
          <w:lang w:val="en-US"/>
        </w:rPr>
      </w:pPr>
      <w:r w:rsidRPr="00664524">
        <w:rPr>
          <w:lang w:val="en-US"/>
        </w:rPr>
        <w:t>java -jar ./DFSumGenerator.jar --generate /path/to/directory/with/check/software</w:t>
      </w:r>
    </w:p>
    <w:p w14:paraId="35EA0A19" w14:textId="77777777" w:rsidR="00310DFA" w:rsidRPr="00310DFA" w:rsidRDefault="00310DFA" w:rsidP="00310DFA">
      <w:pPr>
        <w:rPr>
          <w:lang w:val="en-US"/>
        </w:rPr>
      </w:pPr>
    </w:p>
    <w:p w14:paraId="6E9233E0" w14:textId="77777777" w:rsidR="00310DFA" w:rsidRDefault="00310DFA" w:rsidP="00310DFA">
      <w:r>
        <w:t>где:</w:t>
      </w:r>
    </w:p>
    <w:p w14:paraId="79DD0D8F" w14:textId="77777777" w:rsidR="00310DFA" w:rsidRDefault="00310DFA" w:rsidP="00310DFA">
      <w:r w:rsidRPr="00664524">
        <w:rPr>
          <w:rFonts w:ascii="Courier New" w:hAnsi="Courier New" w:cs="Courier New"/>
        </w:rPr>
        <w:t>--generate</w:t>
      </w:r>
      <w:r>
        <w:t xml:space="preserve"> – указывает на режим генерации файла с хеш-суммами;</w:t>
      </w:r>
    </w:p>
    <w:p w14:paraId="305E2A73" w14:textId="77777777" w:rsidR="00310DFA" w:rsidRDefault="00310DFA" w:rsidP="00310DFA">
      <w:r w:rsidRPr="00664524">
        <w:rPr>
          <w:rFonts w:ascii="Courier New" w:hAnsi="Courier New" w:cs="Courier New"/>
        </w:rPr>
        <w:t>/path/to/directory/with/check/software</w:t>
      </w:r>
      <w:r>
        <w:t xml:space="preserve"> – абсолютный, либо относительный путь для ПО, где требуется с генерировать файл с хеш-суммами.</w:t>
      </w:r>
    </w:p>
    <w:p w14:paraId="278F4F3A" w14:textId="77777777" w:rsidR="00310DFA" w:rsidRDefault="00310DFA" w:rsidP="00310DFA">
      <w:r>
        <w:t>Принцип работы утилиты заключается в рекурсивном обходе всего дерева начиная с /</w:t>
      </w:r>
      <w:r w:rsidRPr="00664524">
        <w:rPr>
          <w:rFonts w:ascii="Courier New" w:hAnsi="Courier New" w:cs="Courier New"/>
        </w:rPr>
        <w:t>path/to/directory/with/check/software</w:t>
      </w:r>
      <w:r>
        <w:t xml:space="preserve"> и подсчета хеш-сумм для каждого из файлов.</w:t>
      </w:r>
    </w:p>
    <w:p w14:paraId="3FDF288E" w14:textId="77777777" w:rsidR="00310DFA" w:rsidRDefault="00310DFA" w:rsidP="00310DFA">
      <w:pPr>
        <w:rPr>
          <w:rFonts w:ascii="Courier New" w:hAnsi="Courier New" w:cs="Courier New"/>
        </w:rPr>
      </w:pPr>
      <w:r>
        <w:t xml:space="preserve">В результате работы создаются неизменяемый файл </w:t>
      </w:r>
      <w:r w:rsidRPr="00664524">
        <w:rPr>
          <w:rFonts w:ascii="Courier New" w:hAnsi="Courier New" w:cs="Courier New"/>
        </w:rPr>
        <w:t>checksums.chk</w:t>
      </w:r>
      <w:r>
        <w:t xml:space="preserve">, и файл с ЭЦП </w:t>
      </w:r>
      <w:r w:rsidRPr="00664524">
        <w:rPr>
          <w:rFonts w:ascii="Courier New" w:hAnsi="Courier New" w:cs="Courier New"/>
        </w:rPr>
        <w:t>checksums.sign</w:t>
      </w:r>
      <w:r>
        <w:t xml:space="preserve"> к файлу </w:t>
      </w:r>
      <w:r w:rsidRPr="00664524">
        <w:rPr>
          <w:rFonts w:ascii="Courier New" w:hAnsi="Courier New" w:cs="Courier New"/>
        </w:rPr>
        <w:t>checksums.chk</w:t>
      </w:r>
      <w:r>
        <w:rPr>
          <w:rFonts w:ascii="Courier New" w:hAnsi="Courier New" w:cs="Courier New"/>
        </w:rPr>
        <w:t>.</w:t>
      </w:r>
    </w:p>
    <w:p w14:paraId="6F23AA2C" w14:textId="77777777" w:rsidR="00310DFA" w:rsidRDefault="00310DFA" w:rsidP="00310DFA">
      <w:r>
        <w:lastRenderedPageBreak/>
        <w:t xml:space="preserve">Формат файла </w:t>
      </w:r>
      <w:r w:rsidRPr="00664524">
        <w:rPr>
          <w:rFonts w:ascii="Courier New" w:hAnsi="Courier New" w:cs="Courier New"/>
        </w:rPr>
        <w:t>checksums.chk</w:t>
      </w:r>
      <w:r>
        <w:t xml:space="preserve"> представляет собой текстовый файл, в котором каждая строчка является парой «ключ-значение», разделенной пробелом.</w:t>
      </w:r>
    </w:p>
    <w:p w14:paraId="46444AFA" w14:textId="77777777" w:rsidR="00310DFA" w:rsidRDefault="00310DFA" w:rsidP="00310DFA"/>
    <w:tbl>
      <w:tblPr>
        <w:tblStyle w:val="a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8222"/>
        <w:gridCol w:w="561"/>
      </w:tblGrid>
      <w:tr w:rsidR="00310DFA" w14:paraId="77F243F3" w14:textId="77777777" w:rsidTr="00E93C1E">
        <w:tc>
          <w:tcPr>
            <w:tcW w:w="562" w:type="dxa"/>
            <w:tcBorders>
              <w:top w:val="nil"/>
              <w:bottom w:val="nil"/>
            </w:tcBorders>
          </w:tcPr>
          <w:p w14:paraId="44FD2F5D" w14:textId="77777777" w:rsidR="00310DFA" w:rsidRDefault="00310DFA" w:rsidP="00E93C1E">
            <w:pPr>
              <w:ind w:firstLine="0"/>
            </w:pPr>
          </w:p>
        </w:tc>
        <w:tc>
          <w:tcPr>
            <w:tcW w:w="8222" w:type="dxa"/>
          </w:tcPr>
          <w:p w14:paraId="400ED4C2" w14:textId="77777777" w:rsidR="00310DFA" w:rsidRDefault="00310DFA" w:rsidP="00E93C1E">
            <w:pPr>
              <w:spacing w:before="120" w:after="120" w:line="240" w:lineRule="auto"/>
              <w:ind w:firstLine="0"/>
            </w:pPr>
            <w:r w:rsidRPr="0086747D">
              <w:rPr>
                <w:b/>
                <w:bCs/>
              </w:rPr>
              <w:t>ВАЖНО!</w:t>
            </w:r>
            <w:r>
              <w:t xml:space="preserve"> </w:t>
            </w:r>
          </w:p>
          <w:p w14:paraId="1404E561" w14:textId="77777777" w:rsidR="00310DFA" w:rsidRDefault="00310DFA" w:rsidP="00E93C1E">
            <w:pPr>
              <w:spacing w:before="120" w:after="120" w:line="240" w:lineRule="auto"/>
              <w:ind w:firstLine="0"/>
            </w:pPr>
            <w:r>
              <w:t>В состав jar-архива DFSumGenerator входит хранилище ключей PKS12 с закрытым ключом сертификатом и открытым ключом.</w:t>
            </w:r>
          </w:p>
          <w:p w14:paraId="1AE077FB" w14:textId="77777777" w:rsidR="00310DFA" w:rsidRDefault="00310DFA" w:rsidP="00E93C1E">
            <w:pPr>
              <w:spacing w:before="120" w:after="120" w:line="240" w:lineRule="auto"/>
              <w:ind w:firstLine="0"/>
            </w:pPr>
            <w:r>
              <w:t>В состав jar-архива DFSumChecker входит хранилище ключей PKS12 с сертификатом и открытым ключом.</w:t>
            </w:r>
          </w:p>
          <w:p w14:paraId="3067A570" w14:textId="77777777" w:rsidR="00310DFA" w:rsidRDefault="00310DFA" w:rsidP="00E93C1E">
            <w:pPr>
              <w:spacing w:before="120" w:after="120" w:line="240" w:lineRule="auto"/>
              <w:ind w:firstLine="0"/>
            </w:pPr>
            <w:r>
              <w:t xml:space="preserve">Срок действия ключей 1 год. Если происходит изменения ключей, то необходимо провести переподписание файлов </w:t>
            </w:r>
            <w:r w:rsidRPr="002947F8">
              <w:rPr>
                <w:rFonts w:ascii="Courier New" w:hAnsi="Courier New" w:cs="Courier New"/>
              </w:rPr>
              <w:t>checksums.chk</w:t>
            </w:r>
            <w:r>
              <w:t>.</w:t>
            </w:r>
          </w:p>
        </w:tc>
        <w:tc>
          <w:tcPr>
            <w:tcW w:w="561" w:type="dxa"/>
            <w:tcBorders>
              <w:top w:val="nil"/>
              <w:bottom w:val="nil"/>
            </w:tcBorders>
          </w:tcPr>
          <w:p w14:paraId="13427795" w14:textId="77777777" w:rsidR="00310DFA" w:rsidRDefault="00310DFA" w:rsidP="00E93C1E">
            <w:pPr>
              <w:ind w:firstLine="0"/>
            </w:pPr>
          </w:p>
        </w:tc>
      </w:tr>
    </w:tbl>
    <w:p w14:paraId="2425C3A8" w14:textId="77777777" w:rsidR="00310DFA" w:rsidRDefault="00310DFA" w:rsidP="00310DFA"/>
    <w:p w14:paraId="57CFB99B" w14:textId="77777777" w:rsidR="00310DFA" w:rsidRDefault="00310DFA" w:rsidP="00310DFA">
      <w:pPr>
        <w:pStyle w:val="20"/>
      </w:pPr>
      <w:bookmarkStart w:id="156" w:name="_Toc60073126"/>
      <w:bookmarkStart w:id="157" w:name="_Toc82176114"/>
      <w:r w:rsidRPr="00664524">
        <w:t>Утилита проверки хэш-сумм DFSumChecker</w:t>
      </w:r>
      <w:bookmarkEnd w:id="156"/>
      <w:bookmarkEnd w:id="157"/>
    </w:p>
    <w:p w14:paraId="57104447" w14:textId="77777777" w:rsidR="00310DFA" w:rsidRDefault="00310DFA" w:rsidP="00310DFA">
      <w:r w:rsidRPr="002947F8">
        <w:t xml:space="preserve">Запуск программы </w:t>
      </w:r>
      <w:r>
        <w:t>проверки на целостность</w:t>
      </w:r>
      <w:r w:rsidRPr="002947F8">
        <w:t xml:space="preserve"> производится командой:</w:t>
      </w:r>
    </w:p>
    <w:p w14:paraId="261830E2" w14:textId="77777777" w:rsidR="00310DFA" w:rsidRPr="00664524" w:rsidRDefault="00310DFA" w:rsidP="00310DFA">
      <w:pPr>
        <w:pStyle w:val="a9"/>
        <w:rPr>
          <w:lang w:val="en-US"/>
        </w:rPr>
      </w:pPr>
      <w:r w:rsidRPr="00664524">
        <w:rPr>
          <w:lang w:val="en-US"/>
        </w:rPr>
        <w:t>java -jar ./DFSumChecker.jar --checkFile /path/to/file/with/checksums --checkDir /path/to/directory/with/check/software</w:t>
      </w:r>
    </w:p>
    <w:p w14:paraId="091826D2" w14:textId="77777777" w:rsidR="00310DFA" w:rsidRPr="00664524" w:rsidRDefault="00310DFA" w:rsidP="00310DFA">
      <w:pPr>
        <w:rPr>
          <w:lang w:val="en-US"/>
        </w:rPr>
      </w:pPr>
      <w:r>
        <w:t>где</w:t>
      </w:r>
      <w:r w:rsidRPr="00664524">
        <w:rPr>
          <w:lang w:val="en-US"/>
        </w:rPr>
        <w:t>:</w:t>
      </w:r>
    </w:p>
    <w:p w14:paraId="7E95FC29" w14:textId="77777777" w:rsidR="00310DFA" w:rsidRPr="00664524" w:rsidRDefault="00310DFA" w:rsidP="00310DFA">
      <w:pPr>
        <w:rPr>
          <w:lang w:val="en-US"/>
        </w:rPr>
      </w:pPr>
      <w:r w:rsidRPr="002947F8">
        <w:rPr>
          <w:rFonts w:ascii="Courier New" w:hAnsi="Courier New" w:cs="Courier New"/>
          <w:lang w:val="en-US"/>
        </w:rPr>
        <w:t>--checkFile /path/to/file/with/checksums</w:t>
      </w:r>
      <w:r w:rsidRPr="00664524">
        <w:rPr>
          <w:lang w:val="en-US"/>
        </w:rPr>
        <w:t xml:space="preserve"> </w:t>
      </w:r>
      <w:r w:rsidRPr="002947F8">
        <w:rPr>
          <w:lang w:val="en-US"/>
        </w:rPr>
        <w:t xml:space="preserve">– </w:t>
      </w:r>
      <w:r>
        <w:t>путь</w:t>
      </w:r>
      <w:r w:rsidRPr="00664524">
        <w:rPr>
          <w:lang w:val="en-US"/>
        </w:rPr>
        <w:t xml:space="preserve"> </w:t>
      </w:r>
      <w:r>
        <w:t>до</w:t>
      </w:r>
      <w:r w:rsidRPr="00664524">
        <w:rPr>
          <w:lang w:val="en-US"/>
        </w:rPr>
        <w:t xml:space="preserve"> </w:t>
      </w:r>
      <w:r>
        <w:t>файла</w:t>
      </w:r>
      <w:r w:rsidRPr="00664524">
        <w:rPr>
          <w:lang w:val="en-US"/>
        </w:rPr>
        <w:t xml:space="preserve"> </w:t>
      </w:r>
      <w:r>
        <w:t>с</w:t>
      </w:r>
      <w:r w:rsidRPr="00664524">
        <w:rPr>
          <w:lang w:val="en-US"/>
        </w:rPr>
        <w:t xml:space="preserve"> </w:t>
      </w:r>
      <w:r>
        <w:t>хэш</w:t>
      </w:r>
      <w:r w:rsidRPr="00664524">
        <w:rPr>
          <w:lang w:val="en-US"/>
        </w:rPr>
        <w:t>-</w:t>
      </w:r>
      <w:r>
        <w:t>суммами</w:t>
      </w:r>
    </w:p>
    <w:p w14:paraId="5AF7A1BC" w14:textId="77777777" w:rsidR="00310DFA" w:rsidRDefault="00310DFA" w:rsidP="00310DFA">
      <w:r w:rsidRPr="002947F8">
        <w:rPr>
          <w:rFonts w:ascii="Courier New" w:hAnsi="Courier New" w:cs="Courier New"/>
        </w:rPr>
        <w:t>--checkDir /path/to/directory/with/check/software</w:t>
      </w:r>
      <w:r>
        <w:t xml:space="preserve"> – абсолютный, либо относительный путь до проверяемого ПО.</w:t>
      </w:r>
    </w:p>
    <w:p w14:paraId="75E3E671" w14:textId="6951AEDB" w:rsidR="0091606D" w:rsidRDefault="00310DFA" w:rsidP="00310DFA">
      <w:r>
        <w:t xml:space="preserve">Сначала проверяется ЭЦП файла </w:t>
      </w:r>
      <w:r w:rsidRPr="002947F8">
        <w:rPr>
          <w:rFonts w:ascii="Courier New" w:hAnsi="Courier New" w:cs="Courier New"/>
        </w:rPr>
        <w:t>/path/to/file/with/checksums</w:t>
      </w:r>
      <w:r>
        <w:t>, если все в порядке начинается проверка файлов на соответствия хэш-суммам.</w:t>
      </w:r>
    </w:p>
    <w:p w14:paraId="2CB1CD29" w14:textId="77777777" w:rsidR="007D1FE4" w:rsidRDefault="007D1FE4" w:rsidP="007D1FE4">
      <w:pPr>
        <w:pStyle w:val="10"/>
      </w:pPr>
      <w:bookmarkStart w:id="158" w:name="_Toc62205398"/>
      <w:bookmarkStart w:id="159" w:name="_Toc82176115"/>
      <w:r>
        <w:lastRenderedPageBreak/>
        <w:t>Правила приёмки</w:t>
      </w:r>
      <w:bookmarkEnd w:id="158"/>
      <w:bookmarkEnd w:id="159"/>
    </w:p>
    <w:p w14:paraId="3C186D18" w14:textId="77777777" w:rsidR="007D1FE4" w:rsidRDefault="007D1FE4" w:rsidP="007D1FE4">
      <w:pPr>
        <w:pStyle w:val="20"/>
      </w:pPr>
      <w:bookmarkStart w:id="160" w:name="_Toc62205399"/>
      <w:bookmarkStart w:id="161" w:name="_Toc82176116"/>
      <w:r>
        <w:t>Общие положения</w:t>
      </w:r>
      <w:bookmarkEnd w:id="160"/>
      <w:bookmarkEnd w:id="161"/>
    </w:p>
    <w:p w14:paraId="101E0B56" w14:textId="523B77A7" w:rsidR="007D1FE4" w:rsidRDefault="007D1FE4" w:rsidP="007D1FE4">
      <w:pPr>
        <w:pStyle w:val="2"/>
        <w:tabs>
          <w:tab w:val="clear" w:pos="1701"/>
          <w:tab w:val="left" w:pos="1560"/>
        </w:tabs>
        <w:ind w:left="0" w:firstLine="709"/>
      </w:pPr>
      <w:r>
        <w:t>Для проверки правильности комплектования и функционирования изделия должны проводиться предъявительские и приемо-сдаточные испытания.</w:t>
      </w:r>
    </w:p>
    <w:p w14:paraId="6BA59F02" w14:textId="77777777" w:rsidR="007D1FE4" w:rsidRDefault="007D1FE4" w:rsidP="007D1FE4">
      <w:pPr>
        <w:pStyle w:val="2"/>
        <w:tabs>
          <w:tab w:val="clear" w:pos="1701"/>
          <w:tab w:val="left" w:pos="1560"/>
        </w:tabs>
        <w:ind w:left="0" w:firstLine="709"/>
      </w:pPr>
      <w:r>
        <w:t>Испытания проводятся силами и средствами предприятия-изготовителя на оборудовании, на которое имеется документация, подтверждающая его исправность.</w:t>
      </w:r>
    </w:p>
    <w:p w14:paraId="4BD1F57B" w14:textId="77777777" w:rsidR="007D1FE4" w:rsidRDefault="007D1FE4" w:rsidP="007D1FE4">
      <w:pPr>
        <w:pStyle w:val="2"/>
        <w:tabs>
          <w:tab w:val="clear" w:pos="1701"/>
          <w:tab w:val="left" w:pos="1560"/>
        </w:tabs>
        <w:ind w:left="0" w:firstLine="709"/>
      </w:pPr>
      <w:r>
        <w:t>Основными документами при испытаниях и приемке являются:</w:t>
      </w:r>
    </w:p>
    <w:p w14:paraId="50C33CEF" w14:textId="77777777" w:rsidR="007D1FE4" w:rsidRDefault="007D1FE4" w:rsidP="007D1FE4">
      <w:pPr>
        <w:pStyle w:val="a1"/>
        <w:tabs>
          <w:tab w:val="left" w:pos="1134"/>
        </w:tabs>
        <w:ind w:left="0" w:firstLine="709"/>
      </w:pPr>
      <w:r>
        <w:t>комплект ЭД;</w:t>
      </w:r>
    </w:p>
    <w:p w14:paraId="6D058113" w14:textId="00E474BE" w:rsidR="007D1FE4" w:rsidRDefault="007D1FE4" w:rsidP="007D1FE4">
      <w:pPr>
        <w:pStyle w:val="a1"/>
        <w:tabs>
          <w:tab w:val="left" w:pos="1134"/>
        </w:tabs>
        <w:ind w:left="0" w:firstLine="709"/>
      </w:pPr>
      <w:r w:rsidRPr="005821BA">
        <w:t>RU.64509942.00</w:t>
      </w:r>
      <w:r>
        <w:t>213</w:t>
      </w:r>
      <w:r w:rsidRPr="005821BA">
        <w:t>-01</w:t>
      </w:r>
      <w:r>
        <w:t xml:space="preserve"> 9</w:t>
      </w:r>
      <w:r>
        <w:rPr>
          <w:lang w:val="en-US"/>
        </w:rPr>
        <w:t>1</w:t>
      </w:r>
      <w:r w:rsidRPr="00AB47C7">
        <w:t xml:space="preserve"> 01</w:t>
      </w:r>
      <w:r>
        <w:rPr>
          <w:lang w:val="en-US"/>
        </w:rPr>
        <w:t xml:space="preserve"> </w:t>
      </w:r>
      <w:r>
        <w:t>Технические условия.</w:t>
      </w:r>
    </w:p>
    <w:p w14:paraId="0735B775" w14:textId="77777777" w:rsidR="007D1FE4" w:rsidRDefault="007D1FE4" w:rsidP="007D1FE4">
      <w:r>
        <w:t>Испытания изделия должны проводиться при нормальных климатических условиях:</w:t>
      </w:r>
    </w:p>
    <w:p w14:paraId="32CBB93B" w14:textId="77777777" w:rsidR="007D1FE4" w:rsidRDefault="007D1FE4" w:rsidP="007D1FE4">
      <w:pPr>
        <w:pStyle w:val="a1"/>
        <w:tabs>
          <w:tab w:val="left" w:pos="1134"/>
        </w:tabs>
        <w:ind w:left="0" w:firstLine="709"/>
      </w:pPr>
      <w:r>
        <w:t>температуре от плюс 15° С до плюс 35° С;</w:t>
      </w:r>
    </w:p>
    <w:p w14:paraId="4C8DC8FA" w14:textId="77777777" w:rsidR="007D1FE4" w:rsidRDefault="007D1FE4" w:rsidP="007D1FE4">
      <w:pPr>
        <w:pStyle w:val="a1"/>
        <w:tabs>
          <w:tab w:val="left" w:pos="1134"/>
        </w:tabs>
        <w:ind w:left="0" w:firstLine="709"/>
      </w:pPr>
      <w:r>
        <w:t>относительной влажности воздуха от 45% до 80%;</w:t>
      </w:r>
    </w:p>
    <w:p w14:paraId="7663EFAA" w14:textId="77777777" w:rsidR="007D1FE4" w:rsidRDefault="007D1FE4" w:rsidP="007D1FE4">
      <w:pPr>
        <w:pStyle w:val="a1"/>
        <w:tabs>
          <w:tab w:val="left" w:pos="1134"/>
        </w:tabs>
        <w:ind w:left="0" w:firstLine="709"/>
      </w:pPr>
      <w:r>
        <w:t>атмосферном давлении от 84,0 до 106,7 кПа (от 630 до 800 мм рт.ст.).</w:t>
      </w:r>
    </w:p>
    <w:p w14:paraId="72EE4C95" w14:textId="722CC7D2" w:rsidR="007D1FE4" w:rsidRDefault="007D1FE4" w:rsidP="007D1FE4">
      <w:pPr>
        <w:pStyle w:val="2"/>
        <w:tabs>
          <w:tab w:val="clear" w:pos="1701"/>
          <w:tab w:val="left" w:pos="1560"/>
        </w:tabs>
        <w:ind w:left="0" w:firstLine="709"/>
      </w:pPr>
      <w:r>
        <w:t xml:space="preserve">Изделие, предъявляемое на испытания, должно быть укомплектовано в соответствии с документом </w:t>
      </w:r>
      <w:r>
        <w:br/>
      </w:r>
      <w:r w:rsidRPr="005821BA">
        <w:t>RU.64509942.00</w:t>
      </w:r>
      <w:r>
        <w:t>213</w:t>
      </w:r>
      <w:r w:rsidRPr="005821BA">
        <w:t>-01</w:t>
      </w:r>
      <w:r>
        <w:t xml:space="preserve"> 30</w:t>
      </w:r>
      <w:r w:rsidRPr="00AB47C7">
        <w:t xml:space="preserve"> 01</w:t>
      </w:r>
      <w:r>
        <w:t xml:space="preserve"> Формуляр.</w:t>
      </w:r>
    </w:p>
    <w:p w14:paraId="3AFCEBD6" w14:textId="77777777" w:rsidR="007D1FE4" w:rsidRDefault="007D1FE4" w:rsidP="007D1FE4">
      <w:pPr>
        <w:pStyle w:val="2"/>
        <w:tabs>
          <w:tab w:val="clear" w:pos="1701"/>
          <w:tab w:val="left" w:pos="1560"/>
        </w:tabs>
        <w:ind w:left="0" w:firstLine="709"/>
      </w:pPr>
      <w:r>
        <w:t>Для проведения испытаний и приемки изделия предприятие-изготовитель предоставляет комплект документации, необходимые инструменты, материалы, средства измерения, испытательное и вспомогательное оборудование, описания и инструкции по пользованию ими.</w:t>
      </w:r>
    </w:p>
    <w:p w14:paraId="13F04663" w14:textId="160D1AAE" w:rsidR="007D1FE4" w:rsidRDefault="007D1FE4" w:rsidP="007D1FE4">
      <w:pPr>
        <w:pStyle w:val="2"/>
        <w:tabs>
          <w:tab w:val="clear" w:pos="1701"/>
          <w:tab w:val="left" w:pos="1560"/>
        </w:tabs>
        <w:ind w:left="0" w:firstLine="709"/>
      </w:pPr>
      <w:r>
        <w:t>Изделие, предъявляемое на испытания и (или) приемку, должно быть полностью укомплектовано в соответствии с формуляром и договора на поставку.</w:t>
      </w:r>
    </w:p>
    <w:p w14:paraId="03C90F0C" w14:textId="4CC07837" w:rsidR="007D1FE4" w:rsidRDefault="007D1FE4" w:rsidP="007D1FE4">
      <w:pPr>
        <w:pStyle w:val="2"/>
        <w:tabs>
          <w:tab w:val="clear" w:pos="1701"/>
          <w:tab w:val="left" w:pos="1560"/>
        </w:tabs>
        <w:ind w:left="0" w:firstLine="709"/>
      </w:pPr>
      <w:r>
        <w:lastRenderedPageBreak/>
        <w:t>В процессе проведения испытаний изделия, по согласованию с представителем заказчика, разрешается изменять последовательность проверок и совмещать проверки по отдельным пунктам.</w:t>
      </w:r>
    </w:p>
    <w:p w14:paraId="5352F2FC" w14:textId="77777777" w:rsidR="007D1FE4" w:rsidRDefault="007D1FE4" w:rsidP="007D1FE4">
      <w:r>
        <w:t>В процессе проведения испытаний разрешается делать перерывы между отдельными видами испытаний по согласованию с представителем заказчика сроком не более чем на 2 суток.</w:t>
      </w:r>
    </w:p>
    <w:p w14:paraId="30408D28" w14:textId="6477A6AA" w:rsidR="007D1FE4" w:rsidRDefault="007D1FE4" w:rsidP="007D1FE4">
      <w:pPr>
        <w:pStyle w:val="2"/>
        <w:tabs>
          <w:tab w:val="clear" w:pos="1701"/>
          <w:tab w:val="left" w:pos="1560"/>
        </w:tabs>
        <w:ind w:left="0" w:firstLine="709"/>
      </w:pPr>
      <w:r>
        <w:t>Результаты испытаний считают положительными, а изделие выдержавшим испытания, если оно испытано в полном объеме и последовательности, которые установлены в технических условиях для данной категории испытаний, и соответствует всем требованиям технический условий, проверяемым при этих испытаниях.</w:t>
      </w:r>
    </w:p>
    <w:p w14:paraId="377408AE" w14:textId="36E643C8" w:rsidR="007D1FE4" w:rsidRDefault="007D1FE4" w:rsidP="007D1FE4">
      <w:pPr>
        <w:pStyle w:val="2"/>
        <w:tabs>
          <w:tab w:val="clear" w:pos="1701"/>
          <w:tab w:val="left" w:pos="1560"/>
        </w:tabs>
        <w:ind w:left="0" w:firstLine="709"/>
      </w:pPr>
      <w:r>
        <w:t>Результаты испытаний считают отрицательными, а изделие не выдержавшим испытания, если установлено несоответствие изделия хотя бы одному требованию технических условий для данной категории испытаний.</w:t>
      </w:r>
    </w:p>
    <w:p w14:paraId="797DCA2F" w14:textId="77777777" w:rsidR="007D1FE4" w:rsidRDefault="007D1FE4" w:rsidP="007D1FE4">
      <w:pPr>
        <w:pStyle w:val="2"/>
        <w:ind w:left="0" w:firstLine="709"/>
      </w:pPr>
      <w:r>
        <w:t>Испытания и приемку изделия приостанавливают в следующих случаях, если:</w:t>
      </w:r>
    </w:p>
    <w:p w14:paraId="69C25825" w14:textId="77777777" w:rsidR="007D1FE4" w:rsidRDefault="007D1FE4" w:rsidP="007D1FE4">
      <w:pPr>
        <w:pStyle w:val="a1"/>
        <w:tabs>
          <w:tab w:val="left" w:pos="1134"/>
        </w:tabs>
        <w:ind w:left="0" w:firstLine="709"/>
      </w:pPr>
      <w:r>
        <w:t>изделие, предъявлявшееся дважды на приемку, не выдержало испытаний оба раза;</w:t>
      </w:r>
    </w:p>
    <w:p w14:paraId="5FBC7302" w14:textId="77777777" w:rsidR="007D1FE4" w:rsidRDefault="007D1FE4" w:rsidP="007D1FE4">
      <w:pPr>
        <w:pStyle w:val="a1"/>
        <w:tabs>
          <w:tab w:val="left" w:pos="1134"/>
        </w:tabs>
        <w:ind w:left="0" w:firstLine="709"/>
      </w:pPr>
      <w:r>
        <w:t>экземпляры изделий, последовательно один за другим первично предъявлявшиеся на испытания; не выдержали испытаний и были окончательно забракованы (без права их повторного предъявления на приемку) по результатам каждого из двух последовательно проведенных первичных испытаний.</w:t>
      </w:r>
    </w:p>
    <w:p w14:paraId="5B94FF52" w14:textId="77777777" w:rsidR="007D1FE4" w:rsidRDefault="007D1FE4" w:rsidP="007D1FE4">
      <w:pPr>
        <w:pStyle w:val="2"/>
        <w:ind w:left="0" w:firstLine="709"/>
      </w:pPr>
      <w:r>
        <w:t>Приемка изделия может приостанавливаться также в других случаях по усмотрению ОТК и/или представителем заказчика, что должно быть отражено в документации в соответствии с системой качества, действующей на предприятии-изготовителе.</w:t>
      </w:r>
    </w:p>
    <w:p w14:paraId="7E13E6B2" w14:textId="6CFD33B2" w:rsidR="007D1FE4" w:rsidRDefault="007D1FE4" w:rsidP="007D1FE4">
      <w:pPr>
        <w:pStyle w:val="2"/>
        <w:ind w:left="0" w:firstLine="709"/>
      </w:pPr>
      <w:r>
        <w:t xml:space="preserve">Принятым считается изделие, которое выдержало приемосдаточные испытания, при соблюдении действия положительных </w:t>
      </w:r>
      <w:r>
        <w:lastRenderedPageBreak/>
        <w:t>результатов периодических испытаний, а также укомплектовано, промаркировано и упаковано в соответствии с пп. 1.3-1.5 ТУ.</w:t>
      </w:r>
    </w:p>
    <w:p w14:paraId="5C8628CF" w14:textId="77777777" w:rsidR="007D1FE4" w:rsidRDefault="007D1FE4" w:rsidP="007D1FE4">
      <w:pPr>
        <w:pStyle w:val="20"/>
      </w:pPr>
      <w:bookmarkStart w:id="162" w:name="_Toc62205400"/>
      <w:bookmarkStart w:id="163" w:name="_Toc82176117"/>
      <w:r>
        <w:t>Предъявительские испытания</w:t>
      </w:r>
      <w:bookmarkEnd w:id="162"/>
      <w:bookmarkEnd w:id="163"/>
    </w:p>
    <w:p w14:paraId="21D867A4" w14:textId="1678914F" w:rsidR="007D1FE4" w:rsidRDefault="007D1FE4" w:rsidP="007D1FE4">
      <w:pPr>
        <w:pStyle w:val="2"/>
        <w:tabs>
          <w:tab w:val="clear" w:pos="1701"/>
          <w:tab w:val="left" w:pos="1560"/>
        </w:tabs>
        <w:ind w:left="0" w:firstLine="709"/>
      </w:pPr>
      <w:r>
        <w:t>Предъявительские испытания проводит ОТК с целью контроля готовых изделий на соответствие требованиям ТУ и определения готовности их для предъявления представителю заказчика.</w:t>
      </w:r>
    </w:p>
    <w:p w14:paraId="060CBB46" w14:textId="77777777" w:rsidR="007D1FE4" w:rsidRDefault="007D1FE4" w:rsidP="007D1FE4">
      <w:pPr>
        <w:pStyle w:val="2"/>
        <w:tabs>
          <w:tab w:val="clear" w:pos="1701"/>
          <w:tab w:val="left" w:pos="1560"/>
        </w:tabs>
        <w:ind w:left="0" w:firstLine="709"/>
      </w:pPr>
      <w:r>
        <w:t>Предъявительские испытания изделия проводят в объеме, предусмотренном в таблице 3.</w:t>
      </w:r>
    </w:p>
    <w:p w14:paraId="317924DA" w14:textId="77777777" w:rsidR="007D1FE4" w:rsidRDefault="007D1FE4" w:rsidP="007D1FE4">
      <w:pPr>
        <w:pStyle w:val="2"/>
        <w:tabs>
          <w:tab w:val="clear" w:pos="1701"/>
          <w:tab w:val="left" w:pos="1560"/>
        </w:tabs>
        <w:ind w:left="0" w:firstLine="709"/>
      </w:pPr>
      <w:r>
        <w:t>Предъявление изделия на предъявительские испытания должно осуществляться в порядке, действующем на предприятии-изготовителе.</w:t>
      </w:r>
    </w:p>
    <w:p w14:paraId="0F87906C" w14:textId="77777777" w:rsidR="007D1FE4" w:rsidRDefault="007D1FE4" w:rsidP="007D1FE4">
      <w:pPr>
        <w:pStyle w:val="2"/>
        <w:tabs>
          <w:tab w:val="clear" w:pos="1701"/>
          <w:tab w:val="left" w:pos="1560"/>
        </w:tabs>
        <w:ind w:left="0" w:firstLine="709"/>
      </w:pPr>
      <w:r>
        <w:t xml:space="preserve">Результаты предъявительских испытаний оформляются протоколом (ГОСТ 15.309-98, приложение В), который подписывается лицами, непосредственно проводившими испытания. </w:t>
      </w:r>
    </w:p>
    <w:p w14:paraId="5EBC2ED0" w14:textId="77777777" w:rsidR="007D1FE4" w:rsidRDefault="007D1FE4" w:rsidP="007D1FE4">
      <w:pPr>
        <w:pStyle w:val="2"/>
        <w:tabs>
          <w:tab w:val="clear" w:pos="1701"/>
          <w:tab w:val="left" w:pos="1560"/>
        </w:tabs>
        <w:ind w:left="0" w:firstLine="709"/>
      </w:pPr>
      <w:r>
        <w:t>Решение о возможности последующего использования изделия, не выдержавшей повторных предъявительских испытаний, принимает руководитель предприятия-изготовителя и начальник ОТК.</w:t>
      </w:r>
    </w:p>
    <w:p w14:paraId="745CC883" w14:textId="77777777" w:rsidR="007D1FE4" w:rsidRDefault="007D1FE4" w:rsidP="007D1FE4">
      <w:pPr>
        <w:pStyle w:val="2"/>
        <w:tabs>
          <w:tab w:val="clear" w:pos="1701"/>
          <w:tab w:val="left" w:pos="1560"/>
        </w:tabs>
        <w:ind w:left="0" w:firstLine="709"/>
      </w:pPr>
      <w:r>
        <w:t>После получения положительных результатов предварительных испытаний в формуляре на принятое изделие проставляется штамп ОТК, ставятся подпись и печать, свидетельствующие о приемке и годности изделия.</w:t>
      </w:r>
    </w:p>
    <w:p w14:paraId="26853976" w14:textId="77777777" w:rsidR="007D1FE4" w:rsidRDefault="007D1FE4" w:rsidP="007D1FE4">
      <w:pPr>
        <w:pStyle w:val="2"/>
        <w:tabs>
          <w:tab w:val="clear" w:pos="1701"/>
          <w:tab w:val="left" w:pos="1560"/>
        </w:tabs>
        <w:ind w:left="0" w:firstLine="709"/>
      </w:pPr>
      <w:r>
        <w:tab/>
        <w:t>Изделие, не выдержавшее предъявительских испытаний, может быть повторно подвергнуто испытаниям только после проведения мероприятий по устранению дефектов и причин их возникновения.</w:t>
      </w:r>
    </w:p>
    <w:p w14:paraId="5FFA1EAF" w14:textId="77777777" w:rsidR="007D1FE4" w:rsidRDefault="007D1FE4" w:rsidP="007D1FE4">
      <w:pPr>
        <w:pStyle w:val="2"/>
        <w:tabs>
          <w:tab w:val="clear" w:pos="1701"/>
          <w:tab w:val="left" w:pos="1560"/>
        </w:tabs>
        <w:ind w:left="0" w:firstLine="709"/>
      </w:pPr>
      <w:r>
        <w:t>Повторные предъявительские испытания проводят в объеме проверок, установленных для предварительных испытаний.</w:t>
      </w:r>
    </w:p>
    <w:p w14:paraId="19780FF8" w14:textId="77777777" w:rsidR="007D1FE4" w:rsidRDefault="007D1FE4" w:rsidP="007D1FE4">
      <w:r>
        <w:lastRenderedPageBreak/>
        <w:t>В зависимости от характера дефектов, выявленных при первичных испытаниях, в отдельных технически обоснованных случаях повторные предъявительские испытания могут проводить только в объеме тех проверок, по которым выявлено несоответствие изделия установленным требованиям, которые могли повлиять на возникновение дефектов и по которым испытания не проводились.</w:t>
      </w:r>
    </w:p>
    <w:p w14:paraId="2E096241" w14:textId="77777777" w:rsidR="007D1FE4" w:rsidRDefault="007D1FE4" w:rsidP="007D1FE4">
      <w:pPr>
        <w:pStyle w:val="2"/>
        <w:tabs>
          <w:tab w:val="clear" w:pos="1701"/>
          <w:tab w:val="left" w:pos="1560"/>
        </w:tabs>
        <w:ind w:left="0" w:firstLine="709"/>
      </w:pPr>
      <w:r>
        <w:t>Окончательно забракованное по результатам предварительных испытаний изделие изолируется от годных.</w:t>
      </w:r>
    </w:p>
    <w:p w14:paraId="390B2431" w14:textId="77777777" w:rsidR="007D1FE4" w:rsidRDefault="007D1FE4" w:rsidP="007D1FE4">
      <w:r>
        <w:t xml:space="preserve">Решение об использовании окончательно забракованного изделия принимает предприятие-изготовитель. Принимаемые решения должны отвечать требованиям законодательства об охране окружающей среды, о безопасности и защите государственной тайны. </w:t>
      </w:r>
    </w:p>
    <w:p w14:paraId="7B7837B3" w14:textId="77777777" w:rsidR="007D1FE4" w:rsidRDefault="007D1FE4" w:rsidP="007D1FE4">
      <w:pPr>
        <w:pStyle w:val="20"/>
      </w:pPr>
      <w:bookmarkStart w:id="164" w:name="_Toc62205401"/>
      <w:bookmarkStart w:id="165" w:name="_Toc82176118"/>
      <w:r>
        <w:t>Приёмо-сдаточные испытания</w:t>
      </w:r>
      <w:bookmarkEnd w:id="164"/>
      <w:bookmarkEnd w:id="165"/>
    </w:p>
    <w:p w14:paraId="4DFDCE4E" w14:textId="5E475088" w:rsidR="007D1FE4" w:rsidRDefault="007D1FE4" w:rsidP="007D1FE4">
      <w:pPr>
        <w:pStyle w:val="2"/>
        <w:tabs>
          <w:tab w:val="clear" w:pos="1701"/>
          <w:tab w:val="left" w:pos="1560"/>
        </w:tabs>
        <w:ind w:left="0" w:firstLine="709"/>
      </w:pPr>
      <w:r>
        <w:t xml:space="preserve">Приемо-сдаточные испытания проводит представитель заказчика в присутствии представителя ОТК проверкой каждого экземпляра изделия в объеме и последовательности, приведенными в таблице </w:t>
      </w:r>
      <w:r w:rsidR="00D16609">
        <w:t xml:space="preserve">16 </w:t>
      </w:r>
      <w:r>
        <w:t>на соответствие требованиям, указанным в ТУ</w:t>
      </w:r>
      <w:r w:rsidR="00D16609">
        <w:t xml:space="preserve"> на изделие</w:t>
      </w:r>
      <w:r>
        <w:t>.</w:t>
      </w:r>
    </w:p>
    <w:p w14:paraId="1CE05EFB" w14:textId="77777777" w:rsidR="007D1FE4" w:rsidRDefault="007D1FE4" w:rsidP="007D1FE4">
      <w:r>
        <w:t>Приемо-сдаточные испытания проводят на изделии, выдержавшем предъявительские испытания.</w:t>
      </w:r>
    </w:p>
    <w:p w14:paraId="66A87216" w14:textId="77777777" w:rsidR="007D1FE4" w:rsidRDefault="007D1FE4" w:rsidP="007D1FE4">
      <w:pPr>
        <w:pStyle w:val="a0"/>
      </w:pPr>
      <w:r>
        <w:t>Последовательность приёмо-сдаточных испытаний</w:t>
      </w:r>
    </w:p>
    <w:tbl>
      <w:tblPr>
        <w:tblW w:w="9351" w:type="dxa"/>
        <w:tblLayout w:type="fixed"/>
        <w:tblCellMar>
          <w:left w:w="10" w:type="dxa"/>
          <w:right w:w="10" w:type="dxa"/>
        </w:tblCellMar>
        <w:tblLook w:val="0000" w:firstRow="0" w:lastRow="0" w:firstColumn="0" w:lastColumn="0" w:noHBand="0" w:noVBand="0"/>
      </w:tblPr>
      <w:tblGrid>
        <w:gridCol w:w="4673"/>
        <w:gridCol w:w="1418"/>
        <w:gridCol w:w="1417"/>
        <w:gridCol w:w="1843"/>
      </w:tblGrid>
      <w:tr w:rsidR="007D1FE4" w:rsidRPr="00026DE2" w14:paraId="24E7DC2A" w14:textId="77777777" w:rsidTr="007D1FE4">
        <w:trPr>
          <w:trHeight w:val="454"/>
          <w:tblHeader/>
        </w:trPr>
        <w:tc>
          <w:tcPr>
            <w:tcW w:w="4673" w:type="dxa"/>
            <w:vMerge w:val="restart"/>
            <w:tcBorders>
              <w:top w:val="single" w:sz="4" w:space="0" w:color="000000"/>
              <w:left w:val="single" w:sz="4" w:space="0" w:color="000000"/>
              <w:bottom w:val="double" w:sz="6" w:space="0" w:color="000000"/>
            </w:tcBorders>
            <w:tcMar>
              <w:top w:w="57" w:type="dxa"/>
              <w:left w:w="57" w:type="dxa"/>
              <w:bottom w:w="57" w:type="dxa"/>
              <w:right w:w="57" w:type="dxa"/>
            </w:tcMar>
            <w:vAlign w:val="center"/>
          </w:tcPr>
          <w:p w14:paraId="672DAAF4" w14:textId="77777777" w:rsidR="007D1FE4" w:rsidRPr="00026DE2" w:rsidRDefault="007D1FE4" w:rsidP="007D1FE4">
            <w:pPr>
              <w:pStyle w:val="TableContents"/>
              <w:jc w:val="center"/>
            </w:pPr>
            <w:r w:rsidRPr="00026DE2">
              <w:t>Наименование испытаний</w:t>
            </w:r>
          </w:p>
        </w:tc>
        <w:tc>
          <w:tcPr>
            <w:tcW w:w="2835" w:type="dxa"/>
            <w:gridSpan w:val="2"/>
            <w:tcBorders>
              <w:top w:val="single" w:sz="4" w:space="0" w:color="000000"/>
              <w:left w:val="single" w:sz="4" w:space="0" w:color="000000"/>
              <w:bottom w:val="single" w:sz="2" w:space="0" w:color="000000"/>
            </w:tcBorders>
            <w:tcMar>
              <w:top w:w="57" w:type="dxa"/>
              <w:left w:w="57" w:type="dxa"/>
              <w:bottom w:w="57" w:type="dxa"/>
              <w:right w:w="57" w:type="dxa"/>
            </w:tcMar>
            <w:vAlign w:val="center"/>
          </w:tcPr>
          <w:p w14:paraId="5E04413C" w14:textId="5CF70292" w:rsidR="007D1FE4" w:rsidRPr="00026DE2" w:rsidRDefault="007D1FE4" w:rsidP="007D1FE4">
            <w:pPr>
              <w:pStyle w:val="TableContents"/>
              <w:jc w:val="center"/>
            </w:pPr>
            <w:r w:rsidRPr="00026DE2">
              <w:t>Пункты</w:t>
            </w:r>
            <w:r w:rsidR="00D16609">
              <w:t xml:space="preserve"> ТУ</w:t>
            </w:r>
          </w:p>
        </w:tc>
        <w:tc>
          <w:tcPr>
            <w:tcW w:w="1843" w:type="dxa"/>
            <w:vMerge w:val="restart"/>
            <w:tcBorders>
              <w:top w:val="single" w:sz="4" w:space="0" w:color="000000"/>
              <w:left w:val="single" w:sz="4" w:space="0" w:color="000000"/>
              <w:bottom w:val="double" w:sz="6" w:space="0" w:color="000000"/>
              <w:right w:val="single" w:sz="4" w:space="0" w:color="000000"/>
            </w:tcBorders>
            <w:tcMar>
              <w:top w:w="57" w:type="dxa"/>
              <w:left w:w="57" w:type="dxa"/>
              <w:bottom w:w="57" w:type="dxa"/>
              <w:right w:w="57" w:type="dxa"/>
            </w:tcMar>
            <w:vAlign w:val="center"/>
          </w:tcPr>
          <w:p w14:paraId="64477888" w14:textId="77777777" w:rsidR="007D1FE4" w:rsidRPr="00026DE2" w:rsidRDefault="007D1FE4" w:rsidP="007D1FE4">
            <w:pPr>
              <w:pStyle w:val="TableContents"/>
              <w:jc w:val="center"/>
            </w:pPr>
            <w:r w:rsidRPr="00026DE2">
              <w:t>Примечание</w:t>
            </w:r>
          </w:p>
        </w:tc>
      </w:tr>
      <w:tr w:rsidR="007D1FE4" w:rsidRPr="00026DE2" w14:paraId="0277E433" w14:textId="77777777" w:rsidTr="007D1FE4">
        <w:trPr>
          <w:trHeight w:val="454"/>
          <w:tblHeader/>
        </w:trPr>
        <w:tc>
          <w:tcPr>
            <w:tcW w:w="4673" w:type="dxa"/>
            <w:vMerge/>
            <w:tcBorders>
              <w:top w:val="single" w:sz="4" w:space="0" w:color="000000"/>
              <w:left w:val="single" w:sz="4" w:space="0" w:color="000000"/>
              <w:bottom w:val="double" w:sz="6" w:space="0" w:color="000000"/>
            </w:tcBorders>
            <w:tcMar>
              <w:top w:w="57" w:type="dxa"/>
              <w:left w:w="57" w:type="dxa"/>
              <w:bottom w:w="57" w:type="dxa"/>
              <w:right w:w="57" w:type="dxa"/>
            </w:tcMar>
            <w:vAlign w:val="center"/>
          </w:tcPr>
          <w:p w14:paraId="6DF5FA2B" w14:textId="77777777" w:rsidR="007D1FE4" w:rsidRPr="00026DE2" w:rsidRDefault="007D1FE4" w:rsidP="007D1FE4">
            <w:pPr>
              <w:rPr>
                <w:rFonts w:cs="Arial"/>
              </w:rPr>
            </w:pPr>
          </w:p>
        </w:tc>
        <w:tc>
          <w:tcPr>
            <w:tcW w:w="1418" w:type="dxa"/>
            <w:tcBorders>
              <w:left w:val="single" w:sz="4" w:space="0" w:color="000000"/>
              <w:bottom w:val="double" w:sz="6" w:space="0" w:color="000000"/>
            </w:tcBorders>
            <w:tcMar>
              <w:top w:w="57" w:type="dxa"/>
              <w:left w:w="57" w:type="dxa"/>
              <w:bottom w:w="57" w:type="dxa"/>
              <w:right w:w="57" w:type="dxa"/>
            </w:tcMar>
            <w:vAlign w:val="center"/>
          </w:tcPr>
          <w:p w14:paraId="108B2555" w14:textId="77777777" w:rsidR="007D1FE4" w:rsidRPr="00026DE2" w:rsidRDefault="007D1FE4" w:rsidP="007D1FE4">
            <w:pPr>
              <w:pStyle w:val="TableContents"/>
              <w:jc w:val="center"/>
            </w:pPr>
            <w:r w:rsidRPr="00026DE2">
              <w:t>технических требований</w:t>
            </w:r>
          </w:p>
        </w:tc>
        <w:tc>
          <w:tcPr>
            <w:tcW w:w="1417" w:type="dxa"/>
            <w:tcBorders>
              <w:left w:val="single" w:sz="4" w:space="0" w:color="000000"/>
              <w:bottom w:val="double" w:sz="6" w:space="0" w:color="000000"/>
            </w:tcBorders>
            <w:tcMar>
              <w:top w:w="57" w:type="dxa"/>
              <w:left w:w="57" w:type="dxa"/>
              <w:bottom w:w="57" w:type="dxa"/>
              <w:right w:w="57" w:type="dxa"/>
            </w:tcMar>
            <w:vAlign w:val="center"/>
          </w:tcPr>
          <w:p w14:paraId="4523DBF6" w14:textId="77777777" w:rsidR="007D1FE4" w:rsidRPr="00026DE2" w:rsidRDefault="007D1FE4" w:rsidP="007D1FE4">
            <w:pPr>
              <w:pStyle w:val="TableContents"/>
              <w:jc w:val="center"/>
            </w:pPr>
            <w:r w:rsidRPr="00026DE2">
              <w:t>методов испытаний</w:t>
            </w:r>
          </w:p>
        </w:tc>
        <w:tc>
          <w:tcPr>
            <w:tcW w:w="1843" w:type="dxa"/>
            <w:vMerge/>
            <w:tcBorders>
              <w:top w:val="single" w:sz="4" w:space="0" w:color="000000"/>
              <w:left w:val="single" w:sz="4" w:space="0" w:color="000000"/>
              <w:bottom w:val="double" w:sz="6" w:space="0" w:color="000000"/>
              <w:right w:val="single" w:sz="4" w:space="0" w:color="000000"/>
            </w:tcBorders>
            <w:tcMar>
              <w:top w:w="57" w:type="dxa"/>
              <w:left w:w="57" w:type="dxa"/>
              <w:bottom w:w="57" w:type="dxa"/>
              <w:right w:w="57" w:type="dxa"/>
            </w:tcMar>
            <w:vAlign w:val="center"/>
          </w:tcPr>
          <w:p w14:paraId="0BBA3B0C" w14:textId="77777777" w:rsidR="007D1FE4" w:rsidRPr="00026DE2" w:rsidRDefault="007D1FE4" w:rsidP="007D1FE4">
            <w:pPr>
              <w:rPr>
                <w:rFonts w:cs="Arial"/>
              </w:rPr>
            </w:pPr>
          </w:p>
        </w:tc>
      </w:tr>
      <w:tr w:rsidR="007D1FE4" w:rsidRPr="00026DE2" w14:paraId="7AF518D6" w14:textId="77777777" w:rsidTr="007D1FE4">
        <w:trPr>
          <w:trHeight w:val="454"/>
        </w:trPr>
        <w:tc>
          <w:tcPr>
            <w:tcW w:w="4673" w:type="dxa"/>
            <w:tcBorders>
              <w:left w:val="single" w:sz="4" w:space="0" w:color="000000"/>
              <w:bottom w:val="single" w:sz="2" w:space="0" w:color="000000"/>
            </w:tcBorders>
            <w:tcMar>
              <w:top w:w="57" w:type="dxa"/>
              <w:left w:w="57" w:type="dxa"/>
              <w:bottom w:w="57" w:type="dxa"/>
              <w:right w:w="57" w:type="dxa"/>
            </w:tcMar>
            <w:vAlign w:val="center"/>
          </w:tcPr>
          <w:p w14:paraId="4C7A2BC7" w14:textId="77777777" w:rsidR="007D1FE4" w:rsidRPr="00026DE2" w:rsidRDefault="007D1FE4" w:rsidP="007D1FE4">
            <w:pPr>
              <w:pStyle w:val="TableContents"/>
            </w:pPr>
            <w:r w:rsidRPr="00E51BA4">
              <w:t>Проверка требований к комплектности</w:t>
            </w:r>
          </w:p>
        </w:tc>
        <w:tc>
          <w:tcPr>
            <w:tcW w:w="1418" w:type="dxa"/>
            <w:tcBorders>
              <w:left w:val="single" w:sz="4" w:space="0" w:color="000000"/>
              <w:bottom w:val="single" w:sz="2" w:space="0" w:color="000000"/>
            </w:tcBorders>
            <w:tcMar>
              <w:top w:w="57" w:type="dxa"/>
              <w:left w:w="57" w:type="dxa"/>
              <w:bottom w:w="57" w:type="dxa"/>
              <w:right w:w="57" w:type="dxa"/>
            </w:tcMar>
            <w:vAlign w:val="center"/>
          </w:tcPr>
          <w:p w14:paraId="05EE546E" w14:textId="77777777" w:rsidR="007D1FE4" w:rsidRPr="00026DE2" w:rsidRDefault="007D1FE4" w:rsidP="007D1FE4">
            <w:pPr>
              <w:pStyle w:val="TableContents"/>
              <w:jc w:val="center"/>
            </w:pPr>
            <w:r>
              <w:t>1.6</w:t>
            </w:r>
          </w:p>
        </w:tc>
        <w:tc>
          <w:tcPr>
            <w:tcW w:w="1417" w:type="dxa"/>
            <w:tcBorders>
              <w:left w:val="single" w:sz="4" w:space="0" w:color="000000"/>
              <w:bottom w:val="single" w:sz="2" w:space="0" w:color="000000"/>
            </w:tcBorders>
            <w:tcMar>
              <w:top w:w="57" w:type="dxa"/>
              <w:left w:w="57" w:type="dxa"/>
              <w:bottom w:w="57" w:type="dxa"/>
              <w:right w:w="57" w:type="dxa"/>
            </w:tcMar>
            <w:vAlign w:val="center"/>
          </w:tcPr>
          <w:p w14:paraId="2329AFFE" w14:textId="77777777" w:rsidR="007D1FE4" w:rsidRPr="00E51BA4" w:rsidRDefault="007D1FE4" w:rsidP="007D1FE4">
            <w:pPr>
              <w:pStyle w:val="TableContents"/>
              <w:jc w:val="center"/>
              <w:rPr>
                <w:lang w:val="en-GB"/>
              </w:rPr>
            </w:pPr>
            <w:r>
              <w:rPr>
                <w:lang w:val="en-GB"/>
              </w:rPr>
              <w:t>3.1</w:t>
            </w:r>
          </w:p>
        </w:tc>
        <w:tc>
          <w:tcPr>
            <w:tcW w:w="1843" w:type="dxa"/>
            <w:tcBorders>
              <w:left w:val="single" w:sz="4" w:space="0" w:color="000000"/>
              <w:bottom w:val="single" w:sz="2" w:space="0" w:color="000000"/>
              <w:right w:val="single" w:sz="4" w:space="0" w:color="000000"/>
            </w:tcBorders>
            <w:tcMar>
              <w:top w:w="57" w:type="dxa"/>
              <w:left w:w="57" w:type="dxa"/>
              <w:bottom w:w="57" w:type="dxa"/>
              <w:right w:w="57" w:type="dxa"/>
            </w:tcMar>
            <w:vAlign w:val="center"/>
          </w:tcPr>
          <w:p w14:paraId="11516750" w14:textId="77777777" w:rsidR="007D1FE4" w:rsidRPr="00026DE2" w:rsidRDefault="007D1FE4" w:rsidP="007D1FE4">
            <w:pPr>
              <w:pStyle w:val="TableContents"/>
            </w:pPr>
          </w:p>
        </w:tc>
      </w:tr>
      <w:tr w:rsidR="007D1FE4" w:rsidRPr="00026DE2" w14:paraId="4C83039C" w14:textId="77777777" w:rsidTr="007D1FE4">
        <w:trPr>
          <w:trHeight w:val="454"/>
        </w:trPr>
        <w:tc>
          <w:tcPr>
            <w:tcW w:w="4673" w:type="dxa"/>
            <w:tcBorders>
              <w:left w:val="single" w:sz="4" w:space="0" w:color="000000"/>
              <w:bottom w:val="single" w:sz="2" w:space="0" w:color="000000"/>
            </w:tcBorders>
            <w:tcMar>
              <w:top w:w="57" w:type="dxa"/>
              <w:left w:w="57" w:type="dxa"/>
              <w:bottom w:w="57" w:type="dxa"/>
              <w:right w:w="57" w:type="dxa"/>
            </w:tcMar>
            <w:vAlign w:val="center"/>
          </w:tcPr>
          <w:p w14:paraId="27C6D376" w14:textId="77777777" w:rsidR="007D1FE4" w:rsidRPr="00026DE2" w:rsidRDefault="007D1FE4" w:rsidP="007D1FE4">
            <w:pPr>
              <w:pStyle w:val="TableContents"/>
            </w:pPr>
            <w:r w:rsidRPr="00E51BA4">
              <w:t>Проверка требований к ЭД</w:t>
            </w:r>
          </w:p>
        </w:tc>
        <w:tc>
          <w:tcPr>
            <w:tcW w:w="1418" w:type="dxa"/>
            <w:tcBorders>
              <w:left w:val="single" w:sz="4" w:space="0" w:color="000000"/>
              <w:bottom w:val="single" w:sz="2" w:space="0" w:color="000000"/>
            </w:tcBorders>
            <w:tcMar>
              <w:top w:w="57" w:type="dxa"/>
              <w:left w:w="57" w:type="dxa"/>
              <w:bottom w:w="57" w:type="dxa"/>
              <w:right w:w="57" w:type="dxa"/>
            </w:tcMar>
            <w:vAlign w:val="center"/>
          </w:tcPr>
          <w:p w14:paraId="11AB2A51" w14:textId="77777777" w:rsidR="007D1FE4" w:rsidRPr="00026DE2" w:rsidRDefault="007D1FE4" w:rsidP="007D1FE4">
            <w:pPr>
              <w:pStyle w:val="TableContents"/>
              <w:jc w:val="center"/>
            </w:pPr>
            <w:r>
              <w:t>1.1</w:t>
            </w:r>
          </w:p>
        </w:tc>
        <w:tc>
          <w:tcPr>
            <w:tcW w:w="1417" w:type="dxa"/>
            <w:tcBorders>
              <w:left w:val="single" w:sz="4" w:space="0" w:color="000000"/>
              <w:bottom w:val="single" w:sz="2" w:space="0" w:color="000000"/>
            </w:tcBorders>
            <w:tcMar>
              <w:top w:w="57" w:type="dxa"/>
              <w:left w:w="57" w:type="dxa"/>
              <w:bottom w:w="57" w:type="dxa"/>
              <w:right w:w="57" w:type="dxa"/>
            </w:tcMar>
            <w:vAlign w:val="center"/>
          </w:tcPr>
          <w:p w14:paraId="6E830DBC" w14:textId="77777777" w:rsidR="007D1FE4" w:rsidRPr="00E51BA4" w:rsidRDefault="007D1FE4" w:rsidP="007D1FE4">
            <w:pPr>
              <w:pStyle w:val="TableContents"/>
              <w:jc w:val="center"/>
              <w:rPr>
                <w:lang w:val="en-GB"/>
              </w:rPr>
            </w:pPr>
            <w:r>
              <w:rPr>
                <w:lang w:val="en-GB"/>
              </w:rPr>
              <w:t>3.2</w:t>
            </w:r>
          </w:p>
        </w:tc>
        <w:tc>
          <w:tcPr>
            <w:tcW w:w="1843" w:type="dxa"/>
            <w:tcBorders>
              <w:left w:val="single" w:sz="4" w:space="0" w:color="000000"/>
              <w:bottom w:val="single" w:sz="2" w:space="0" w:color="000000"/>
              <w:right w:val="single" w:sz="4" w:space="0" w:color="000000"/>
            </w:tcBorders>
            <w:tcMar>
              <w:top w:w="57" w:type="dxa"/>
              <w:left w:w="57" w:type="dxa"/>
              <w:bottom w:w="57" w:type="dxa"/>
              <w:right w:w="57" w:type="dxa"/>
            </w:tcMar>
            <w:vAlign w:val="center"/>
          </w:tcPr>
          <w:p w14:paraId="34B2DADC" w14:textId="77777777" w:rsidR="007D1FE4" w:rsidRPr="00026DE2" w:rsidRDefault="007D1FE4" w:rsidP="007D1FE4">
            <w:pPr>
              <w:pStyle w:val="TableContents"/>
            </w:pPr>
          </w:p>
        </w:tc>
      </w:tr>
      <w:tr w:rsidR="007D1FE4" w:rsidRPr="00026DE2" w14:paraId="6A271EB8" w14:textId="77777777" w:rsidTr="007D1FE4">
        <w:trPr>
          <w:trHeight w:val="454"/>
        </w:trPr>
        <w:tc>
          <w:tcPr>
            <w:tcW w:w="4673" w:type="dxa"/>
            <w:tcBorders>
              <w:left w:val="single" w:sz="4" w:space="0" w:color="000000"/>
              <w:bottom w:val="single" w:sz="2" w:space="0" w:color="000000"/>
            </w:tcBorders>
            <w:tcMar>
              <w:top w:w="57" w:type="dxa"/>
              <w:left w:w="57" w:type="dxa"/>
              <w:bottom w:w="57" w:type="dxa"/>
              <w:right w:w="57" w:type="dxa"/>
            </w:tcMar>
            <w:vAlign w:val="center"/>
          </w:tcPr>
          <w:p w14:paraId="592E61C5" w14:textId="77777777" w:rsidR="007D1FE4" w:rsidRPr="00026DE2" w:rsidRDefault="007D1FE4" w:rsidP="007D1FE4">
            <w:pPr>
              <w:pStyle w:val="TableContents"/>
            </w:pPr>
            <w:r w:rsidRPr="00E51BA4">
              <w:t>Правила требований к материалам</w:t>
            </w:r>
          </w:p>
        </w:tc>
        <w:tc>
          <w:tcPr>
            <w:tcW w:w="1418" w:type="dxa"/>
            <w:tcBorders>
              <w:left w:val="single" w:sz="4" w:space="0" w:color="000000"/>
              <w:bottom w:val="single" w:sz="2" w:space="0" w:color="000000"/>
            </w:tcBorders>
            <w:tcMar>
              <w:top w:w="57" w:type="dxa"/>
              <w:left w:w="57" w:type="dxa"/>
              <w:bottom w:w="57" w:type="dxa"/>
              <w:right w:w="57" w:type="dxa"/>
            </w:tcMar>
            <w:vAlign w:val="center"/>
          </w:tcPr>
          <w:p w14:paraId="6369A432" w14:textId="77777777" w:rsidR="007D1FE4" w:rsidRPr="00026DE2" w:rsidRDefault="007D1FE4" w:rsidP="007D1FE4">
            <w:pPr>
              <w:pStyle w:val="TableContents"/>
              <w:jc w:val="center"/>
            </w:pPr>
            <w:r>
              <w:t>1.4</w:t>
            </w:r>
          </w:p>
        </w:tc>
        <w:tc>
          <w:tcPr>
            <w:tcW w:w="1417" w:type="dxa"/>
            <w:tcBorders>
              <w:left w:val="single" w:sz="4" w:space="0" w:color="000000"/>
              <w:bottom w:val="single" w:sz="2" w:space="0" w:color="000000"/>
            </w:tcBorders>
            <w:tcMar>
              <w:top w:w="57" w:type="dxa"/>
              <w:left w:w="57" w:type="dxa"/>
              <w:bottom w:w="57" w:type="dxa"/>
              <w:right w:w="57" w:type="dxa"/>
            </w:tcMar>
            <w:vAlign w:val="center"/>
          </w:tcPr>
          <w:p w14:paraId="66CD0600" w14:textId="77777777" w:rsidR="007D1FE4" w:rsidRPr="00E51BA4" w:rsidRDefault="007D1FE4" w:rsidP="007D1FE4">
            <w:pPr>
              <w:pStyle w:val="TableContents"/>
              <w:jc w:val="center"/>
              <w:rPr>
                <w:lang w:val="en-GB"/>
              </w:rPr>
            </w:pPr>
            <w:r>
              <w:rPr>
                <w:lang w:val="en-GB"/>
              </w:rPr>
              <w:t>3.3</w:t>
            </w:r>
          </w:p>
        </w:tc>
        <w:tc>
          <w:tcPr>
            <w:tcW w:w="1843" w:type="dxa"/>
            <w:tcBorders>
              <w:left w:val="single" w:sz="4" w:space="0" w:color="000000"/>
              <w:bottom w:val="single" w:sz="2" w:space="0" w:color="000000"/>
              <w:right w:val="single" w:sz="4" w:space="0" w:color="000000"/>
            </w:tcBorders>
            <w:tcMar>
              <w:top w:w="57" w:type="dxa"/>
              <w:left w:w="57" w:type="dxa"/>
              <w:bottom w:w="57" w:type="dxa"/>
              <w:right w:w="57" w:type="dxa"/>
            </w:tcMar>
            <w:vAlign w:val="center"/>
          </w:tcPr>
          <w:p w14:paraId="626C2728" w14:textId="77777777" w:rsidR="007D1FE4" w:rsidRPr="00026DE2" w:rsidRDefault="007D1FE4" w:rsidP="007D1FE4">
            <w:pPr>
              <w:pStyle w:val="TableContents"/>
            </w:pPr>
          </w:p>
        </w:tc>
      </w:tr>
      <w:tr w:rsidR="007D1FE4" w:rsidRPr="00026DE2" w14:paraId="49E01096" w14:textId="77777777" w:rsidTr="007D1FE4">
        <w:trPr>
          <w:trHeight w:val="454"/>
        </w:trPr>
        <w:tc>
          <w:tcPr>
            <w:tcW w:w="4673" w:type="dxa"/>
            <w:tcBorders>
              <w:left w:val="single" w:sz="4" w:space="0" w:color="000000"/>
              <w:bottom w:val="single" w:sz="2" w:space="0" w:color="000000"/>
            </w:tcBorders>
            <w:tcMar>
              <w:top w:w="57" w:type="dxa"/>
              <w:left w:w="57" w:type="dxa"/>
              <w:bottom w:w="57" w:type="dxa"/>
              <w:right w:w="57" w:type="dxa"/>
            </w:tcMar>
            <w:vAlign w:val="center"/>
          </w:tcPr>
          <w:p w14:paraId="79D255FA" w14:textId="77777777" w:rsidR="007D1FE4" w:rsidRPr="00026DE2" w:rsidRDefault="007D1FE4" w:rsidP="007D1FE4">
            <w:pPr>
              <w:pStyle w:val="TableContents"/>
            </w:pPr>
            <w:r w:rsidRPr="00E51BA4">
              <w:t>Проверка требований к маркировке</w:t>
            </w:r>
          </w:p>
        </w:tc>
        <w:tc>
          <w:tcPr>
            <w:tcW w:w="1418" w:type="dxa"/>
            <w:tcBorders>
              <w:left w:val="single" w:sz="4" w:space="0" w:color="000000"/>
              <w:bottom w:val="single" w:sz="2" w:space="0" w:color="000000"/>
            </w:tcBorders>
            <w:tcMar>
              <w:top w:w="57" w:type="dxa"/>
              <w:left w:w="57" w:type="dxa"/>
              <w:bottom w:w="57" w:type="dxa"/>
              <w:right w:w="57" w:type="dxa"/>
            </w:tcMar>
            <w:vAlign w:val="center"/>
          </w:tcPr>
          <w:p w14:paraId="15394F8F" w14:textId="77777777" w:rsidR="007D1FE4" w:rsidRPr="00026DE2" w:rsidRDefault="007D1FE4" w:rsidP="007D1FE4">
            <w:pPr>
              <w:pStyle w:val="TableContents"/>
              <w:jc w:val="center"/>
            </w:pPr>
            <w:r>
              <w:t>1.7</w:t>
            </w:r>
          </w:p>
        </w:tc>
        <w:tc>
          <w:tcPr>
            <w:tcW w:w="1417" w:type="dxa"/>
            <w:tcBorders>
              <w:left w:val="single" w:sz="4" w:space="0" w:color="000000"/>
              <w:bottom w:val="single" w:sz="2" w:space="0" w:color="000000"/>
            </w:tcBorders>
            <w:tcMar>
              <w:top w:w="57" w:type="dxa"/>
              <w:left w:w="57" w:type="dxa"/>
              <w:bottom w:w="57" w:type="dxa"/>
              <w:right w:w="57" w:type="dxa"/>
            </w:tcMar>
            <w:vAlign w:val="center"/>
          </w:tcPr>
          <w:p w14:paraId="52ADDE9D" w14:textId="77777777" w:rsidR="007D1FE4" w:rsidRPr="00E51BA4" w:rsidRDefault="007D1FE4" w:rsidP="007D1FE4">
            <w:pPr>
              <w:pStyle w:val="TableContents"/>
              <w:jc w:val="center"/>
              <w:rPr>
                <w:lang w:val="en-GB"/>
              </w:rPr>
            </w:pPr>
            <w:r>
              <w:rPr>
                <w:lang w:val="en-GB"/>
              </w:rPr>
              <w:t>3.4</w:t>
            </w:r>
          </w:p>
        </w:tc>
        <w:tc>
          <w:tcPr>
            <w:tcW w:w="1843" w:type="dxa"/>
            <w:tcBorders>
              <w:left w:val="single" w:sz="4" w:space="0" w:color="000000"/>
              <w:bottom w:val="single" w:sz="2" w:space="0" w:color="000000"/>
              <w:right w:val="single" w:sz="4" w:space="0" w:color="000000"/>
            </w:tcBorders>
            <w:tcMar>
              <w:top w:w="57" w:type="dxa"/>
              <w:left w:w="57" w:type="dxa"/>
              <w:bottom w:w="57" w:type="dxa"/>
              <w:right w:w="57" w:type="dxa"/>
            </w:tcMar>
            <w:vAlign w:val="center"/>
          </w:tcPr>
          <w:p w14:paraId="734219AE" w14:textId="77777777" w:rsidR="007D1FE4" w:rsidRPr="00026DE2" w:rsidRDefault="007D1FE4" w:rsidP="007D1FE4">
            <w:pPr>
              <w:pStyle w:val="TableContents"/>
            </w:pPr>
          </w:p>
        </w:tc>
      </w:tr>
      <w:tr w:rsidR="007D1FE4" w:rsidRPr="00026DE2" w14:paraId="5934F242" w14:textId="77777777" w:rsidTr="007D1FE4">
        <w:trPr>
          <w:trHeight w:val="454"/>
        </w:trPr>
        <w:tc>
          <w:tcPr>
            <w:tcW w:w="4673" w:type="dxa"/>
            <w:tcBorders>
              <w:left w:val="single" w:sz="4" w:space="0" w:color="000000"/>
              <w:bottom w:val="single" w:sz="2" w:space="0" w:color="000000"/>
            </w:tcBorders>
            <w:tcMar>
              <w:top w:w="57" w:type="dxa"/>
              <w:left w:w="57" w:type="dxa"/>
              <w:bottom w:w="57" w:type="dxa"/>
              <w:right w:w="57" w:type="dxa"/>
            </w:tcMar>
            <w:vAlign w:val="center"/>
          </w:tcPr>
          <w:p w14:paraId="33E92562" w14:textId="77777777" w:rsidR="007D1FE4" w:rsidRPr="00026DE2" w:rsidRDefault="007D1FE4" w:rsidP="007D1FE4">
            <w:pPr>
              <w:pStyle w:val="TableContents"/>
            </w:pPr>
            <w:r w:rsidRPr="00E51BA4">
              <w:t>Проверка записи изделия на ЭН</w:t>
            </w:r>
          </w:p>
        </w:tc>
        <w:tc>
          <w:tcPr>
            <w:tcW w:w="1418" w:type="dxa"/>
            <w:tcBorders>
              <w:left w:val="single" w:sz="4" w:space="0" w:color="000000"/>
              <w:bottom w:val="single" w:sz="2" w:space="0" w:color="000000"/>
            </w:tcBorders>
            <w:tcMar>
              <w:top w:w="57" w:type="dxa"/>
              <w:left w:w="57" w:type="dxa"/>
              <w:bottom w:w="57" w:type="dxa"/>
              <w:right w:w="57" w:type="dxa"/>
            </w:tcMar>
            <w:vAlign w:val="center"/>
          </w:tcPr>
          <w:p w14:paraId="124BE0BE" w14:textId="77777777" w:rsidR="007D1FE4" w:rsidRPr="00026DE2" w:rsidRDefault="007D1FE4" w:rsidP="007D1FE4">
            <w:pPr>
              <w:pStyle w:val="TableContents"/>
              <w:jc w:val="center"/>
            </w:pPr>
            <w:r>
              <w:t>1.5</w:t>
            </w:r>
          </w:p>
        </w:tc>
        <w:tc>
          <w:tcPr>
            <w:tcW w:w="1417" w:type="dxa"/>
            <w:tcBorders>
              <w:left w:val="single" w:sz="4" w:space="0" w:color="000000"/>
              <w:bottom w:val="single" w:sz="2" w:space="0" w:color="000000"/>
            </w:tcBorders>
            <w:tcMar>
              <w:top w:w="57" w:type="dxa"/>
              <w:left w:w="57" w:type="dxa"/>
              <w:bottom w:w="57" w:type="dxa"/>
              <w:right w:w="57" w:type="dxa"/>
            </w:tcMar>
            <w:vAlign w:val="center"/>
          </w:tcPr>
          <w:p w14:paraId="03F99F16" w14:textId="77777777" w:rsidR="007D1FE4" w:rsidRPr="00E51BA4" w:rsidRDefault="007D1FE4" w:rsidP="007D1FE4">
            <w:pPr>
              <w:pStyle w:val="TableContents"/>
              <w:jc w:val="center"/>
              <w:rPr>
                <w:lang w:val="en-GB"/>
              </w:rPr>
            </w:pPr>
            <w:r>
              <w:rPr>
                <w:lang w:val="en-GB"/>
              </w:rPr>
              <w:t>3.5</w:t>
            </w:r>
          </w:p>
        </w:tc>
        <w:tc>
          <w:tcPr>
            <w:tcW w:w="1843" w:type="dxa"/>
            <w:tcBorders>
              <w:left w:val="single" w:sz="4" w:space="0" w:color="000000"/>
              <w:bottom w:val="single" w:sz="2" w:space="0" w:color="000000"/>
              <w:right w:val="single" w:sz="4" w:space="0" w:color="000000"/>
            </w:tcBorders>
            <w:tcMar>
              <w:top w:w="57" w:type="dxa"/>
              <w:left w:w="57" w:type="dxa"/>
              <w:bottom w:w="57" w:type="dxa"/>
              <w:right w:w="57" w:type="dxa"/>
            </w:tcMar>
            <w:vAlign w:val="center"/>
          </w:tcPr>
          <w:p w14:paraId="1A58BC1A" w14:textId="77777777" w:rsidR="007D1FE4" w:rsidRPr="00026DE2" w:rsidRDefault="007D1FE4" w:rsidP="007D1FE4">
            <w:pPr>
              <w:pStyle w:val="TableContents"/>
            </w:pPr>
          </w:p>
        </w:tc>
      </w:tr>
      <w:tr w:rsidR="007D1FE4" w:rsidRPr="00026DE2" w14:paraId="26F3CFD7" w14:textId="77777777" w:rsidTr="007D1FE4">
        <w:trPr>
          <w:trHeight w:val="454"/>
        </w:trPr>
        <w:tc>
          <w:tcPr>
            <w:tcW w:w="467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5F3EAC62" w14:textId="77777777" w:rsidR="007D1FE4" w:rsidRPr="00026DE2" w:rsidRDefault="007D1FE4" w:rsidP="007D1FE4">
            <w:pPr>
              <w:pStyle w:val="TableContents"/>
            </w:pPr>
            <w:r w:rsidRPr="00E51BA4">
              <w:lastRenderedPageBreak/>
              <w:t>Проверка требований к упаковке</w:t>
            </w:r>
          </w:p>
        </w:tc>
        <w:tc>
          <w:tcPr>
            <w:tcW w:w="1418"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026826B6" w14:textId="77777777" w:rsidR="007D1FE4" w:rsidRPr="00026DE2" w:rsidRDefault="007D1FE4" w:rsidP="007D1FE4">
            <w:pPr>
              <w:pStyle w:val="TableContents"/>
              <w:jc w:val="center"/>
            </w:pPr>
            <w:r>
              <w:t>1.8</w:t>
            </w:r>
          </w:p>
        </w:tc>
        <w:tc>
          <w:tcPr>
            <w:tcW w:w="1417"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70A1D84D" w14:textId="77777777" w:rsidR="007D1FE4" w:rsidRPr="00E51BA4" w:rsidRDefault="007D1FE4" w:rsidP="007D1FE4">
            <w:pPr>
              <w:pStyle w:val="TableContents"/>
              <w:jc w:val="center"/>
              <w:rPr>
                <w:lang w:val="en-GB"/>
              </w:rPr>
            </w:pPr>
            <w:r>
              <w:rPr>
                <w:lang w:val="en-GB"/>
              </w:rPr>
              <w:t>3.6</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F3E70F" w14:textId="77777777" w:rsidR="007D1FE4" w:rsidRPr="00026DE2" w:rsidRDefault="007D1FE4" w:rsidP="007D1FE4">
            <w:pPr>
              <w:pStyle w:val="TableContents"/>
            </w:pPr>
          </w:p>
        </w:tc>
      </w:tr>
    </w:tbl>
    <w:p w14:paraId="72793714" w14:textId="77777777" w:rsidR="007D1FE4" w:rsidRDefault="007D1FE4" w:rsidP="007D1FE4"/>
    <w:p w14:paraId="2F430183" w14:textId="77777777" w:rsidR="007D1FE4" w:rsidRDefault="007D1FE4" w:rsidP="007D1FE4">
      <w:pPr>
        <w:pStyle w:val="2"/>
        <w:tabs>
          <w:tab w:val="clear" w:pos="1701"/>
          <w:tab w:val="left" w:pos="1560"/>
        </w:tabs>
        <w:ind w:left="0" w:firstLine="709"/>
      </w:pPr>
      <w:r>
        <w:t>Предъявление изделия на приемо-сдаточные испытания производит ОТК в соответствии с ГОСТ В 15.307-77.</w:t>
      </w:r>
    </w:p>
    <w:p w14:paraId="389DD32F" w14:textId="74ECA165" w:rsidR="007D1FE4" w:rsidRDefault="007D1FE4" w:rsidP="007D1FE4">
      <w:pPr>
        <w:pStyle w:val="2"/>
        <w:tabs>
          <w:tab w:val="clear" w:pos="1701"/>
          <w:tab w:val="left" w:pos="1560"/>
        </w:tabs>
        <w:ind w:left="0" w:firstLine="709"/>
      </w:pPr>
      <w:r>
        <w:t>Результаты испытаний представитель заказчика должен оформить протоколом по форме в соответствии с ГОСТ 15.309-98. На основании протокола представитель заказчика в извещении составляет заключение о соответствии изделия требованиям ТУ.</w:t>
      </w:r>
    </w:p>
    <w:p w14:paraId="19BB8EB0" w14:textId="1D802F94" w:rsidR="007D1FE4" w:rsidRDefault="007D1FE4" w:rsidP="007D1FE4">
      <w:pPr>
        <w:pStyle w:val="2"/>
        <w:tabs>
          <w:tab w:val="clear" w:pos="1701"/>
          <w:tab w:val="left" w:pos="1560"/>
        </w:tabs>
        <w:ind w:left="0" w:firstLine="709"/>
      </w:pPr>
      <w:r>
        <w:t>Результаты испытаний считают положительными, а изделие выдержавшим испытания, если изделие испытано в полном объеме и последовательности, которые установлены в ТУ, и соответствует всем требованиям.</w:t>
      </w:r>
    </w:p>
    <w:p w14:paraId="4B5DBCE5" w14:textId="3EDC4F36" w:rsidR="007D1FE4" w:rsidRDefault="007D1FE4" w:rsidP="007D1FE4">
      <w:pPr>
        <w:pStyle w:val="2"/>
        <w:tabs>
          <w:tab w:val="clear" w:pos="1701"/>
          <w:tab w:val="left" w:pos="1560"/>
        </w:tabs>
        <w:ind w:left="0" w:firstLine="709"/>
      </w:pPr>
      <w:r>
        <w:t>Если в процессе испытаний изделия будет выявлено несоответствие хотя бы по одному требованию ТУ, то проверяемое изделие считают не выдержавшим испытания и возвращают ОТК для выявления причин дефектов, а также для проведения мероприятий по их устранению и повторного предъявления. Причины несоответствия требованиям ТУ и принятые предприятием меры отражают в акте об анализе и устранении дефектов и их причин.</w:t>
      </w:r>
    </w:p>
    <w:p w14:paraId="6624778E" w14:textId="77777777" w:rsidR="007D1FE4" w:rsidRDefault="007D1FE4" w:rsidP="007D1FE4">
      <w:pPr>
        <w:pStyle w:val="2"/>
        <w:tabs>
          <w:tab w:val="clear" w:pos="1701"/>
          <w:tab w:val="left" w:pos="1560"/>
        </w:tabs>
        <w:ind w:left="0" w:firstLine="709"/>
      </w:pPr>
      <w:r>
        <w:t>Возвращенное представителем заказчика изделие после устранения дефектов, повторной проверки предприятием-изготовителем, при положительных результатах повторных предъявительских испытаний и приемки ОТК повторно предъявляется представителю заказчика.</w:t>
      </w:r>
    </w:p>
    <w:p w14:paraId="200B5EAD" w14:textId="50C69B44" w:rsidR="007D1FE4" w:rsidRDefault="007D1FE4" w:rsidP="007D1FE4">
      <w:r>
        <w:t xml:space="preserve">Повторное предъявление осуществляется извещением, на котором должна быть пометка </w:t>
      </w:r>
      <w:r w:rsidR="00D16609">
        <w:t>«</w:t>
      </w:r>
      <w:r>
        <w:t>Вторичное</w:t>
      </w:r>
      <w:r w:rsidR="00D16609">
        <w:t>»</w:t>
      </w:r>
      <w:r>
        <w:t xml:space="preserve">. Вторичное извещение для приемо-сдаточных испытаний и приемки изделия должно быть подписано </w:t>
      </w:r>
      <w:r>
        <w:lastRenderedPageBreak/>
        <w:t>руководителем предприятия (главным инженером) и начальником ОТК. К извещению должен быть приложен акт об анализе дефектов, их устранении с указанием причин дефектов и мер, принятых по устранению.</w:t>
      </w:r>
    </w:p>
    <w:p w14:paraId="6F3BCF63" w14:textId="77777777" w:rsidR="007D1FE4" w:rsidRDefault="007D1FE4" w:rsidP="007D1FE4">
      <w:pPr>
        <w:pStyle w:val="2"/>
        <w:tabs>
          <w:tab w:val="clear" w:pos="1701"/>
          <w:tab w:val="left" w:pos="1560"/>
        </w:tabs>
        <w:ind w:left="0" w:firstLine="709"/>
      </w:pPr>
      <w:r>
        <w:t xml:space="preserve">Повторные испытания изделия, возвращенного представителем заказчика, проводятся в полном объеме, установленном для приемо-сдаточных испытаний. </w:t>
      </w:r>
    </w:p>
    <w:p w14:paraId="6490002D" w14:textId="77777777" w:rsidR="007D1FE4" w:rsidRDefault="007D1FE4" w:rsidP="007D1FE4">
      <w:r>
        <w:t>В зависимости от результата анализа дефектов, обнаруженных при испытаниях, испытания возвращенных экземпляров изделия допускается по согласованию с представителем заказчика проводить только по требованиям, которым изделие не соответствовало, которые могут повлиять на возникновение дефектов и по которым испытания не проводились.</w:t>
      </w:r>
    </w:p>
    <w:p w14:paraId="036397E4" w14:textId="77777777" w:rsidR="007D1FE4" w:rsidRDefault="007D1FE4" w:rsidP="007D1FE4">
      <w:pPr>
        <w:pStyle w:val="2"/>
        <w:tabs>
          <w:tab w:val="clear" w:pos="1701"/>
          <w:tab w:val="left" w:pos="1560"/>
        </w:tabs>
        <w:ind w:left="0" w:firstLine="709"/>
      </w:pPr>
      <w:r>
        <w:t>Изделие, не выдержавшее повторных испытаний, окончательно забраковывается и изолируется от годных.</w:t>
      </w:r>
    </w:p>
    <w:p w14:paraId="1EC6BBA1" w14:textId="77777777" w:rsidR="007D1FE4" w:rsidRDefault="007D1FE4" w:rsidP="007D1FE4">
      <w:pPr>
        <w:pStyle w:val="2"/>
        <w:tabs>
          <w:tab w:val="clear" w:pos="1701"/>
          <w:tab w:val="left" w:pos="1560"/>
        </w:tabs>
        <w:ind w:left="0" w:firstLine="709"/>
      </w:pPr>
      <w:r>
        <w:t>Испытания и приемку изделия, изготовленного по той же технологической и нормативной документации, что и изделие, не выдержавшее повторных испытаний, или изделие, окончательно забракованное при двух последовательных первичных предъявлениях, приостанавливают.</w:t>
      </w:r>
    </w:p>
    <w:p w14:paraId="4918D300" w14:textId="77777777" w:rsidR="007D1FE4" w:rsidRDefault="007D1FE4" w:rsidP="007D1FE4">
      <w:pPr>
        <w:pStyle w:val="2"/>
        <w:tabs>
          <w:tab w:val="clear" w:pos="1701"/>
          <w:tab w:val="left" w:pos="1560"/>
        </w:tabs>
        <w:ind w:left="0" w:firstLine="709"/>
      </w:pPr>
      <w:r>
        <w:t>Решение о возобновлении испытаний и приемки принимает Заказчик после проведения согласованных с представительством заказчика мероприятий по устранению причин, вызвавших приостановку испытаний и приемки, и оформления соответствующего документа, согласованного с представительством заказчика.</w:t>
      </w:r>
    </w:p>
    <w:p w14:paraId="586373BA" w14:textId="77777777" w:rsidR="007D1FE4" w:rsidRDefault="007D1FE4" w:rsidP="007D1FE4">
      <w:pPr>
        <w:pStyle w:val="2"/>
        <w:tabs>
          <w:tab w:val="clear" w:pos="1701"/>
          <w:tab w:val="left" w:pos="1560"/>
        </w:tabs>
        <w:ind w:left="0" w:firstLine="709"/>
      </w:pPr>
      <w:r>
        <w:t>Решение о дальнейшем использовании окончательно забракованного изделия принимает Заказчик или по его указанию – представитель заказчика и руководитель (главный инженер) предприятия-изготовителя.</w:t>
      </w:r>
    </w:p>
    <w:p w14:paraId="7A5B8068" w14:textId="7EA5544F" w:rsidR="007D1FE4" w:rsidRDefault="007D1FE4" w:rsidP="007D1FE4">
      <w:pPr>
        <w:pStyle w:val="2"/>
        <w:tabs>
          <w:tab w:val="clear" w:pos="1701"/>
          <w:tab w:val="left" w:pos="1560"/>
        </w:tabs>
        <w:ind w:left="0" w:firstLine="709"/>
      </w:pPr>
      <w:r>
        <w:lastRenderedPageBreak/>
        <w:t>Принятыми считают изделия, которые выдержали приемо-сдаточные испытания, укомплектованы, упакованы в соответствии с требованиями, указанными в ТУ, и опломбированы ОТК и представителем заказчика.</w:t>
      </w:r>
    </w:p>
    <w:p w14:paraId="235A0DD2" w14:textId="77777777" w:rsidR="007D1FE4" w:rsidRDefault="007D1FE4" w:rsidP="007D1FE4">
      <w:r>
        <w:t>Принятые изделия подлежат отгрузке или сдаче на ответственное хранение предприятию-изготовителю.</w:t>
      </w:r>
    </w:p>
    <w:p w14:paraId="7DADFAF2" w14:textId="529F1217" w:rsidR="007D1FE4" w:rsidRDefault="007D1FE4" w:rsidP="00310DFA"/>
    <w:p w14:paraId="3B85CD34" w14:textId="77777777" w:rsidR="007D1FE4" w:rsidRPr="00164D9C" w:rsidRDefault="007D1FE4" w:rsidP="00310DFA"/>
    <w:p w14:paraId="03F518F8" w14:textId="510B79E9" w:rsidR="0091606D" w:rsidRPr="00164D9C" w:rsidRDefault="0091606D" w:rsidP="0091606D">
      <w:pPr>
        <w:pStyle w:val="a3"/>
        <w:numPr>
          <w:ilvl w:val="0"/>
          <w:numId w:val="0"/>
        </w:numPr>
        <w:sectPr w:rsidR="0091606D" w:rsidRPr="00164D9C" w:rsidSect="00EA35CE">
          <w:headerReference w:type="first" r:id="rId42"/>
          <w:pgSz w:w="11906" w:h="16838"/>
          <w:pgMar w:top="1140" w:right="850" w:bottom="1233" w:left="1701" w:header="363" w:footer="0" w:gutter="0"/>
          <w:cols w:space="708"/>
          <w:titlePg/>
          <w:docGrid w:linePitch="381"/>
        </w:sectPr>
      </w:pPr>
    </w:p>
    <w:tbl>
      <w:tblPr>
        <w:tblpPr w:leftFromText="181" w:rightFromText="181" w:vertAnchor="page" w:horzAnchor="margin" w:tblpX="-991" w:tblpY="1625"/>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704"/>
        <w:gridCol w:w="992"/>
        <w:gridCol w:w="1125"/>
        <w:gridCol w:w="1193"/>
        <w:gridCol w:w="1149"/>
        <w:gridCol w:w="1221"/>
        <w:gridCol w:w="910"/>
        <w:gridCol w:w="1279"/>
        <w:gridCol w:w="996"/>
        <w:gridCol w:w="895"/>
      </w:tblGrid>
      <w:tr w:rsidR="00CA0E8F" w:rsidRPr="00C23D51" w14:paraId="74747C94" w14:textId="77777777" w:rsidTr="00CA0E8F">
        <w:trPr>
          <w:trHeight w:val="400"/>
        </w:trPr>
        <w:tc>
          <w:tcPr>
            <w:tcW w:w="10464" w:type="dxa"/>
            <w:gridSpan w:val="10"/>
            <w:vAlign w:val="center"/>
          </w:tcPr>
          <w:p w14:paraId="129EE2EE" w14:textId="77777777" w:rsidR="00CA0E8F" w:rsidRPr="00933C51" w:rsidRDefault="00CA0E8F" w:rsidP="00CA0E8F">
            <w:pPr>
              <w:spacing w:line="240" w:lineRule="auto"/>
              <w:ind w:firstLine="0"/>
              <w:jc w:val="center"/>
              <w:rPr>
                <w:sz w:val="20"/>
                <w:szCs w:val="20"/>
              </w:rPr>
            </w:pPr>
            <w:r w:rsidRPr="00164D9C">
              <w:rPr>
                <w:sz w:val="20"/>
                <w:szCs w:val="20"/>
              </w:rPr>
              <w:lastRenderedPageBreak/>
              <w:br w:type="page"/>
            </w:r>
            <w:r w:rsidRPr="00164D9C">
              <w:rPr>
                <w:sz w:val="20"/>
                <w:szCs w:val="20"/>
              </w:rPr>
              <w:br w:type="column"/>
            </w:r>
            <w:r w:rsidRPr="00164D9C">
              <w:rPr>
                <w:sz w:val="20"/>
                <w:szCs w:val="20"/>
              </w:rPr>
              <w:br w:type="column"/>
            </w:r>
            <w:r w:rsidRPr="00164D9C">
              <w:rPr>
                <w:sz w:val="20"/>
                <w:szCs w:val="20"/>
              </w:rPr>
              <w:br w:type="column"/>
            </w:r>
            <w:r w:rsidRPr="00933C51">
              <w:rPr>
                <w:sz w:val="20"/>
                <w:szCs w:val="20"/>
              </w:rPr>
              <w:t>Лист регистрации изменений</w:t>
            </w:r>
          </w:p>
        </w:tc>
      </w:tr>
      <w:tr w:rsidR="00CA0E8F" w:rsidRPr="00C23D51" w14:paraId="2F45FC40" w14:textId="77777777" w:rsidTr="00CA0E8F">
        <w:trPr>
          <w:trHeight w:val="433"/>
        </w:trPr>
        <w:tc>
          <w:tcPr>
            <w:tcW w:w="704" w:type="dxa"/>
            <w:vMerge w:val="restart"/>
            <w:vAlign w:val="center"/>
          </w:tcPr>
          <w:p w14:paraId="33DC3BD8" w14:textId="77777777" w:rsidR="00CA0E8F" w:rsidRPr="00933C51" w:rsidRDefault="00CA0E8F" w:rsidP="00CA0E8F">
            <w:pPr>
              <w:spacing w:line="240" w:lineRule="auto"/>
              <w:ind w:firstLine="0"/>
              <w:jc w:val="center"/>
              <w:rPr>
                <w:sz w:val="20"/>
                <w:szCs w:val="20"/>
              </w:rPr>
            </w:pPr>
            <w:r w:rsidRPr="00933C51">
              <w:rPr>
                <w:sz w:val="20"/>
                <w:szCs w:val="20"/>
              </w:rPr>
              <w:t>Изм.</w:t>
            </w:r>
          </w:p>
        </w:tc>
        <w:tc>
          <w:tcPr>
            <w:tcW w:w="4459" w:type="dxa"/>
            <w:gridSpan w:val="4"/>
            <w:vAlign w:val="center"/>
          </w:tcPr>
          <w:p w14:paraId="22F08D89" w14:textId="77777777" w:rsidR="00CA0E8F" w:rsidRPr="00933C51" w:rsidRDefault="00CA0E8F" w:rsidP="00CA0E8F">
            <w:pPr>
              <w:spacing w:line="240" w:lineRule="auto"/>
              <w:ind w:firstLine="0"/>
              <w:jc w:val="center"/>
              <w:rPr>
                <w:sz w:val="20"/>
                <w:szCs w:val="20"/>
              </w:rPr>
            </w:pPr>
            <w:r w:rsidRPr="00933C51">
              <w:rPr>
                <w:sz w:val="20"/>
                <w:szCs w:val="20"/>
              </w:rPr>
              <w:t>Номера листов (страниц)</w:t>
            </w:r>
          </w:p>
        </w:tc>
        <w:tc>
          <w:tcPr>
            <w:tcW w:w="1221" w:type="dxa"/>
            <w:vMerge w:val="restart"/>
          </w:tcPr>
          <w:p w14:paraId="01727FDD" w14:textId="77777777" w:rsidR="00CA0E8F" w:rsidRPr="00933C51" w:rsidRDefault="00CA0E8F" w:rsidP="00CA0E8F">
            <w:pPr>
              <w:spacing w:line="240" w:lineRule="auto"/>
              <w:ind w:firstLine="0"/>
              <w:jc w:val="center"/>
              <w:rPr>
                <w:sz w:val="20"/>
                <w:szCs w:val="20"/>
              </w:rPr>
            </w:pPr>
            <w:r w:rsidRPr="00933C51">
              <w:rPr>
                <w:sz w:val="20"/>
                <w:szCs w:val="20"/>
              </w:rPr>
              <w:t>Всего листов</w:t>
            </w:r>
          </w:p>
          <w:p w14:paraId="209FF284" w14:textId="77777777" w:rsidR="00CA0E8F" w:rsidRPr="00933C51" w:rsidRDefault="00CA0E8F" w:rsidP="00CA0E8F">
            <w:pPr>
              <w:spacing w:line="240" w:lineRule="auto"/>
              <w:ind w:firstLine="0"/>
              <w:jc w:val="center"/>
              <w:rPr>
                <w:sz w:val="20"/>
                <w:szCs w:val="20"/>
              </w:rPr>
            </w:pPr>
            <w:r w:rsidRPr="00933C51">
              <w:rPr>
                <w:sz w:val="20"/>
                <w:szCs w:val="20"/>
              </w:rPr>
              <w:t>(страниц)</w:t>
            </w:r>
          </w:p>
          <w:p w14:paraId="33277265" w14:textId="77777777" w:rsidR="00CA0E8F" w:rsidRPr="00933C51" w:rsidRDefault="00CA0E8F" w:rsidP="00CA0E8F">
            <w:pPr>
              <w:spacing w:line="240" w:lineRule="auto"/>
              <w:ind w:firstLine="0"/>
              <w:jc w:val="center"/>
              <w:rPr>
                <w:sz w:val="20"/>
                <w:szCs w:val="20"/>
              </w:rPr>
            </w:pPr>
            <w:r w:rsidRPr="00933C51">
              <w:rPr>
                <w:sz w:val="20"/>
                <w:szCs w:val="20"/>
              </w:rPr>
              <w:t>в доку-менте</w:t>
            </w:r>
          </w:p>
        </w:tc>
        <w:tc>
          <w:tcPr>
            <w:tcW w:w="910" w:type="dxa"/>
            <w:vMerge w:val="restart"/>
          </w:tcPr>
          <w:p w14:paraId="0B5C53C4" w14:textId="77777777" w:rsidR="00CA0E8F" w:rsidRPr="00933C51" w:rsidRDefault="00CA0E8F" w:rsidP="00CA0E8F">
            <w:pPr>
              <w:spacing w:line="240" w:lineRule="auto"/>
              <w:ind w:firstLine="0"/>
              <w:jc w:val="center"/>
              <w:rPr>
                <w:sz w:val="20"/>
                <w:szCs w:val="20"/>
              </w:rPr>
            </w:pPr>
            <w:r w:rsidRPr="00933C51">
              <w:rPr>
                <w:sz w:val="20"/>
                <w:szCs w:val="20"/>
              </w:rPr>
              <w:t>Номер</w:t>
            </w:r>
          </w:p>
          <w:p w14:paraId="70063179" w14:textId="77777777" w:rsidR="00CA0E8F" w:rsidRPr="00933C51" w:rsidRDefault="00CA0E8F" w:rsidP="00CA0E8F">
            <w:pPr>
              <w:spacing w:line="240" w:lineRule="auto"/>
              <w:ind w:firstLine="0"/>
              <w:jc w:val="center"/>
              <w:rPr>
                <w:sz w:val="20"/>
                <w:szCs w:val="20"/>
              </w:rPr>
            </w:pPr>
            <w:r w:rsidRPr="00933C51">
              <w:rPr>
                <w:sz w:val="20"/>
                <w:szCs w:val="20"/>
              </w:rPr>
              <w:t>доку-</w:t>
            </w:r>
          </w:p>
          <w:p w14:paraId="38A4D80B" w14:textId="77777777" w:rsidR="00CA0E8F" w:rsidRPr="00933C51" w:rsidRDefault="00CA0E8F" w:rsidP="00CA0E8F">
            <w:pPr>
              <w:spacing w:line="240" w:lineRule="auto"/>
              <w:ind w:firstLine="0"/>
              <w:jc w:val="center"/>
              <w:rPr>
                <w:sz w:val="20"/>
                <w:szCs w:val="20"/>
              </w:rPr>
            </w:pPr>
            <w:r w:rsidRPr="00933C51">
              <w:rPr>
                <w:sz w:val="20"/>
                <w:szCs w:val="20"/>
              </w:rPr>
              <w:t>мента</w:t>
            </w:r>
          </w:p>
        </w:tc>
        <w:tc>
          <w:tcPr>
            <w:tcW w:w="1279" w:type="dxa"/>
            <w:vMerge w:val="restart"/>
          </w:tcPr>
          <w:p w14:paraId="27010194" w14:textId="77777777" w:rsidR="00CA0E8F" w:rsidRPr="00933C51" w:rsidRDefault="00CA0E8F" w:rsidP="00CA0E8F">
            <w:pPr>
              <w:spacing w:line="240" w:lineRule="auto"/>
              <w:ind w:firstLine="0"/>
              <w:jc w:val="center"/>
              <w:rPr>
                <w:spacing w:val="-6"/>
                <w:sz w:val="20"/>
                <w:szCs w:val="20"/>
              </w:rPr>
            </w:pPr>
            <w:r w:rsidRPr="00933C51">
              <w:rPr>
                <w:spacing w:val="-6"/>
                <w:sz w:val="20"/>
                <w:szCs w:val="20"/>
              </w:rPr>
              <w:t>Входящий</w:t>
            </w:r>
          </w:p>
          <w:p w14:paraId="6CA64D99" w14:textId="77777777" w:rsidR="00CA0E8F" w:rsidRPr="00933C51" w:rsidRDefault="00CA0E8F" w:rsidP="00CA0E8F">
            <w:pPr>
              <w:spacing w:line="240" w:lineRule="auto"/>
              <w:ind w:firstLine="0"/>
              <w:jc w:val="center"/>
              <w:rPr>
                <w:sz w:val="20"/>
                <w:szCs w:val="20"/>
              </w:rPr>
            </w:pPr>
            <w:r w:rsidRPr="00933C51">
              <w:rPr>
                <w:spacing w:val="-6"/>
                <w:sz w:val="20"/>
                <w:szCs w:val="20"/>
              </w:rPr>
              <w:t>номер сопроводи-тельного документа и дата</w:t>
            </w:r>
          </w:p>
        </w:tc>
        <w:tc>
          <w:tcPr>
            <w:tcW w:w="996" w:type="dxa"/>
            <w:vMerge w:val="restart"/>
            <w:vAlign w:val="center"/>
          </w:tcPr>
          <w:p w14:paraId="42FBE7AF" w14:textId="77777777" w:rsidR="00CA0E8F" w:rsidRPr="00933C51" w:rsidRDefault="00CA0E8F" w:rsidP="00CA0E8F">
            <w:pPr>
              <w:spacing w:line="240" w:lineRule="auto"/>
              <w:ind w:firstLine="0"/>
              <w:jc w:val="center"/>
              <w:rPr>
                <w:sz w:val="20"/>
                <w:szCs w:val="20"/>
              </w:rPr>
            </w:pPr>
            <w:r w:rsidRPr="00933C51">
              <w:rPr>
                <w:sz w:val="20"/>
                <w:szCs w:val="20"/>
              </w:rPr>
              <w:t>Подпись</w:t>
            </w:r>
          </w:p>
        </w:tc>
        <w:tc>
          <w:tcPr>
            <w:tcW w:w="895" w:type="dxa"/>
            <w:vMerge w:val="restart"/>
            <w:vAlign w:val="center"/>
          </w:tcPr>
          <w:p w14:paraId="54F3FD37" w14:textId="77777777" w:rsidR="00CA0E8F" w:rsidRPr="00933C51" w:rsidRDefault="00CA0E8F" w:rsidP="00CA0E8F">
            <w:pPr>
              <w:spacing w:line="240" w:lineRule="auto"/>
              <w:ind w:firstLine="0"/>
              <w:jc w:val="center"/>
              <w:rPr>
                <w:sz w:val="20"/>
                <w:szCs w:val="20"/>
              </w:rPr>
            </w:pPr>
            <w:r w:rsidRPr="00933C51">
              <w:rPr>
                <w:sz w:val="20"/>
                <w:szCs w:val="20"/>
              </w:rPr>
              <w:t>Дата</w:t>
            </w:r>
          </w:p>
        </w:tc>
      </w:tr>
      <w:tr w:rsidR="00CA0E8F" w:rsidRPr="00C23D51" w14:paraId="24FC7786" w14:textId="77777777" w:rsidTr="00CA0E8F">
        <w:tc>
          <w:tcPr>
            <w:tcW w:w="704" w:type="dxa"/>
            <w:vMerge/>
            <w:vAlign w:val="center"/>
          </w:tcPr>
          <w:p w14:paraId="2AEAF1DA" w14:textId="77777777" w:rsidR="00CA0E8F" w:rsidRPr="00933C51" w:rsidRDefault="00CA0E8F" w:rsidP="00CA0E8F">
            <w:pPr>
              <w:spacing w:line="240" w:lineRule="auto"/>
              <w:ind w:firstLine="0"/>
              <w:jc w:val="center"/>
              <w:rPr>
                <w:sz w:val="20"/>
                <w:szCs w:val="20"/>
              </w:rPr>
            </w:pPr>
          </w:p>
        </w:tc>
        <w:tc>
          <w:tcPr>
            <w:tcW w:w="992" w:type="dxa"/>
          </w:tcPr>
          <w:p w14:paraId="124D006E" w14:textId="77777777" w:rsidR="00CA0E8F" w:rsidRPr="00933C51" w:rsidRDefault="00CA0E8F" w:rsidP="00CA0E8F">
            <w:pPr>
              <w:spacing w:line="240" w:lineRule="auto"/>
              <w:ind w:firstLine="0"/>
              <w:jc w:val="center"/>
              <w:rPr>
                <w:sz w:val="20"/>
                <w:szCs w:val="20"/>
              </w:rPr>
            </w:pPr>
            <w:r w:rsidRPr="00933C51">
              <w:rPr>
                <w:sz w:val="20"/>
                <w:szCs w:val="20"/>
              </w:rPr>
              <w:t>изменен-ных</w:t>
            </w:r>
          </w:p>
        </w:tc>
        <w:tc>
          <w:tcPr>
            <w:tcW w:w="1125" w:type="dxa"/>
          </w:tcPr>
          <w:p w14:paraId="2F163356" w14:textId="77777777" w:rsidR="00CA0E8F" w:rsidRPr="00933C51" w:rsidRDefault="00CA0E8F" w:rsidP="00CA0E8F">
            <w:pPr>
              <w:spacing w:line="240" w:lineRule="auto"/>
              <w:ind w:firstLine="0"/>
              <w:jc w:val="center"/>
              <w:rPr>
                <w:sz w:val="20"/>
                <w:szCs w:val="20"/>
              </w:rPr>
            </w:pPr>
            <w:r w:rsidRPr="00933C51">
              <w:rPr>
                <w:sz w:val="20"/>
                <w:szCs w:val="20"/>
              </w:rPr>
              <w:t>заменен-ных</w:t>
            </w:r>
          </w:p>
        </w:tc>
        <w:tc>
          <w:tcPr>
            <w:tcW w:w="1193" w:type="dxa"/>
          </w:tcPr>
          <w:p w14:paraId="01BC26A3" w14:textId="77777777" w:rsidR="00CA0E8F" w:rsidRPr="00933C51" w:rsidRDefault="00CA0E8F" w:rsidP="00CA0E8F">
            <w:pPr>
              <w:spacing w:line="240" w:lineRule="auto"/>
              <w:ind w:firstLine="0"/>
              <w:jc w:val="center"/>
              <w:rPr>
                <w:sz w:val="20"/>
                <w:szCs w:val="20"/>
              </w:rPr>
            </w:pPr>
            <w:r w:rsidRPr="00933C51">
              <w:rPr>
                <w:sz w:val="20"/>
                <w:szCs w:val="20"/>
              </w:rPr>
              <w:t>новых</w:t>
            </w:r>
          </w:p>
        </w:tc>
        <w:tc>
          <w:tcPr>
            <w:tcW w:w="1149" w:type="dxa"/>
          </w:tcPr>
          <w:p w14:paraId="2A22FE21" w14:textId="77777777" w:rsidR="00CA0E8F" w:rsidRPr="00933C51" w:rsidRDefault="00CA0E8F" w:rsidP="00CA0E8F">
            <w:pPr>
              <w:spacing w:line="240" w:lineRule="auto"/>
              <w:ind w:firstLine="0"/>
              <w:jc w:val="center"/>
              <w:rPr>
                <w:sz w:val="20"/>
                <w:szCs w:val="20"/>
              </w:rPr>
            </w:pPr>
            <w:r w:rsidRPr="00933C51">
              <w:rPr>
                <w:sz w:val="20"/>
                <w:szCs w:val="20"/>
              </w:rPr>
              <w:t>аннулиро-ванных</w:t>
            </w:r>
          </w:p>
        </w:tc>
        <w:tc>
          <w:tcPr>
            <w:tcW w:w="1221" w:type="dxa"/>
            <w:vMerge/>
            <w:vAlign w:val="center"/>
          </w:tcPr>
          <w:p w14:paraId="1B7BF356" w14:textId="77777777" w:rsidR="00CA0E8F" w:rsidRPr="00196D4B" w:rsidRDefault="00CA0E8F" w:rsidP="00CA0E8F">
            <w:pPr>
              <w:spacing w:line="240" w:lineRule="auto"/>
              <w:ind w:firstLine="0"/>
              <w:jc w:val="center"/>
              <w:rPr>
                <w:rFonts w:ascii="GOST type A" w:hAnsi="GOST type A"/>
              </w:rPr>
            </w:pPr>
          </w:p>
        </w:tc>
        <w:tc>
          <w:tcPr>
            <w:tcW w:w="910" w:type="dxa"/>
            <w:vMerge/>
            <w:vAlign w:val="center"/>
          </w:tcPr>
          <w:p w14:paraId="7D32EF53" w14:textId="77777777" w:rsidR="00CA0E8F" w:rsidRPr="00196D4B" w:rsidRDefault="00CA0E8F" w:rsidP="00CA0E8F">
            <w:pPr>
              <w:spacing w:line="240" w:lineRule="auto"/>
              <w:ind w:firstLine="0"/>
              <w:jc w:val="center"/>
              <w:rPr>
                <w:rFonts w:ascii="GOST type A" w:hAnsi="GOST type A"/>
              </w:rPr>
            </w:pPr>
          </w:p>
        </w:tc>
        <w:tc>
          <w:tcPr>
            <w:tcW w:w="1279" w:type="dxa"/>
            <w:vMerge/>
          </w:tcPr>
          <w:p w14:paraId="26142F20" w14:textId="77777777" w:rsidR="00CA0E8F" w:rsidRPr="00196D4B" w:rsidRDefault="00CA0E8F" w:rsidP="00CA0E8F">
            <w:pPr>
              <w:spacing w:line="240" w:lineRule="auto"/>
              <w:ind w:firstLine="0"/>
              <w:jc w:val="center"/>
              <w:rPr>
                <w:rFonts w:ascii="GOST type A" w:hAnsi="GOST type A"/>
              </w:rPr>
            </w:pPr>
          </w:p>
        </w:tc>
        <w:tc>
          <w:tcPr>
            <w:tcW w:w="996" w:type="dxa"/>
            <w:vMerge/>
            <w:vAlign w:val="center"/>
          </w:tcPr>
          <w:p w14:paraId="6F60AEB9" w14:textId="77777777" w:rsidR="00CA0E8F" w:rsidRPr="00196D4B" w:rsidRDefault="00CA0E8F" w:rsidP="00CA0E8F">
            <w:pPr>
              <w:spacing w:line="240" w:lineRule="auto"/>
              <w:ind w:firstLine="0"/>
              <w:jc w:val="center"/>
              <w:rPr>
                <w:rFonts w:ascii="GOST type A" w:hAnsi="GOST type A"/>
              </w:rPr>
            </w:pPr>
          </w:p>
        </w:tc>
        <w:tc>
          <w:tcPr>
            <w:tcW w:w="895" w:type="dxa"/>
            <w:vMerge/>
            <w:vAlign w:val="center"/>
          </w:tcPr>
          <w:p w14:paraId="6B1BCFB6" w14:textId="77777777" w:rsidR="00CA0E8F" w:rsidRPr="00196D4B" w:rsidRDefault="00CA0E8F" w:rsidP="00CA0E8F">
            <w:pPr>
              <w:spacing w:line="240" w:lineRule="auto"/>
              <w:ind w:firstLine="0"/>
              <w:jc w:val="center"/>
              <w:rPr>
                <w:rFonts w:ascii="GOST type A" w:hAnsi="GOST type A"/>
              </w:rPr>
            </w:pPr>
          </w:p>
        </w:tc>
      </w:tr>
      <w:tr w:rsidR="00CA0E8F" w:rsidRPr="00C23D51" w14:paraId="46D60B98" w14:textId="77777777" w:rsidTr="00CA0E8F">
        <w:trPr>
          <w:trHeight w:val="454"/>
        </w:trPr>
        <w:tc>
          <w:tcPr>
            <w:tcW w:w="704" w:type="dxa"/>
          </w:tcPr>
          <w:p w14:paraId="048213A5" w14:textId="77777777" w:rsidR="00CA0E8F" w:rsidRPr="0022459E" w:rsidRDefault="00CA0E8F" w:rsidP="00CA0E8F">
            <w:pPr>
              <w:ind w:firstLine="0"/>
              <w:jc w:val="center"/>
            </w:pPr>
          </w:p>
        </w:tc>
        <w:tc>
          <w:tcPr>
            <w:tcW w:w="992" w:type="dxa"/>
          </w:tcPr>
          <w:p w14:paraId="0D384AC1" w14:textId="77777777" w:rsidR="00CA0E8F" w:rsidRPr="0022459E" w:rsidRDefault="00CA0E8F" w:rsidP="00CA0E8F">
            <w:pPr>
              <w:ind w:firstLine="0"/>
              <w:jc w:val="center"/>
            </w:pPr>
          </w:p>
        </w:tc>
        <w:tc>
          <w:tcPr>
            <w:tcW w:w="1125" w:type="dxa"/>
          </w:tcPr>
          <w:p w14:paraId="43988F3A" w14:textId="77777777" w:rsidR="00CA0E8F" w:rsidRPr="0022459E" w:rsidRDefault="00CA0E8F" w:rsidP="00CA0E8F">
            <w:pPr>
              <w:ind w:firstLine="0"/>
              <w:jc w:val="center"/>
            </w:pPr>
          </w:p>
        </w:tc>
        <w:tc>
          <w:tcPr>
            <w:tcW w:w="1193" w:type="dxa"/>
          </w:tcPr>
          <w:p w14:paraId="4EBB77FD" w14:textId="77777777" w:rsidR="00CA0E8F" w:rsidRPr="0022459E" w:rsidRDefault="00CA0E8F" w:rsidP="00CA0E8F">
            <w:pPr>
              <w:ind w:firstLine="0"/>
              <w:jc w:val="center"/>
            </w:pPr>
          </w:p>
        </w:tc>
        <w:tc>
          <w:tcPr>
            <w:tcW w:w="1149" w:type="dxa"/>
          </w:tcPr>
          <w:p w14:paraId="08F70F89" w14:textId="77777777" w:rsidR="00CA0E8F" w:rsidRPr="0022459E" w:rsidRDefault="00CA0E8F" w:rsidP="00CA0E8F">
            <w:pPr>
              <w:ind w:firstLine="0"/>
              <w:jc w:val="center"/>
            </w:pPr>
          </w:p>
        </w:tc>
        <w:tc>
          <w:tcPr>
            <w:tcW w:w="1221" w:type="dxa"/>
          </w:tcPr>
          <w:p w14:paraId="091BC075" w14:textId="77777777" w:rsidR="00CA0E8F" w:rsidRPr="0022459E" w:rsidRDefault="00CA0E8F" w:rsidP="00CA0E8F">
            <w:pPr>
              <w:ind w:firstLine="0"/>
              <w:jc w:val="center"/>
            </w:pPr>
          </w:p>
        </w:tc>
        <w:tc>
          <w:tcPr>
            <w:tcW w:w="910" w:type="dxa"/>
          </w:tcPr>
          <w:p w14:paraId="08B2F923" w14:textId="77777777" w:rsidR="00CA0E8F" w:rsidRPr="0022459E" w:rsidRDefault="00CA0E8F" w:rsidP="00CA0E8F">
            <w:pPr>
              <w:ind w:firstLine="0"/>
              <w:jc w:val="center"/>
            </w:pPr>
          </w:p>
        </w:tc>
        <w:tc>
          <w:tcPr>
            <w:tcW w:w="1279" w:type="dxa"/>
          </w:tcPr>
          <w:p w14:paraId="550C62C5" w14:textId="77777777" w:rsidR="00CA0E8F" w:rsidRPr="0022459E" w:rsidRDefault="00CA0E8F" w:rsidP="00CA0E8F">
            <w:pPr>
              <w:ind w:firstLine="0"/>
              <w:jc w:val="center"/>
            </w:pPr>
          </w:p>
        </w:tc>
        <w:tc>
          <w:tcPr>
            <w:tcW w:w="996" w:type="dxa"/>
          </w:tcPr>
          <w:p w14:paraId="5735FC1A" w14:textId="77777777" w:rsidR="00CA0E8F" w:rsidRPr="0022459E" w:rsidRDefault="00CA0E8F" w:rsidP="00CA0E8F">
            <w:pPr>
              <w:ind w:firstLine="0"/>
              <w:jc w:val="center"/>
            </w:pPr>
          </w:p>
        </w:tc>
        <w:tc>
          <w:tcPr>
            <w:tcW w:w="895" w:type="dxa"/>
          </w:tcPr>
          <w:p w14:paraId="4D1557CC" w14:textId="77777777" w:rsidR="00CA0E8F" w:rsidRPr="0022459E" w:rsidRDefault="00CA0E8F" w:rsidP="00CA0E8F">
            <w:pPr>
              <w:ind w:firstLine="0"/>
              <w:jc w:val="center"/>
            </w:pPr>
          </w:p>
        </w:tc>
      </w:tr>
      <w:tr w:rsidR="00CA0E8F" w:rsidRPr="00673259" w14:paraId="631DDF24" w14:textId="77777777" w:rsidTr="00CA0E8F">
        <w:trPr>
          <w:trHeight w:val="454"/>
        </w:trPr>
        <w:tc>
          <w:tcPr>
            <w:tcW w:w="704" w:type="dxa"/>
          </w:tcPr>
          <w:p w14:paraId="1C87A1EF" w14:textId="77777777" w:rsidR="00CA0E8F" w:rsidRPr="00673259" w:rsidRDefault="00CA0E8F" w:rsidP="00CA0E8F">
            <w:pPr>
              <w:ind w:firstLine="0"/>
              <w:jc w:val="center"/>
            </w:pPr>
          </w:p>
        </w:tc>
        <w:tc>
          <w:tcPr>
            <w:tcW w:w="992" w:type="dxa"/>
          </w:tcPr>
          <w:p w14:paraId="1A5C0DE4" w14:textId="77777777" w:rsidR="00CA0E8F" w:rsidRPr="00673259" w:rsidRDefault="00CA0E8F" w:rsidP="00CA0E8F">
            <w:pPr>
              <w:ind w:firstLine="0"/>
              <w:jc w:val="center"/>
            </w:pPr>
          </w:p>
        </w:tc>
        <w:tc>
          <w:tcPr>
            <w:tcW w:w="1125" w:type="dxa"/>
          </w:tcPr>
          <w:p w14:paraId="588DA2EB" w14:textId="77777777" w:rsidR="00CA0E8F" w:rsidRPr="00673259" w:rsidRDefault="00CA0E8F" w:rsidP="00CA0E8F">
            <w:pPr>
              <w:ind w:firstLine="0"/>
              <w:jc w:val="center"/>
            </w:pPr>
          </w:p>
        </w:tc>
        <w:tc>
          <w:tcPr>
            <w:tcW w:w="1193" w:type="dxa"/>
          </w:tcPr>
          <w:p w14:paraId="4CAFE8F6" w14:textId="77777777" w:rsidR="00CA0E8F" w:rsidRPr="00673259" w:rsidRDefault="00CA0E8F" w:rsidP="00CA0E8F">
            <w:pPr>
              <w:ind w:firstLine="0"/>
              <w:jc w:val="center"/>
            </w:pPr>
          </w:p>
        </w:tc>
        <w:tc>
          <w:tcPr>
            <w:tcW w:w="1149" w:type="dxa"/>
          </w:tcPr>
          <w:p w14:paraId="13890C2C" w14:textId="77777777" w:rsidR="00CA0E8F" w:rsidRPr="00673259" w:rsidRDefault="00CA0E8F" w:rsidP="00CA0E8F">
            <w:pPr>
              <w:ind w:firstLine="0"/>
              <w:jc w:val="center"/>
            </w:pPr>
          </w:p>
        </w:tc>
        <w:tc>
          <w:tcPr>
            <w:tcW w:w="1221" w:type="dxa"/>
          </w:tcPr>
          <w:p w14:paraId="0BA4AF8E" w14:textId="77777777" w:rsidR="00CA0E8F" w:rsidRPr="00673259" w:rsidRDefault="00CA0E8F" w:rsidP="00CA0E8F">
            <w:pPr>
              <w:ind w:firstLine="0"/>
              <w:jc w:val="center"/>
            </w:pPr>
          </w:p>
        </w:tc>
        <w:tc>
          <w:tcPr>
            <w:tcW w:w="910" w:type="dxa"/>
          </w:tcPr>
          <w:p w14:paraId="47EF9D92" w14:textId="77777777" w:rsidR="00CA0E8F" w:rsidRPr="00673259" w:rsidRDefault="00CA0E8F" w:rsidP="00CA0E8F">
            <w:pPr>
              <w:ind w:firstLine="0"/>
              <w:jc w:val="center"/>
            </w:pPr>
          </w:p>
        </w:tc>
        <w:tc>
          <w:tcPr>
            <w:tcW w:w="1279" w:type="dxa"/>
          </w:tcPr>
          <w:p w14:paraId="4E7CD2B7" w14:textId="77777777" w:rsidR="00CA0E8F" w:rsidRPr="00673259" w:rsidRDefault="00CA0E8F" w:rsidP="00CA0E8F">
            <w:pPr>
              <w:ind w:firstLine="0"/>
              <w:jc w:val="center"/>
            </w:pPr>
          </w:p>
        </w:tc>
        <w:tc>
          <w:tcPr>
            <w:tcW w:w="996" w:type="dxa"/>
          </w:tcPr>
          <w:p w14:paraId="25AC86CE" w14:textId="77777777" w:rsidR="00CA0E8F" w:rsidRPr="00673259" w:rsidRDefault="00CA0E8F" w:rsidP="00CA0E8F">
            <w:pPr>
              <w:ind w:firstLine="0"/>
              <w:jc w:val="center"/>
            </w:pPr>
          </w:p>
        </w:tc>
        <w:tc>
          <w:tcPr>
            <w:tcW w:w="895" w:type="dxa"/>
          </w:tcPr>
          <w:p w14:paraId="66BC5BE2" w14:textId="77777777" w:rsidR="00CA0E8F" w:rsidRPr="00673259" w:rsidRDefault="00CA0E8F" w:rsidP="00CA0E8F">
            <w:pPr>
              <w:ind w:firstLine="0"/>
              <w:jc w:val="center"/>
            </w:pPr>
          </w:p>
        </w:tc>
      </w:tr>
      <w:tr w:rsidR="00CA0E8F" w:rsidRPr="00673259" w14:paraId="27674F5B" w14:textId="77777777" w:rsidTr="00CA0E8F">
        <w:trPr>
          <w:trHeight w:val="454"/>
        </w:trPr>
        <w:tc>
          <w:tcPr>
            <w:tcW w:w="704" w:type="dxa"/>
          </w:tcPr>
          <w:p w14:paraId="0C065374" w14:textId="77777777" w:rsidR="00CA0E8F" w:rsidRPr="00673259" w:rsidRDefault="00CA0E8F" w:rsidP="00CA0E8F">
            <w:pPr>
              <w:ind w:firstLine="0"/>
              <w:jc w:val="center"/>
            </w:pPr>
          </w:p>
        </w:tc>
        <w:tc>
          <w:tcPr>
            <w:tcW w:w="992" w:type="dxa"/>
          </w:tcPr>
          <w:p w14:paraId="69BC47C7" w14:textId="77777777" w:rsidR="00CA0E8F" w:rsidRPr="00673259" w:rsidRDefault="00CA0E8F" w:rsidP="00CA0E8F">
            <w:pPr>
              <w:ind w:firstLine="0"/>
              <w:jc w:val="center"/>
            </w:pPr>
          </w:p>
        </w:tc>
        <w:tc>
          <w:tcPr>
            <w:tcW w:w="1125" w:type="dxa"/>
          </w:tcPr>
          <w:p w14:paraId="771A97CC" w14:textId="77777777" w:rsidR="00CA0E8F" w:rsidRPr="00673259" w:rsidRDefault="00CA0E8F" w:rsidP="00CA0E8F">
            <w:pPr>
              <w:ind w:firstLine="0"/>
              <w:jc w:val="center"/>
            </w:pPr>
          </w:p>
        </w:tc>
        <w:tc>
          <w:tcPr>
            <w:tcW w:w="1193" w:type="dxa"/>
          </w:tcPr>
          <w:p w14:paraId="523E6CA3" w14:textId="77777777" w:rsidR="00CA0E8F" w:rsidRPr="00673259" w:rsidRDefault="00CA0E8F" w:rsidP="00CA0E8F">
            <w:pPr>
              <w:ind w:firstLine="0"/>
              <w:jc w:val="center"/>
            </w:pPr>
          </w:p>
        </w:tc>
        <w:tc>
          <w:tcPr>
            <w:tcW w:w="1149" w:type="dxa"/>
          </w:tcPr>
          <w:p w14:paraId="3FDA890C" w14:textId="77777777" w:rsidR="00CA0E8F" w:rsidRPr="00673259" w:rsidRDefault="00CA0E8F" w:rsidP="00CA0E8F">
            <w:pPr>
              <w:ind w:firstLine="0"/>
              <w:jc w:val="center"/>
            </w:pPr>
          </w:p>
        </w:tc>
        <w:tc>
          <w:tcPr>
            <w:tcW w:w="1221" w:type="dxa"/>
          </w:tcPr>
          <w:p w14:paraId="3DC8776A" w14:textId="77777777" w:rsidR="00CA0E8F" w:rsidRPr="00673259" w:rsidRDefault="00CA0E8F" w:rsidP="00CA0E8F">
            <w:pPr>
              <w:ind w:firstLine="0"/>
              <w:jc w:val="center"/>
            </w:pPr>
          </w:p>
        </w:tc>
        <w:tc>
          <w:tcPr>
            <w:tcW w:w="910" w:type="dxa"/>
          </w:tcPr>
          <w:p w14:paraId="4E99E01E" w14:textId="77777777" w:rsidR="00CA0E8F" w:rsidRPr="00673259" w:rsidRDefault="00CA0E8F" w:rsidP="00CA0E8F">
            <w:pPr>
              <w:ind w:firstLine="0"/>
              <w:jc w:val="center"/>
            </w:pPr>
          </w:p>
        </w:tc>
        <w:tc>
          <w:tcPr>
            <w:tcW w:w="1279" w:type="dxa"/>
          </w:tcPr>
          <w:p w14:paraId="0037CB19" w14:textId="77777777" w:rsidR="00CA0E8F" w:rsidRPr="00673259" w:rsidRDefault="00CA0E8F" w:rsidP="00CA0E8F">
            <w:pPr>
              <w:ind w:firstLine="0"/>
              <w:jc w:val="center"/>
            </w:pPr>
          </w:p>
        </w:tc>
        <w:tc>
          <w:tcPr>
            <w:tcW w:w="996" w:type="dxa"/>
          </w:tcPr>
          <w:p w14:paraId="77773CA5" w14:textId="77777777" w:rsidR="00CA0E8F" w:rsidRPr="00673259" w:rsidRDefault="00CA0E8F" w:rsidP="00CA0E8F">
            <w:pPr>
              <w:ind w:firstLine="0"/>
              <w:jc w:val="center"/>
            </w:pPr>
          </w:p>
        </w:tc>
        <w:tc>
          <w:tcPr>
            <w:tcW w:w="895" w:type="dxa"/>
          </w:tcPr>
          <w:p w14:paraId="345E797C" w14:textId="77777777" w:rsidR="00CA0E8F" w:rsidRPr="00673259" w:rsidRDefault="00CA0E8F" w:rsidP="00CA0E8F">
            <w:pPr>
              <w:ind w:firstLine="0"/>
              <w:jc w:val="center"/>
            </w:pPr>
          </w:p>
        </w:tc>
      </w:tr>
      <w:tr w:rsidR="00CA0E8F" w:rsidRPr="00673259" w14:paraId="5B2AA9A8" w14:textId="77777777" w:rsidTr="00CA0E8F">
        <w:trPr>
          <w:trHeight w:val="454"/>
        </w:trPr>
        <w:tc>
          <w:tcPr>
            <w:tcW w:w="704" w:type="dxa"/>
          </w:tcPr>
          <w:p w14:paraId="415C3092" w14:textId="77777777" w:rsidR="00CA0E8F" w:rsidRPr="00673259" w:rsidRDefault="00CA0E8F" w:rsidP="00CA0E8F">
            <w:pPr>
              <w:ind w:firstLine="0"/>
              <w:jc w:val="center"/>
            </w:pPr>
          </w:p>
        </w:tc>
        <w:tc>
          <w:tcPr>
            <w:tcW w:w="992" w:type="dxa"/>
          </w:tcPr>
          <w:p w14:paraId="08C03B11" w14:textId="77777777" w:rsidR="00CA0E8F" w:rsidRPr="00673259" w:rsidRDefault="00CA0E8F" w:rsidP="00CA0E8F">
            <w:pPr>
              <w:ind w:firstLine="0"/>
              <w:jc w:val="center"/>
            </w:pPr>
          </w:p>
        </w:tc>
        <w:tc>
          <w:tcPr>
            <w:tcW w:w="1125" w:type="dxa"/>
          </w:tcPr>
          <w:p w14:paraId="51A6AF7A" w14:textId="77777777" w:rsidR="00CA0E8F" w:rsidRPr="00673259" w:rsidRDefault="00CA0E8F" w:rsidP="00CA0E8F">
            <w:pPr>
              <w:ind w:firstLine="0"/>
              <w:jc w:val="center"/>
            </w:pPr>
          </w:p>
        </w:tc>
        <w:tc>
          <w:tcPr>
            <w:tcW w:w="1193" w:type="dxa"/>
          </w:tcPr>
          <w:p w14:paraId="02A6ACEC" w14:textId="77777777" w:rsidR="00CA0E8F" w:rsidRPr="00673259" w:rsidRDefault="00CA0E8F" w:rsidP="00CA0E8F">
            <w:pPr>
              <w:ind w:firstLine="0"/>
              <w:jc w:val="center"/>
            </w:pPr>
          </w:p>
        </w:tc>
        <w:tc>
          <w:tcPr>
            <w:tcW w:w="1149" w:type="dxa"/>
          </w:tcPr>
          <w:p w14:paraId="4F4485CB" w14:textId="77777777" w:rsidR="00CA0E8F" w:rsidRPr="00673259" w:rsidRDefault="00CA0E8F" w:rsidP="00CA0E8F">
            <w:pPr>
              <w:ind w:firstLine="0"/>
              <w:jc w:val="center"/>
            </w:pPr>
          </w:p>
        </w:tc>
        <w:tc>
          <w:tcPr>
            <w:tcW w:w="1221" w:type="dxa"/>
          </w:tcPr>
          <w:p w14:paraId="12CD8F19" w14:textId="77777777" w:rsidR="00CA0E8F" w:rsidRPr="00673259" w:rsidRDefault="00CA0E8F" w:rsidP="00CA0E8F">
            <w:pPr>
              <w:ind w:firstLine="0"/>
              <w:jc w:val="center"/>
            </w:pPr>
          </w:p>
        </w:tc>
        <w:tc>
          <w:tcPr>
            <w:tcW w:w="910" w:type="dxa"/>
          </w:tcPr>
          <w:p w14:paraId="72F76E19" w14:textId="77777777" w:rsidR="00CA0E8F" w:rsidRPr="00673259" w:rsidRDefault="00CA0E8F" w:rsidP="00CA0E8F">
            <w:pPr>
              <w:ind w:firstLine="0"/>
              <w:jc w:val="center"/>
            </w:pPr>
          </w:p>
        </w:tc>
        <w:tc>
          <w:tcPr>
            <w:tcW w:w="1279" w:type="dxa"/>
          </w:tcPr>
          <w:p w14:paraId="1947A1E1" w14:textId="77777777" w:rsidR="00CA0E8F" w:rsidRPr="00673259" w:rsidRDefault="00CA0E8F" w:rsidP="00CA0E8F">
            <w:pPr>
              <w:ind w:firstLine="0"/>
              <w:jc w:val="center"/>
            </w:pPr>
          </w:p>
        </w:tc>
        <w:tc>
          <w:tcPr>
            <w:tcW w:w="996" w:type="dxa"/>
          </w:tcPr>
          <w:p w14:paraId="6C1A04AF" w14:textId="77777777" w:rsidR="00CA0E8F" w:rsidRPr="00673259" w:rsidRDefault="00CA0E8F" w:rsidP="00CA0E8F">
            <w:pPr>
              <w:ind w:firstLine="0"/>
              <w:jc w:val="center"/>
            </w:pPr>
          </w:p>
        </w:tc>
        <w:tc>
          <w:tcPr>
            <w:tcW w:w="895" w:type="dxa"/>
          </w:tcPr>
          <w:p w14:paraId="3D32A682" w14:textId="77777777" w:rsidR="00CA0E8F" w:rsidRPr="00673259" w:rsidRDefault="00CA0E8F" w:rsidP="00CA0E8F">
            <w:pPr>
              <w:ind w:firstLine="0"/>
              <w:jc w:val="center"/>
            </w:pPr>
          </w:p>
        </w:tc>
      </w:tr>
      <w:tr w:rsidR="00CA0E8F" w:rsidRPr="00673259" w14:paraId="5156119D" w14:textId="77777777" w:rsidTr="00CA0E8F">
        <w:trPr>
          <w:trHeight w:val="454"/>
        </w:trPr>
        <w:tc>
          <w:tcPr>
            <w:tcW w:w="704" w:type="dxa"/>
          </w:tcPr>
          <w:p w14:paraId="0EBB8978" w14:textId="77777777" w:rsidR="00CA0E8F" w:rsidRPr="00673259" w:rsidRDefault="00CA0E8F" w:rsidP="00CA0E8F">
            <w:pPr>
              <w:ind w:firstLine="0"/>
              <w:jc w:val="center"/>
            </w:pPr>
          </w:p>
        </w:tc>
        <w:tc>
          <w:tcPr>
            <w:tcW w:w="992" w:type="dxa"/>
          </w:tcPr>
          <w:p w14:paraId="4B958899" w14:textId="77777777" w:rsidR="00CA0E8F" w:rsidRPr="00673259" w:rsidRDefault="00CA0E8F" w:rsidP="00CA0E8F">
            <w:pPr>
              <w:ind w:firstLine="0"/>
              <w:jc w:val="center"/>
            </w:pPr>
          </w:p>
        </w:tc>
        <w:tc>
          <w:tcPr>
            <w:tcW w:w="1125" w:type="dxa"/>
          </w:tcPr>
          <w:p w14:paraId="42A644C7" w14:textId="77777777" w:rsidR="00CA0E8F" w:rsidRPr="00673259" w:rsidRDefault="00CA0E8F" w:rsidP="00CA0E8F">
            <w:pPr>
              <w:ind w:firstLine="0"/>
              <w:jc w:val="center"/>
            </w:pPr>
          </w:p>
        </w:tc>
        <w:tc>
          <w:tcPr>
            <w:tcW w:w="1193" w:type="dxa"/>
          </w:tcPr>
          <w:p w14:paraId="7FA94F0B" w14:textId="77777777" w:rsidR="00CA0E8F" w:rsidRPr="00673259" w:rsidRDefault="00CA0E8F" w:rsidP="00CA0E8F">
            <w:pPr>
              <w:ind w:firstLine="0"/>
              <w:jc w:val="center"/>
            </w:pPr>
          </w:p>
        </w:tc>
        <w:tc>
          <w:tcPr>
            <w:tcW w:w="1149" w:type="dxa"/>
          </w:tcPr>
          <w:p w14:paraId="1D4A6783" w14:textId="77777777" w:rsidR="00CA0E8F" w:rsidRPr="00673259" w:rsidRDefault="00CA0E8F" w:rsidP="00CA0E8F">
            <w:pPr>
              <w:ind w:firstLine="0"/>
              <w:jc w:val="center"/>
            </w:pPr>
          </w:p>
        </w:tc>
        <w:tc>
          <w:tcPr>
            <w:tcW w:w="1221" w:type="dxa"/>
          </w:tcPr>
          <w:p w14:paraId="4A71D2A6" w14:textId="77777777" w:rsidR="00CA0E8F" w:rsidRPr="00673259" w:rsidRDefault="00CA0E8F" w:rsidP="00CA0E8F">
            <w:pPr>
              <w:ind w:firstLine="0"/>
              <w:jc w:val="center"/>
            </w:pPr>
          </w:p>
        </w:tc>
        <w:tc>
          <w:tcPr>
            <w:tcW w:w="910" w:type="dxa"/>
          </w:tcPr>
          <w:p w14:paraId="0BAAFDC7" w14:textId="77777777" w:rsidR="00CA0E8F" w:rsidRPr="00673259" w:rsidRDefault="00CA0E8F" w:rsidP="00CA0E8F">
            <w:pPr>
              <w:ind w:firstLine="0"/>
              <w:jc w:val="center"/>
            </w:pPr>
          </w:p>
        </w:tc>
        <w:tc>
          <w:tcPr>
            <w:tcW w:w="1279" w:type="dxa"/>
          </w:tcPr>
          <w:p w14:paraId="39D67C1B" w14:textId="77777777" w:rsidR="00CA0E8F" w:rsidRPr="00673259" w:rsidRDefault="00CA0E8F" w:rsidP="00CA0E8F">
            <w:pPr>
              <w:ind w:firstLine="0"/>
              <w:jc w:val="center"/>
            </w:pPr>
          </w:p>
        </w:tc>
        <w:tc>
          <w:tcPr>
            <w:tcW w:w="996" w:type="dxa"/>
          </w:tcPr>
          <w:p w14:paraId="7463F637" w14:textId="77777777" w:rsidR="00CA0E8F" w:rsidRPr="00673259" w:rsidRDefault="00CA0E8F" w:rsidP="00CA0E8F">
            <w:pPr>
              <w:ind w:firstLine="0"/>
              <w:jc w:val="center"/>
            </w:pPr>
          </w:p>
        </w:tc>
        <w:tc>
          <w:tcPr>
            <w:tcW w:w="895" w:type="dxa"/>
          </w:tcPr>
          <w:p w14:paraId="39E99717" w14:textId="77777777" w:rsidR="00CA0E8F" w:rsidRPr="00673259" w:rsidRDefault="00CA0E8F" w:rsidP="00CA0E8F">
            <w:pPr>
              <w:ind w:firstLine="0"/>
              <w:jc w:val="center"/>
            </w:pPr>
          </w:p>
        </w:tc>
      </w:tr>
      <w:tr w:rsidR="00CA0E8F" w:rsidRPr="00673259" w14:paraId="5A512AEC" w14:textId="77777777" w:rsidTr="00CA0E8F">
        <w:trPr>
          <w:trHeight w:val="454"/>
        </w:trPr>
        <w:tc>
          <w:tcPr>
            <w:tcW w:w="704" w:type="dxa"/>
          </w:tcPr>
          <w:p w14:paraId="6DEEA014" w14:textId="77777777" w:rsidR="00CA0E8F" w:rsidRPr="00673259" w:rsidRDefault="00CA0E8F" w:rsidP="00CA0E8F">
            <w:pPr>
              <w:ind w:firstLine="0"/>
              <w:jc w:val="center"/>
            </w:pPr>
          </w:p>
        </w:tc>
        <w:tc>
          <w:tcPr>
            <w:tcW w:w="992" w:type="dxa"/>
          </w:tcPr>
          <w:p w14:paraId="76801C9E" w14:textId="77777777" w:rsidR="00CA0E8F" w:rsidRPr="00673259" w:rsidRDefault="00CA0E8F" w:rsidP="00CA0E8F">
            <w:pPr>
              <w:ind w:firstLine="0"/>
              <w:jc w:val="center"/>
            </w:pPr>
          </w:p>
        </w:tc>
        <w:tc>
          <w:tcPr>
            <w:tcW w:w="1125" w:type="dxa"/>
          </w:tcPr>
          <w:p w14:paraId="2BD6D542" w14:textId="77777777" w:rsidR="00CA0E8F" w:rsidRPr="00673259" w:rsidRDefault="00CA0E8F" w:rsidP="00CA0E8F">
            <w:pPr>
              <w:ind w:firstLine="0"/>
              <w:jc w:val="center"/>
            </w:pPr>
          </w:p>
        </w:tc>
        <w:tc>
          <w:tcPr>
            <w:tcW w:w="1193" w:type="dxa"/>
          </w:tcPr>
          <w:p w14:paraId="6BC00231" w14:textId="77777777" w:rsidR="00CA0E8F" w:rsidRPr="00673259" w:rsidRDefault="00CA0E8F" w:rsidP="00CA0E8F">
            <w:pPr>
              <w:ind w:firstLine="0"/>
              <w:jc w:val="center"/>
            </w:pPr>
          </w:p>
        </w:tc>
        <w:tc>
          <w:tcPr>
            <w:tcW w:w="1149" w:type="dxa"/>
          </w:tcPr>
          <w:p w14:paraId="4020FB00" w14:textId="77777777" w:rsidR="00CA0E8F" w:rsidRPr="00673259" w:rsidRDefault="00CA0E8F" w:rsidP="00CA0E8F">
            <w:pPr>
              <w:ind w:firstLine="0"/>
              <w:jc w:val="center"/>
            </w:pPr>
          </w:p>
        </w:tc>
        <w:tc>
          <w:tcPr>
            <w:tcW w:w="1221" w:type="dxa"/>
          </w:tcPr>
          <w:p w14:paraId="4C4A09BD" w14:textId="77777777" w:rsidR="00CA0E8F" w:rsidRPr="00673259" w:rsidRDefault="00CA0E8F" w:rsidP="00CA0E8F">
            <w:pPr>
              <w:ind w:firstLine="0"/>
              <w:jc w:val="center"/>
            </w:pPr>
          </w:p>
        </w:tc>
        <w:tc>
          <w:tcPr>
            <w:tcW w:w="910" w:type="dxa"/>
          </w:tcPr>
          <w:p w14:paraId="4F64703A" w14:textId="77777777" w:rsidR="00CA0E8F" w:rsidRPr="00673259" w:rsidRDefault="00CA0E8F" w:rsidP="00CA0E8F">
            <w:pPr>
              <w:ind w:firstLine="0"/>
              <w:jc w:val="center"/>
            </w:pPr>
          </w:p>
        </w:tc>
        <w:tc>
          <w:tcPr>
            <w:tcW w:w="1279" w:type="dxa"/>
          </w:tcPr>
          <w:p w14:paraId="5B322F5E" w14:textId="77777777" w:rsidR="00CA0E8F" w:rsidRPr="00673259" w:rsidRDefault="00CA0E8F" w:rsidP="00CA0E8F">
            <w:pPr>
              <w:ind w:firstLine="0"/>
              <w:jc w:val="center"/>
            </w:pPr>
          </w:p>
        </w:tc>
        <w:tc>
          <w:tcPr>
            <w:tcW w:w="996" w:type="dxa"/>
          </w:tcPr>
          <w:p w14:paraId="2F50223C" w14:textId="77777777" w:rsidR="00CA0E8F" w:rsidRPr="00673259" w:rsidRDefault="00CA0E8F" w:rsidP="00CA0E8F">
            <w:pPr>
              <w:ind w:firstLine="0"/>
              <w:jc w:val="center"/>
            </w:pPr>
          </w:p>
        </w:tc>
        <w:tc>
          <w:tcPr>
            <w:tcW w:w="895" w:type="dxa"/>
          </w:tcPr>
          <w:p w14:paraId="303E1FA8" w14:textId="77777777" w:rsidR="00CA0E8F" w:rsidRPr="00673259" w:rsidRDefault="00CA0E8F" w:rsidP="00CA0E8F">
            <w:pPr>
              <w:ind w:firstLine="0"/>
              <w:jc w:val="center"/>
            </w:pPr>
          </w:p>
        </w:tc>
      </w:tr>
      <w:tr w:rsidR="00CA0E8F" w:rsidRPr="00673259" w14:paraId="2F18F088" w14:textId="77777777" w:rsidTr="00CA0E8F">
        <w:trPr>
          <w:trHeight w:val="454"/>
        </w:trPr>
        <w:tc>
          <w:tcPr>
            <w:tcW w:w="704" w:type="dxa"/>
          </w:tcPr>
          <w:p w14:paraId="76E89718" w14:textId="77777777" w:rsidR="00CA0E8F" w:rsidRPr="00673259" w:rsidRDefault="00CA0E8F" w:rsidP="00CA0E8F">
            <w:pPr>
              <w:ind w:firstLine="0"/>
              <w:jc w:val="center"/>
            </w:pPr>
          </w:p>
        </w:tc>
        <w:tc>
          <w:tcPr>
            <w:tcW w:w="992" w:type="dxa"/>
          </w:tcPr>
          <w:p w14:paraId="53F95B1E" w14:textId="77777777" w:rsidR="00CA0E8F" w:rsidRPr="00673259" w:rsidRDefault="00CA0E8F" w:rsidP="00CA0E8F">
            <w:pPr>
              <w:ind w:firstLine="0"/>
              <w:jc w:val="center"/>
            </w:pPr>
          </w:p>
        </w:tc>
        <w:tc>
          <w:tcPr>
            <w:tcW w:w="1125" w:type="dxa"/>
          </w:tcPr>
          <w:p w14:paraId="20298137" w14:textId="77777777" w:rsidR="00CA0E8F" w:rsidRPr="00673259" w:rsidRDefault="00CA0E8F" w:rsidP="00CA0E8F">
            <w:pPr>
              <w:ind w:firstLine="0"/>
              <w:jc w:val="center"/>
            </w:pPr>
          </w:p>
        </w:tc>
        <w:tc>
          <w:tcPr>
            <w:tcW w:w="1193" w:type="dxa"/>
          </w:tcPr>
          <w:p w14:paraId="734EE35C" w14:textId="77777777" w:rsidR="00CA0E8F" w:rsidRPr="00673259" w:rsidRDefault="00CA0E8F" w:rsidP="00CA0E8F">
            <w:pPr>
              <w:ind w:firstLine="0"/>
              <w:jc w:val="center"/>
            </w:pPr>
          </w:p>
        </w:tc>
        <w:tc>
          <w:tcPr>
            <w:tcW w:w="1149" w:type="dxa"/>
          </w:tcPr>
          <w:p w14:paraId="34752C18" w14:textId="77777777" w:rsidR="00CA0E8F" w:rsidRPr="00673259" w:rsidRDefault="00CA0E8F" w:rsidP="00CA0E8F">
            <w:pPr>
              <w:ind w:firstLine="0"/>
              <w:jc w:val="center"/>
            </w:pPr>
          </w:p>
        </w:tc>
        <w:tc>
          <w:tcPr>
            <w:tcW w:w="1221" w:type="dxa"/>
          </w:tcPr>
          <w:p w14:paraId="0E296F4F" w14:textId="77777777" w:rsidR="00CA0E8F" w:rsidRPr="00673259" w:rsidRDefault="00CA0E8F" w:rsidP="00CA0E8F">
            <w:pPr>
              <w:ind w:firstLine="0"/>
              <w:jc w:val="center"/>
            </w:pPr>
          </w:p>
        </w:tc>
        <w:tc>
          <w:tcPr>
            <w:tcW w:w="910" w:type="dxa"/>
          </w:tcPr>
          <w:p w14:paraId="669FF453" w14:textId="77777777" w:rsidR="00CA0E8F" w:rsidRPr="00673259" w:rsidRDefault="00CA0E8F" w:rsidP="00CA0E8F">
            <w:pPr>
              <w:ind w:firstLine="0"/>
              <w:jc w:val="center"/>
            </w:pPr>
          </w:p>
        </w:tc>
        <w:tc>
          <w:tcPr>
            <w:tcW w:w="1279" w:type="dxa"/>
          </w:tcPr>
          <w:p w14:paraId="216D110F" w14:textId="77777777" w:rsidR="00CA0E8F" w:rsidRPr="00673259" w:rsidRDefault="00CA0E8F" w:rsidP="00CA0E8F">
            <w:pPr>
              <w:ind w:firstLine="0"/>
              <w:jc w:val="center"/>
            </w:pPr>
          </w:p>
        </w:tc>
        <w:tc>
          <w:tcPr>
            <w:tcW w:w="996" w:type="dxa"/>
          </w:tcPr>
          <w:p w14:paraId="70343E6B" w14:textId="77777777" w:rsidR="00CA0E8F" w:rsidRPr="00673259" w:rsidRDefault="00CA0E8F" w:rsidP="00CA0E8F">
            <w:pPr>
              <w:ind w:firstLine="0"/>
              <w:jc w:val="center"/>
            </w:pPr>
          </w:p>
        </w:tc>
        <w:tc>
          <w:tcPr>
            <w:tcW w:w="895" w:type="dxa"/>
          </w:tcPr>
          <w:p w14:paraId="1F4B8423" w14:textId="77777777" w:rsidR="00CA0E8F" w:rsidRPr="00673259" w:rsidRDefault="00CA0E8F" w:rsidP="00CA0E8F">
            <w:pPr>
              <w:ind w:firstLine="0"/>
              <w:jc w:val="center"/>
            </w:pPr>
          </w:p>
        </w:tc>
      </w:tr>
      <w:tr w:rsidR="00CA0E8F" w:rsidRPr="00673259" w14:paraId="5C178E4C" w14:textId="77777777" w:rsidTr="00CA0E8F">
        <w:trPr>
          <w:trHeight w:val="454"/>
        </w:trPr>
        <w:tc>
          <w:tcPr>
            <w:tcW w:w="704" w:type="dxa"/>
          </w:tcPr>
          <w:p w14:paraId="6AD065A0" w14:textId="77777777" w:rsidR="00CA0E8F" w:rsidRPr="00673259" w:rsidRDefault="00CA0E8F" w:rsidP="00CA0E8F">
            <w:pPr>
              <w:ind w:firstLine="0"/>
              <w:jc w:val="center"/>
            </w:pPr>
          </w:p>
        </w:tc>
        <w:tc>
          <w:tcPr>
            <w:tcW w:w="992" w:type="dxa"/>
          </w:tcPr>
          <w:p w14:paraId="57D78B42" w14:textId="77777777" w:rsidR="00CA0E8F" w:rsidRPr="00673259" w:rsidRDefault="00CA0E8F" w:rsidP="00CA0E8F">
            <w:pPr>
              <w:ind w:firstLine="0"/>
              <w:jc w:val="center"/>
            </w:pPr>
          </w:p>
        </w:tc>
        <w:tc>
          <w:tcPr>
            <w:tcW w:w="1125" w:type="dxa"/>
          </w:tcPr>
          <w:p w14:paraId="03063E9E" w14:textId="77777777" w:rsidR="00CA0E8F" w:rsidRPr="00673259" w:rsidRDefault="00CA0E8F" w:rsidP="00CA0E8F">
            <w:pPr>
              <w:ind w:firstLine="0"/>
              <w:jc w:val="center"/>
            </w:pPr>
          </w:p>
        </w:tc>
        <w:tc>
          <w:tcPr>
            <w:tcW w:w="1193" w:type="dxa"/>
          </w:tcPr>
          <w:p w14:paraId="219CEC7F" w14:textId="77777777" w:rsidR="00CA0E8F" w:rsidRPr="00673259" w:rsidRDefault="00CA0E8F" w:rsidP="00CA0E8F">
            <w:pPr>
              <w:ind w:firstLine="0"/>
              <w:jc w:val="center"/>
            </w:pPr>
          </w:p>
        </w:tc>
        <w:tc>
          <w:tcPr>
            <w:tcW w:w="1149" w:type="dxa"/>
          </w:tcPr>
          <w:p w14:paraId="1C29875A" w14:textId="77777777" w:rsidR="00CA0E8F" w:rsidRPr="00673259" w:rsidRDefault="00CA0E8F" w:rsidP="00CA0E8F">
            <w:pPr>
              <w:ind w:firstLine="0"/>
              <w:jc w:val="center"/>
            </w:pPr>
          </w:p>
        </w:tc>
        <w:tc>
          <w:tcPr>
            <w:tcW w:w="1221" w:type="dxa"/>
          </w:tcPr>
          <w:p w14:paraId="003A4F8E" w14:textId="77777777" w:rsidR="00CA0E8F" w:rsidRPr="00673259" w:rsidRDefault="00CA0E8F" w:rsidP="00CA0E8F">
            <w:pPr>
              <w:ind w:firstLine="0"/>
              <w:jc w:val="center"/>
            </w:pPr>
          </w:p>
        </w:tc>
        <w:tc>
          <w:tcPr>
            <w:tcW w:w="910" w:type="dxa"/>
          </w:tcPr>
          <w:p w14:paraId="580AB57A" w14:textId="77777777" w:rsidR="00CA0E8F" w:rsidRPr="00673259" w:rsidRDefault="00CA0E8F" w:rsidP="00CA0E8F">
            <w:pPr>
              <w:ind w:firstLine="0"/>
              <w:jc w:val="center"/>
            </w:pPr>
          </w:p>
        </w:tc>
        <w:tc>
          <w:tcPr>
            <w:tcW w:w="1279" w:type="dxa"/>
          </w:tcPr>
          <w:p w14:paraId="2DE100AF" w14:textId="77777777" w:rsidR="00CA0E8F" w:rsidRPr="00673259" w:rsidRDefault="00CA0E8F" w:rsidP="00CA0E8F">
            <w:pPr>
              <w:ind w:firstLine="0"/>
              <w:jc w:val="center"/>
            </w:pPr>
          </w:p>
        </w:tc>
        <w:tc>
          <w:tcPr>
            <w:tcW w:w="996" w:type="dxa"/>
          </w:tcPr>
          <w:p w14:paraId="2BE40900" w14:textId="77777777" w:rsidR="00CA0E8F" w:rsidRPr="00673259" w:rsidRDefault="00CA0E8F" w:rsidP="00CA0E8F">
            <w:pPr>
              <w:ind w:firstLine="0"/>
              <w:jc w:val="center"/>
            </w:pPr>
          </w:p>
        </w:tc>
        <w:tc>
          <w:tcPr>
            <w:tcW w:w="895" w:type="dxa"/>
          </w:tcPr>
          <w:p w14:paraId="663A0D27" w14:textId="77777777" w:rsidR="00CA0E8F" w:rsidRPr="00673259" w:rsidRDefault="00CA0E8F" w:rsidP="00CA0E8F">
            <w:pPr>
              <w:ind w:firstLine="0"/>
              <w:jc w:val="center"/>
            </w:pPr>
          </w:p>
        </w:tc>
      </w:tr>
      <w:tr w:rsidR="00CA0E8F" w:rsidRPr="00673259" w14:paraId="6C8EEFFA" w14:textId="77777777" w:rsidTr="00CA0E8F">
        <w:trPr>
          <w:trHeight w:val="454"/>
        </w:trPr>
        <w:tc>
          <w:tcPr>
            <w:tcW w:w="704" w:type="dxa"/>
          </w:tcPr>
          <w:p w14:paraId="0EBAE07D" w14:textId="77777777" w:rsidR="00CA0E8F" w:rsidRPr="00673259" w:rsidRDefault="00CA0E8F" w:rsidP="00CA0E8F">
            <w:pPr>
              <w:ind w:firstLine="0"/>
              <w:jc w:val="center"/>
            </w:pPr>
          </w:p>
        </w:tc>
        <w:tc>
          <w:tcPr>
            <w:tcW w:w="992" w:type="dxa"/>
          </w:tcPr>
          <w:p w14:paraId="3242DDF3" w14:textId="77777777" w:rsidR="00CA0E8F" w:rsidRPr="00673259" w:rsidRDefault="00CA0E8F" w:rsidP="00CA0E8F">
            <w:pPr>
              <w:ind w:firstLine="0"/>
              <w:jc w:val="center"/>
            </w:pPr>
          </w:p>
        </w:tc>
        <w:tc>
          <w:tcPr>
            <w:tcW w:w="1125" w:type="dxa"/>
          </w:tcPr>
          <w:p w14:paraId="4A497224" w14:textId="77777777" w:rsidR="00CA0E8F" w:rsidRPr="00673259" w:rsidRDefault="00CA0E8F" w:rsidP="00CA0E8F">
            <w:pPr>
              <w:ind w:firstLine="0"/>
              <w:jc w:val="center"/>
            </w:pPr>
          </w:p>
        </w:tc>
        <w:tc>
          <w:tcPr>
            <w:tcW w:w="1193" w:type="dxa"/>
          </w:tcPr>
          <w:p w14:paraId="7EACB820" w14:textId="77777777" w:rsidR="00CA0E8F" w:rsidRPr="00673259" w:rsidRDefault="00CA0E8F" w:rsidP="00CA0E8F">
            <w:pPr>
              <w:ind w:firstLine="0"/>
              <w:jc w:val="center"/>
            </w:pPr>
          </w:p>
        </w:tc>
        <w:tc>
          <w:tcPr>
            <w:tcW w:w="1149" w:type="dxa"/>
          </w:tcPr>
          <w:p w14:paraId="432096CA" w14:textId="77777777" w:rsidR="00CA0E8F" w:rsidRPr="00673259" w:rsidRDefault="00CA0E8F" w:rsidP="00CA0E8F">
            <w:pPr>
              <w:ind w:firstLine="0"/>
              <w:jc w:val="center"/>
            </w:pPr>
          </w:p>
        </w:tc>
        <w:tc>
          <w:tcPr>
            <w:tcW w:w="1221" w:type="dxa"/>
          </w:tcPr>
          <w:p w14:paraId="5445A444" w14:textId="77777777" w:rsidR="00CA0E8F" w:rsidRPr="00673259" w:rsidRDefault="00CA0E8F" w:rsidP="00CA0E8F">
            <w:pPr>
              <w:ind w:firstLine="0"/>
              <w:jc w:val="center"/>
            </w:pPr>
          </w:p>
        </w:tc>
        <w:tc>
          <w:tcPr>
            <w:tcW w:w="910" w:type="dxa"/>
          </w:tcPr>
          <w:p w14:paraId="0EBB993A" w14:textId="77777777" w:rsidR="00CA0E8F" w:rsidRPr="00673259" w:rsidRDefault="00CA0E8F" w:rsidP="00CA0E8F">
            <w:pPr>
              <w:ind w:firstLine="0"/>
              <w:jc w:val="center"/>
            </w:pPr>
          </w:p>
        </w:tc>
        <w:tc>
          <w:tcPr>
            <w:tcW w:w="1279" w:type="dxa"/>
          </w:tcPr>
          <w:p w14:paraId="4DF1F559" w14:textId="77777777" w:rsidR="00CA0E8F" w:rsidRPr="00673259" w:rsidRDefault="00CA0E8F" w:rsidP="00CA0E8F">
            <w:pPr>
              <w:ind w:firstLine="0"/>
              <w:jc w:val="center"/>
            </w:pPr>
          </w:p>
        </w:tc>
        <w:tc>
          <w:tcPr>
            <w:tcW w:w="996" w:type="dxa"/>
          </w:tcPr>
          <w:p w14:paraId="565E48C6" w14:textId="77777777" w:rsidR="00CA0E8F" w:rsidRPr="00673259" w:rsidRDefault="00CA0E8F" w:rsidP="00CA0E8F">
            <w:pPr>
              <w:ind w:firstLine="0"/>
              <w:jc w:val="center"/>
            </w:pPr>
          </w:p>
        </w:tc>
        <w:tc>
          <w:tcPr>
            <w:tcW w:w="895" w:type="dxa"/>
          </w:tcPr>
          <w:p w14:paraId="7A1AADEA" w14:textId="77777777" w:rsidR="00CA0E8F" w:rsidRPr="00673259" w:rsidRDefault="00CA0E8F" w:rsidP="00CA0E8F">
            <w:pPr>
              <w:ind w:firstLine="0"/>
              <w:jc w:val="center"/>
            </w:pPr>
          </w:p>
        </w:tc>
      </w:tr>
      <w:tr w:rsidR="00CA0E8F" w:rsidRPr="00673259" w14:paraId="4171FF4F" w14:textId="77777777" w:rsidTr="00CA0E8F">
        <w:trPr>
          <w:trHeight w:val="454"/>
        </w:trPr>
        <w:tc>
          <w:tcPr>
            <w:tcW w:w="704" w:type="dxa"/>
          </w:tcPr>
          <w:p w14:paraId="42994155" w14:textId="77777777" w:rsidR="00CA0E8F" w:rsidRPr="00673259" w:rsidRDefault="00CA0E8F" w:rsidP="00CA0E8F">
            <w:pPr>
              <w:ind w:firstLine="0"/>
              <w:jc w:val="center"/>
            </w:pPr>
          </w:p>
        </w:tc>
        <w:tc>
          <w:tcPr>
            <w:tcW w:w="992" w:type="dxa"/>
          </w:tcPr>
          <w:p w14:paraId="0C6C28EF" w14:textId="77777777" w:rsidR="00CA0E8F" w:rsidRPr="00673259" w:rsidRDefault="00CA0E8F" w:rsidP="00CA0E8F">
            <w:pPr>
              <w:ind w:firstLine="0"/>
              <w:jc w:val="center"/>
            </w:pPr>
          </w:p>
        </w:tc>
        <w:tc>
          <w:tcPr>
            <w:tcW w:w="1125" w:type="dxa"/>
          </w:tcPr>
          <w:p w14:paraId="2C6AFE24" w14:textId="77777777" w:rsidR="00CA0E8F" w:rsidRPr="00673259" w:rsidRDefault="00CA0E8F" w:rsidP="00CA0E8F">
            <w:pPr>
              <w:ind w:firstLine="0"/>
              <w:jc w:val="center"/>
            </w:pPr>
          </w:p>
        </w:tc>
        <w:tc>
          <w:tcPr>
            <w:tcW w:w="1193" w:type="dxa"/>
          </w:tcPr>
          <w:p w14:paraId="1FA47017" w14:textId="77777777" w:rsidR="00CA0E8F" w:rsidRPr="00673259" w:rsidRDefault="00CA0E8F" w:rsidP="00CA0E8F">
            <w:pPr>
              <w:ind w:firstLine="0"/>
              <w:jc w:val="center"/>
            </w:pPr>
          </w:p>
        </w:tc>
        <w:tc>
          <w:tcPr>
            <w:tcW w:w="1149" w:type="dxa"/>
          </w:tcPr>
          <w:p w14:paraId="026CE100" w14:textId="77777777" w:rsidR="00CA0E8F" w:rsidRPr="00673259" w:rsidRDefault="00CA0E8F" w:rsidP="00CA0E8F">
            <w:pPr>
              <w:ind w:firstLine="0"/>
              <w:jc w:val="center"/>
            </w:pPr>
          </w:p>
        </w:tc>
        <w:tc>
          <w:tcPr>
            <w:tcW w:w="1221" w:type="dxa"/>
          </w:tcPr>
          <w:p w14:paraId="26006AC8" w14:textId="77777777" w:rsidR="00CA0E8F" w:rsidRPr="00673259" w:rsidRDefault="00CA0E8F" w:rsidP="00CA0E8F">
            <w:pPr>
              <w:ind w:firstLine="0"/>
              <w:jc w:val="center"/>
            </w:pPr>
          </w:p>
        </w:tc>
        <w:tc>
          <w:tcPr>
            <w:tcW w:w="910" w:type="dxa"/>
          </w:tcPr>
          <w:p w14:paraId="790D53D2" w14:textId="77777777" w:rsidR="00CA0E8F" w:rsidRPr="00673259" w:rsidRDefault="00CA0E8F" w:rsidP="00CA0E8F">
            <w:pPr>
              <w:ind w:firstLine="0"/>
              <w:jc w:val="center"/>
            </w:pPr>
          </w:p>
        </w:tc>
        <w:tc>
          <w:tcPr>
            <w:tcW w:w="1279" w:type="dxa"/>
          </w:tcPr>
          <w:p w14:paraId="0F5595FB" w14:textId="77777777" w:rsidR="00CA0E8F" w:rsidRPr="00673259" w:rsidRDefault="00CA0E8F" w:rsidP="00CA0E8F">
            <w:pPr>
              <w:ind w:firstLine="0"/>
              <w:jc w:val="center"/>
            </w:pPr>
          </w:p>
        </w:tc>
        <w:tc>
          <w:tcPr>
            <w:tcW w:w="996" w:type="dxa"/>
          </w:tcPr>
          <w:p w14:paraId="616766DE" w14:textId="77777777" w:rsidR="00CA0E8F" w:rsidRPr="00673259" w:rsidRDefault="00CA0E8F" w:rsidP="00CA0E8F">
            <w:pPr>
              <w:ind w:firstLine="0"/>
              <w:jc w:val="center"/>
            </w:pPr>
          </w:p>
        </w:tc>
        <w:tc>
          <w:tcPr>
            <w:tcW w:w="895" w:type="dxa"/>
          </w:tcPr>
          <w:p w14:paraId="56E244B0" w14:textId="77777777" w:rsidR="00CA0E8F" w:rsidRPr="00673259" w:rsidRDefault="00CA0E8F" w:rsidP="00CA0E8F">
            <w:pPr>
              <w:ind w:firstLine="0"/>
              <w:jc w:val="center"/>
            </w:pPr>
          </w:p>
        </w:tc>
      </w:tr>
      <w:tr w:rsidR="00CA0E8F" w:rsidRPr="00673259" w14:paraId="6A162317" w14:textId="77777777" w:rsidTr="00CA0E8F">
        <w:trPr>
          <w:trHeight w:val="454"/>
        </w:trPr>
        <w:tc>
          <w:tcPr>
            <w:tcW w:w="704" w:type="dxa"/>
          </w:tcPr>
          <w:p w14:paraId="4D5C5EB4" w14:textId="77777777" w:rsidR="00CA0E8F" w:rsidRPr="00673259" w:rsidRDefault="00CA0E8F" w:rsidP="00CA0E8F">
            <w:pPr>
              <w:ind w:firstLine="0"/>
              <w:jc w:val="center"/>
            </w:pPr>
          </w:p>
        </w:tc>
        <w:tc>
          <w:tcPr>
            <w:tcW w:w="992" w:type="dxa"/>
          </w:tcPr>
          <w:p w14:paraId="6BA9F388" w14:textId="77777777" w:rsidR="00CA0E8F" w:rsidRPr="00673259" w:rsidRDefault="00CA0E8F" w:rsidP="00CA0E8F">
            <w:pPr>
              <w:ind w:firstLine="0"/>
              <w:jc w:val="center"/>
            </w:pPr>
          </w:p>
        </w:tc>
        <w:tc>
          <w:tcPr>
            <w:tcW w:w="1125" w:type="dxa"/>
          </w:tcPr>
          <w:p w14:paraId="71F0A7EE" w14:textId="77777777" w:rsidR="00CA0E8F" w:rsidRPr="00673259" w:rsidRDefault="00CA0E8F" w:rsidP="00CA0E8F">
            <w:pPr>
              <w:ind w:firstLine="0"/>
              <w:jc w:val="center"/>
            </w:pPr>
          </w:p>
        </w:tc>
        <w:tc>
          <w:tcPr>
            <w:tcW w:w="1193" w:type="dxa"/>
          </w:tcPr>
          <w:p w14:paraId="38675BA9" w14:textId="77777777" w:rsidR="00CA0E8F" w:rsidRPr="00673259" w:rsidRDefault="00CA0E8F" w:rsidP="00CA0E8F">
            <w:pPr>
              <w:ind w:firstLine="0"/>
              <w:jc w:val="center"/>
            </w:pPr>
          </w:p>
        </w:tc>
        <w:tc>
          <w:tcPr>
            <w:tcW w:w="1149" w:type="dxa"/>
          </w:tcPr>
          <w:p w14:paraId="70342228" w14:textId="77777777" w:rsidR="00CA0E8F" w:rsidRPr="00673259" w:rsidRDefault="00CA0E8F" w:rsidP="00CA0E8F">
            <w:pPr>
              <w:ind w:firstLine="0"/>
              <w:jc w:val="center"/>
            </w:pPr>
          </w:p>
        </w:tc>
        <w:tc>
          <w:tcPr>
            <w:tcW w:w="1221" w:type="dxa"/>
          </w:tcPr>
          <w:p w14:paraId="1B0F487A" w14:textId="77777777" w:rsidR="00CA0E8F" w:rsidRPr="00673259" w:rsidRDefault="00CA0E8F" w:rsidP="00CA0E8F">
            <w:pPr>
              <w:ind w:firstLine="0"/>
              <w:jc w:val="center"/>
            </w:pPr>
          </w:p>
        </w:tc>
        <w:tc>
          <w:tcPr>
            <w:tcW w:w="910" w:type="dxa"/>
          </w:tcPr>
          <w:p w14:paraId="345C322F" w14:textId="77777777" w:rsidR="00CA0E8F" w:rsidRPr="00673259" w:rsidRDefault="00CA0E8F" w:rsidP="00CA0E8F">
            <w:pPr>
              <w:ind w:firstLine="0"/>
              <w:jc w:val="center"/>
            </w:pPr>
          </w:p>
        </w:tc>
        <w:tc>
          <w:tcPr>
            <w:tcW w:w="1279" w:type="dxa"/>
          </w:tcPr>
          <w:p w14:paraId="4FFE01F3" w14:textId="77777777" w:rsidR="00CA0E8F" w:rsidRPr="00673259" w:rsidRDefault="00CA0E8F" w:rsidP="00CA0E8F">
            <w:pPr>
              <w:ind w:firstLine="0"/>
              <w:jc w:val="center"/>
            </w:pPr>
          </w:p>
        </w:tc>
        <w:tc>
          <w:tcPr>
            <w:tcW w:w="996" w:type="dxa"/>
          </w:tcPr>
          <w:p w14:paraId="5E9DAF0D" w14:textId="77777777" w:rsidR="00CA0E8F" w:rsidRPr="00673259" w:rsidRDefault="00CA0E8F" w:rsidP="00CA0E8F">
            <w:pPr>
              <w:ind w:firstLine="0"/>
              <w:jc w:val="center"/>
            </w:pPr>
          </w:p>
        </w:tc>
        <w:tc>
          <w:tcPr>
            <w:tcW w:w="895" w:type="dxa"/>
          </w:tcPr>
          <w:p w14:paraId="62517584" w14:textId="77777777" w:rsidR="00CA0E8F" w:rsidRPr="00673259" w:rsidRDefault="00CA0E8F" w:rsidP="00CA0E8F">
            <w:pPr>
              <w:ind w:firstLine="0"/>
              <w:jc w:val="center"/>
            </w:pPr>
          </w:p>
        </w:tc>
      </w:tr>
      <w:tr w:rsidR="00CA0E8F" w:rsidRPr="00673259" w14:paraId="360F66E9" w14:textId="77777777" w:rsidTr="00CA0E8F">
        <w:trPr>
          <w:trHeight w:val="454"/>
        </w:trPr>
        <w:tc>
          <w:tcPr>
            <w:tcW w:w="704" w:type="dxa"/>
          </w:tcPr>
          <w:p w14:paraId="6E4D16E6" w14:textId="77777777" w:rsidR="00CA0E8F" w:rsidRPr="00673259" w:rsidRDefault="00CA0E8F" w:rsidP="00CA0E8F">
            <w:pPr>
              <w:ind w:firstLine="0"/>
              <w:jc w:val="center"/>
            </w:pPr>
          </w:p>
        </w:tc>
        <w:tc>
          <w:tcPr>
            <w:tcW w:w="992" w:type="dxa"/>
          </w:tcPr>
          <w:p w14:paraId="1E7464D3" w14:textId="77777777" w:rsidR="00CA0E8F" w:rsidRPr="00673259" w:rsidRDefault="00CA0E8F" w:rsidP="00CA0E8F">
            <w:pPr>
              <w:ind w:firstLine="0"/>
              <w:jc w:val="center"/>
            </w:pPr>
          </w:p>
        </w:tc>
        <w:tc>
          <w:tcPr>
            <w:tcW w:w="1125" w:type="dxa"/>
          </w:tcPr>
          <w:p w14:paraId="724CC273" w14:textId="77777777" w:rsidR="00CA0E8F" w:rsidRPr="00673259" w:rsidRDefault="00CA0E8F" w:rsidP="00CA0E8F">
            <w:pPr>
              <w:ind w:firstLine="0"/>
              <w:jc w:val="center"/>
            </w:pPr>
          </w:p>
        </w:tc>
        <w:tc>
          <w:tcPr>
            <w:tcW w:w="1193" w:type="dxa"/>
          </w:tcPr>
          <w:p w14:paraId="05CCA0C7" w14:textId="77777777" w:rsidR="00CA0E8F" w:rsidRPr="00673259" w:rsidRDefault="00CA0E8F" w:rsidP="00CA0E8F">
            <w:pPr>
              <w:ind w:firstLine="0"/>
              <w:jc w:val="center"/>
            </w:pPr>
          </w:p>
        </w:tc>
        <w:tc>
          <w:tcPr>
            <w:tcW w:w="1149" w:type="dxa"/>
          </w:tcPr>
          <w:p w14:paraId="1640B475" w14:textId="77777777" w:rsidR="00CA0E8F" w:rsidRPr="00673259" w:rsidRDefault="00CA0E8F" w:rsidP="00CA0E8F">
            <w:pPr>
              <w:ind w:firstLine="0"/>
              <w:jc w:val="center"/>
            </w:pPr>
          </w:p>
        </w:tc>
        <w:tc>
          <w:tcPr>
            <w:tcW w:w="1221" w:type="dxa"/>
          </w:tcPr>
          <w:p w14:paraId="4B57AEE4" w14:textId="77777777" w:rsidR="00CA0E8F" w:rsidRPr="00673259" w:rsidRDefault="00CA0E8F" w:rsidP="00CA0E8F">
            <w:pPr>
              <w:ind w:firstLine="0"/>
              <w:jc w:val="center"/>
            </w:pPr>
          </w:p>
        </w:tc>
        <w:tc>
          <w:tcPr>
            <w:tcW w:w="910" w:type="dxa"/>
          </w:tcPr>
          <w:p w14:paraId="7DDD381E" w14:textId="77777777" w:rsidR="00CA0E8F" w:rsidRPr="00673259" w:rsidRDefault="00CA0E8F" w:rsidP="00CA0E8F">
            <w:pPr>
              <w:ind w:firstLine="0"/>
              <w:jc w:val="center"/>
            </w:pPr>
          </w:p>
        </w:tc>
        <w:tc>
          <w:tcPr>
            <w:tcW w:w="1279" w:type="dxa"/>
          </w:tcPr>
          <w:p w14:paraId="2ABEC831" w14:textId="77777777" w:rsidR="00CA0E8F" w:rsidRPr="00673259" w:rsidRDefault="00CA0E8F" w:rsidP="00CA0E8F">
            <w:pPr>
              <w:ind w:firstLine="0"/>
              <w:jc w:val="center"/>
            </w:pPr>
          </w:p>
        </w:tc>
        <w:tc>
          <w:tcPr>
            <w:tcW w:w="996" w:type="dxa"/>
          </w:tcPr>
          <w:p w14:paraId="7412CBDA" w14:textId="77777777" w:rsidR="00CA0E8F" w:rsidRPr="00673259" w:rsidRDefault="00CA0E8F" w:rsidP="00CA0E8F">
            <w:pPr>
              <w:ind w:firstLine="0"/>
              <w:jc w:val="center"/>
            </w:pPr>
          </w:p>
        </w:tc>
        <w:tc>
          <w:tcPr>
            <w:tcW w:w="895" w:type="dxa"/>
          </w:tcPr>
          <w:p w14:paraId="1023520D" w14:textId="77777777" w:rsidR="00CA0E8F" w:rsidRPr="00673259" w:rsidRDefault="00CA0E8F" w:rsidP="00CA0E8F">
            <w:pPr>
              <w:ind w:firstLine="0"/>
              <w:jc w:val="center"/>
            </w:pPr>
          </w:p>
        </w:tc>
      </w:tr>
      <w:tr w:rsidR="00CA0E8F" w:rsidRPr="00673259" w14:paraId="4670AA45" w14:textId="77777777" w:rsidTr="00CA0E8F">
        <w:trPr>
          <w:trHeight w:val="454"/>
        </w:trPr>
        <w:tc>
          <w:tcPr>
            <w:tcW w:w="704" w:type="dxa"/>
          </w:tcPr>
          <w:p w14:paraId="07EBB63D" w14:textId="77777777" w:rsidR="00CA0E8F" w:rsidRPr="00673259" w:rsidRDefault="00CA0E8F" w:rsidP="00CA0E8F">
            <w:pPr>
              <w:ind w:firstLine="0"/>
              <w:jc w:val="center"/>
            </w:pPr>
          </w:p>
        </w:tc>
        <w:tc>
          <w:tcPr>
            <w:tcW w:w="992" w:type="dxa"/>
          </w:tcPr>
          <w:p w14:paraId="78BB0179" w14:textId="77777777" w:rsidR="00CA0E8F" w:rsidRPr="00673259" w:rsidRDefault="00CA0E8F" w:rsidP="00CA0E8F">
            <w:pPr>
              <w:ind w:firstLine="0"/>
              <w:jc w:val="center"/>
            </w:pPr>
          </w:p>
        </w:tc>
        <w:tc>
          <w:tcPr>
            <w:tcW w:w="1125" w:type="dxa"/>
          </w:tcPr>
          <w:p w14:paraId="39346B74" w14:textId="77777777" w:rsidR="00CA0E8F" w:rsidRPr="00673259" w:rsidRDefault="00CA0E8F" w:rsidP="00CA0E8F">
            <w:pPr>
              <w:ind w:firstLine="0"/>
              <w:jc w:val="center"/>
            </w:pPr>
          </w:p>
        </w:tc>
        <w:tc>
          <w:tcPr>
            <w:tcW w:w="1193" w:type="dxa"/>
          </w:tcPr>
          <w:p w14:paraId="2B0B1B95" w14:textId="77777777" w:rsidR="00CA0E8F" w:rsidRPr="00673259" w:rsidRDefault="00CA0E8F" w:rsidP="00CA0E8F">
            <w:pPr>
              <w:ind w:firstLine="0"/>
              <w:jc w:val="center"/>
            </w:pPr>
          </w:p>
        </w:tc>
        <w:tc>
          <w:tcPr>
            <w:tcW w:w="1149" w:type="dxa"/>
          </w:tcPr>
          <w:p w14:paraId="642DDFD2" w14:textId="77777777" w:rsidR="00CA0E8F" w:rsidRPr="00673259" w:rsidRDefault="00CA0E8F" w:rsidP="00CA0E8F">
            <w:pPr>
              <w:ind w:firstLine="0"/>
              <w:jc w:val="center"/>
            </w:pPr>
          </w:p>
        </w:tc>
        <w:tc>
          <w:tcPr>
            <w:tcW w:w="1221" w:type="dxa"/>
          </w:tcPr>
          <w:p w14:paraId="4EF05A13" w14:textId="77777777" w:rsidR="00CA0E8F" w:rsidRPr="00673259" w:rsidRDefault="00CA0E8F" w:rsidP="00CA0E8F">
            <w:pPr>
              <w:ind w:firstLine="0"/>
              <w:jc w:val="center"/>
            </w:pPr>
          </w:p>
        </w:tc>
        <w:tc>
          <w:tcPr>
            <w:tcW w:w="910" w:type="dxa"/>
          </w:tcPr>
          <w:p w14:paraId="75BC5C1F" w14:textId="77777777" w:rsidR="00CA0E8F" w:rsidRPr="00673259" w:rsidRDefault="00CA0E8F" w:rsidP="00CA0E8F">
            <w:pPr>
              <w:ind w:firstLine="0"/>
              <w:jc w:val="center"/>
            </w:pPr>
          </w:p>
        </w:tc>
        <w:tc>
          <w:tcPr>
            <w:tcW w:w="1279" w:type="dxa"/>
          </w:tcPr>
          <w:p w14:paraId="56270D91" w14:textId="77777777" w:rsidR="00CA0E8F" w:rsidRPr="00673259" w:rsidRDefault="00CA0E8F" w:rsidP="00CA0E8F">
            <w:pPr>
              <w:ind w:firstLine="0"/>
              <w:jc w:val="center"/>
            </w:pPr>
          </w:p>
        </w:tc>
        <w:tc>
          <w:tcPr>
            <w:tcW w:w="996" w:type="dxa"/>
          </w:tcPr>
          <w:p w14:paraId="33405AB4" w14:textId="77777777" w:rsidR="00CA0E8F" w:rsidRPr="00673259" w:rsidRDefault="00CA0E8F" w:rsidP="00CA0E8F">
            <w:pPr>
              <w:ind w:firstLine="0"/>
              <w:jc w:val="center"/>
            </w:pPr>
          </w:p>
        </w:tc>
        <w:tc>
          <w:tcPr>
            <w:tcW w:w="895" w:type="dxa"/>
          </w:tcPr>
          <w:p w14:paraId="46E47BDD" w14:textId="77777777" w:rsidR="00CA0E8F" w:rsidRPr="00673259" w:rsidRDefault="00CA0E8F" w:rsidP="00CA0E8F">
            <w:pPr>
              <w:ind w:firstLine="0"/>
              <w:jc w:val="center"/>
            </w:pPr>
          </w:p>
        </w:tc>
      </w:tr>
      <w:tr w:rsidR="00CA0E8F" w:rsidRPr="00673259" w14:paraId="0997BE45" w14:textId="77777777" w:rsidTr="00CA0E8F">
        <w:trPr>
          <w:trHeight w:val="454"/>
        </w:trPr>
        <w:tc>
          <w:tcPr>
            <w:tcW w:w="704" w:type="dxa"/>
          </w:tcPr>
          <w:p w14:paraId="6B4102DD" w14:textId="77777777" w:rsidR="00CA0E8F" w:rsidRPr="00673259" w:rsidRDefault="00CA0E8F" w:rsidP="00CA0E8F">
            <w:pPr>
              <w:ind w:firstLine="0"/>
              <w:jc w:val="center"/>
            </w:pPr>
          </w:p>
        </w:tc>
        <w:tc>
          <w:tcPr>
            <w:tcW w:w="992" w:type="dxa"/>
          </w:tcPr>
          <w:p w14:paraId="3817C468" w14:textId="77777777" w:rsidR="00CA0E8F" w:rsidRPr="00673259" w:rsidRDefault="00CA0E8F" w:rsidP="00CA0E8F">
            <w:pPr>
              <w:ind w:firstLine="0"/>
              <w:jc w:val="center"/>
            </w:pPr>
          </w:p>
        </w:tc>
        <w:tc>
          <w:tcPr>
            <w:tcW w:w="1125" w:type="dxa"/>
          </w:tcPr>
          <w:p w14:paraId="02D6A7D2" w14:textId="77777777" w:rsidR="00CA0E8F" w:rsidRPr="00673259" w:rsidRDefault="00CA0E8F" w:rsidP="00CA0E8F">
            <w:pPr>
              <w:ind w:firstLine="0"/>
              <w:jc w:val="center"/>
            </w:pPr>
          </w:p>
        </w:tc>
        <w:tc>
          <w:tcPr>
            <w:tcW w:w="1193" w:type="dxa"/>
          </w:tcPr>
          <w:p w14:paraId="7FF0D530" w14:textId="77777777" w:rsidR="00CA0E8F" w:rsidRPr="00673259" w:rsidRDefault="00CA0E8F" w:rsidP="00CA0E8F">
            <w:pPr>
              <w:ind w:firstLine="0"/>
              <w:jc w:val="center"/>
            </w:pPr>
          </w:p>
        </w:tc>
        <w:tc>
          <w:tcPr>
            <w:tcW w:w="1149" w:type="dxa"/>
          </w:tcPr>
          <w:p w14:paraId="552F9198" w14:textId="77777777" w:rsidR="00CA0E8F" w:rsidRPr="00673259" w:rsidRDefault="00CA0E8F" w:rsidP="00CA0E8F">
            <w:pPr>
              <w:ind w:firstLine="0"/>
              <w:jc w:val="center"/>
            </w:pPr>
          </w:p>
        </w:tc>
        <w:tc>
          <w:tcPr>
            <w:tcW w:w="1221" w:type="dxa"/>
          </w:tcPr>
          <w:p w14:paraId="1CF14811" w14:textId="77777777" w:rsidR="00CA0E8F" w:rsidRPr="00673259" w:rsidRDefault="00CA0E8F" w:rsidP="00CA0E8F">
            <w:pPr>
              <w:ind w:firstLine="0"/>
              <w:jc w:val="center"/>
            </w:pPr>
          </w:p>
        </w:tc>
        <w:tc>
          <w:tcPr>
            <w:tcW w:w="910" w:type="dxa"/>
          </w:tcPr>
          <w:p w14:paraId="6F667177" w14:textId="77777777" w:rsidR="00CA0E8F" w:rsidRPr="00673259" w:rsidRDefault="00CA0E8F" w:rsidP="00CA0E8F">
            <w:pPr>
              <w:ind w:firstLine="0"/>
              <w:jc w:val="center"/>
            </w:pPr>
          </w:p>
        </w:tc>
        <w:tc>
          <w:tcPr>
            <w:tcW w:w="1279" w:type="dxa"/>
          </w:tcPr>
          <w:p w14:paraId="481BD266" w14:textId="77777777" w:rsidR="00CA0E8F" w:rsidRPr="00673259" w:rsidRDefault="00CA0E8F" w:rsidP="00CA0E8F">
            <w:pPr>
              <w:ind w:firstLine="0"/>
              <w:jc w:val="center"/>
            </w:pPr>
          </w:p>
        </w:tc>
        <w:tc>
          <w:tcPr>
            <w:tcW w:w="996" w:type="dxa"/>
          </w:tcPr>
          <w:p w14:paraId="6E6369BF" w14:textId="77777777" w:rsidR="00CA0E8F" w:rsidRPr="00673259" w:rsidRDefault="00CA0E8F" w:rsidP="00CA0E8F">
            <w:pPr>
              <w:ind w:firstLine="0"/>
              <w:jc w:val="center"/>
            </w:pPr>
          </w:p>
        </w:tc>
        <w:tc>
          <w:tcPr>
            <w:tcW w:w="895" w:type="dxa"/>
          </w:tcPr>
          <w:p w14:paraId="76DCA44B" w14:textId="77777777" w:rsidR="00CA0E8F" w:rsidRPr="00673259" w:rsidRDefault="00CA0E8F" w:rsidP="00CA0E8F">
            <w:pPr>
              <w:ind w:firstLine="0"/>
              <w:jc w:val="center"/>
            </w:pPr>
          </w:p>
        </w:tc>
      </w:tr>
      <w:tr w:rsidR="00CA0E8F" w:rsidRPr="00673259" w14:paraId="74BA287E" w14:textId="77777777" w:rsidTr="00CA0E8F">
        <w:trPr>
          <w:trHeight w:val="454"/>
        </w:trPr>
        <w:tc>
          <w:tcPr>
            <w:tcW w:w="704" w:type="dxa"/>
          </w:tcPr>
          <w:p w14:paraId="1D6B1BA2" w14:textId="77777777" w:rsidR="00CA0E8F" w:rsidRPr="00673259" w:rsidRDefault="00CA0E8F" w:rsidP="00CA0E8F">
            <w:pPr>
              <w:ind w:firstLine="0"/>
              <w:jc w:val="center"/>
            </w:pPr>
          </w:p>
        </w:tc>
        <w:tc>
          <w:tcPr>
            <w:tcW w:w="992" w:type="dxa"/>
          </w:tcPr>
          <w:p w14:paraId="310FE307" w14:textId="77777777" w:rsidR="00CA0E8F" w:rsidRPr="00673259" w:rsidRDefault="00CA0E8F" w:rsidP="00CA0E8F">
            <w:pPr>
              <w:ind w:firstLine="0"/>
              <w:jc w:val="center"/>
            </w:pPr>
          </w:p>
        </w:tc>
        <w:tc>
          <w:tcPr>
            <w:tcW w:w="1125" w:type="dxa"/>
          </w:tcPr>
          <w:p w14:paraId="498560D4" w14:textId="77777777" w:rsidR="00CA0E8F" w:rsidRPr="00673259" w:rsidRDefault="00CA0E8F" w:rsidP="00CA0E8F">
            <w:pPr>
              <w:ind w:firstLine="0"/>
              <w:jc w:val="center"/>
            </w:pPr>
          </w:p>
        </w:tc>
        <w:tc>
          <w:tcPr>
            <w:tcW w:w="1193" w:type="dxa"/>
          </w:tcPr>
          <w:p w14:paraId="1CE08454" w14:textId="77777777" w:rsidR="00CA0E8F" w:rsidRPr="00673259" w:rsidRDefault="00CA0E8F" w:rsidP="00CA0E8F">
            <w:pPr>
              <w:ind w:firstLine="0"/>
              <w:jc w:val="center"/>
            </w:pPr>
          </w:p>
        </w:tc>
        <w:tc>
          <w:tcPr>
            <w:tcW w:w="1149" w:type="dxa"/>
          </w:tcPr>
          <w:p w14:paraId="6C413FCA" w14:textId="77777777" w:rsidR="00CA0E8F" w:rsidRPr="00673259" w:rsidRDefault="00CA0E8F" w:rsidP="00CA0E8F">
            <w:pPr>
              <w:ind w:firstLine="0"/>
              <w:jc w:val="center"/>
            </w:pPr>
          </w:p>
        </w:tc>
        <w:tc>
          <w:tcPr>
            <w:tcW w:w="1221" w:type="dxa"/>
          </w:tcPr>
          <w:p w14:paraId="1E3907D8" w14:textId="77777777" w:rsidR="00CA0E8F" w:rsidRPr="00673259" w:rsidRDefault="00CA0E8F" w:rsidP="00CA0E8F">
            <w:pPr>
              <w:ind w:firstLine="0"/>
              <w:jc w:val="center"/>
            </w:pPr>
          </w:p>
        </w:tc>
        <w:tc>
          <w:tcPr>
            <w:tcW w:w="910" w:type="dxa"/>
          </w:tcPr>
          <w:p w14:paraId="0CEEACD5" w14:textId="77777777" w:rsidR="00CA0E8F" w:rsidRPr="00673259" w:rsidRDefault="00CA0E8F" w:rsidP="00CA0E8F">
            <w:pPr>
              <w:ind w:firstLine="0"/>
              <w:jc w:val="center"/>
            </w:pPr>
          </w:p>
        </w:tc>
        <w:tc>
          <w:tcPr>
            <w:tcW w:w="1279" w:type="dxa"/>
          </w:tcPr>
          <w:p w14:paraId="3B69262B" w14:textId="77777777" w:rsidR="00CA0E8F" w:rsidRPr="00673259" w:rsidRDefault="00CA0E8F" w:rsidP="00CA0E8F">
            <w:pPr>
              <w:ind w:firstLine="0"/>
              <w:jc w:val="center"/>
            </w:pPr>
          </w:p>
        </w:tc>
        <w:tc>
          <w:tcPr>
            <w:tcW w:w="996" w:type="dxa"/>
          </w:tcPr>
          <w:p w14:paraId="4BEA21B4" w14:textId="77777777" w:rsidR="00CA0E8F" w:rsidRPr="00673259" w:rsidRDefault="00CA0E8F" w:rsidP="00CA0E8F">
            <w:pPr>
              <w:ind w:firstLine="0"/>
              <w:jc w:val="center"/>
            </w:pPr>
          </w:p>
        </w:tc>
        <w:tc>
          <w:tcPr>
            <w:tcW w:w="895" w:type="dxa"/>
          </w:tcPr>
          <w:p w14:paraId="701BC750" w14:textId="77777777" w:rsidR="00CA0E8F" w:rsidRPr="00673259" w:rsidRDefault="00CA0E8F" w:rsidP="00CA0E8F">
            <w:pPr>
              <w:ind w:firstLine="0"/>
              <w:jc w:val="center"/>
            </w:pPr>
          </w:p>
        </w:tc>
      </w:tr>
      <w:tr w:rsidR="00CA0E8F" w:rsidRPr="00673259" w14:paraId="609E8823" w14:textId="77777777" w:rsidTr="00CA0E8F">
        <w:trPr>
          <w:trHeight w:val="454"/>
        </w:trPr>
        <w:tc>
          <w:tcPr>
            <w:tcW w:w="704" w:type="dxa"/>
          </w:tcPr>
          <w:p w14:paraId="24B06149" w14:textId="77777777" w:rsidR="00CA0E8F" w:rsidRPr="00673259" w:rsidRDefault="00CA0E8F" w:rsidP="00CA0E8F">
            <w:pPr>
              <w:ind w:firstLine="0"/>
              <w:jc w:val="center"/>
            </w:pPr>
          </w:p>
        </w:tc>
        <w:tc>
          <w:tcPr>
            <w:tcW w:w="992" w:type="dxa"/>
          </w:tcPr>
          <w:p w14:paraId="1D90FC92" w14:textId="77777777" w:rsidR="00CA0E8F" w:rsidRPr="00673259" w:rsidRDefault="00CA0E8F" w:rsidP="00CA0E8F">
            <w:pPr>
              <w:ind w:firstLine="0"/>
              <w:jc w:val="center"/>
            </w:pPr>
          </w:p>
        </w:tc>
        <w:tc>
          <w:tcPr>
            <w:tcW w:w="1125" w:type="dxa"/>
          </w:tcPr>
          <w:p w14:paraId="5E3638B7" w14:textId="77777777" w:rsidR="00CA0E8F" w:rsidRPr="00673259" w:rsidRDefault="00CA0E8F" w:rsidP="00CA0E8F">
            <w:pPr>
              <w:ind w:firstLine="0"/>
              <w:jc w:val="center"/>
            </w:pPr>
          </w:p>
        </w:tc>
        <w:tc>
          <w:tcPr>
            <w:tcW w:w="1193" w:type="dxa"/>
          </w:tcPr>
          <w:p w14:paraId="612AAFDA" w14:textId="77777777" w:rsidR="00CA0E8F" w:rsidRPr="00673259" w:rsidRDefault="00CA0E8F" w:rsidP="00CA0E8F">
            <w:pPr>
              <w:ind w:firstLine="0"/>
              <w:jc w:val="center"/>
            </w:pPr>
          </w:p>
        </w:tc>
        <w:tc>
          <w:tcPr>
            <w:tcW w:w="1149" w:type="dxa"/>
          </w:tcPr>
          <w:p w14:paraId="3DA92333" w14:textId="77777777" w:rsidR="00CA0E8F" w:rsidRPr="00673259" w:rsidRDefault="00CA0E8F" w:rsidP="00CA0E8F">
            <w:pPr>
              <w:ind w:firstLine="0"/>
              <w:jc w:val="center"/>
            </w:pPr>
          </w:p>
        </w:tc>
        <w:tc>
          <w:tcPr>
            <w:tcW w:w="1221" w:type="dxa"/>
          </w:tcPr>
          <w:p w14:paraId="1CB82FAD" w14:textId="77777777" w:rsidR="00CA0E8F" w:rsidRPr="00673259" w:rsidRDefault="00CA0E8F" w:rsidP="00CA0E8F">
            <w:pPr>
              <w:ind w:firstLine="0"/>
              <w:jc w:val="center"/>
            </w:pPr>
          </w:p>
        </w:tc>
        <w:tc>
          <w:tcPr>
            <w:tcW w:w="910" w:type="dxa"/>
          </w:tcPr>
          <w:p w14:paraId="6109B2A6" w14:textId="77777777" w:rsidR="00CA0E8F" w:rsidRPr="00673259" w:rsidRDefault="00CA0E8F" w:rsidP="00CA0E8F">
            <w:pPr>
              <w:ind w:firstLine="0"/>
              <w:jc w:val="center"/>
            </w:pPr>
          </w:p>
        </w:tc>
        <w:tc>
          <w:tcPr>
            <w:tcW w:w="1279" w:type="dxa"/>
          </w:tcPr>
          <w:p w14:paraId="4C1769FD" w14:textId="77777777" w:rsidR="00CA0E8F" w:rsidRPr="00673259" w:rsidRDefault="00CA0E8F" w:rsidP="00CA0E8F">
            <w:pPr>
              <w:ind w:firstLine="0"/>
              <w:jc w:val="center"/>
            </w:pPr>
          </w:p>
        </w:tc>
        <w:tc>
          <w:tcPr>
            <w:tcW w:w="996" w:type="dxa"/>
          </w:tcPr>
          <w:p w14:paraId="3949E707" w14:textId="77777777" w:rsidR="00CA0E8F" w:rsidRPr="00673259" w:rsidRDefault="00CA0E8F" w:rsidP="00CA0E8F">
            <w:pPr>
              <w:ind w:firstLine="0"/>
              <w:jc w:val="center"/>
            </w:pPr>
          </w:p>
        </w:tc>
        <w:tc>
          <w:tcPr>
            <w:tcW w:w="895" w:type="dxa"/>
          </w:tcPr>
          <w:p w14:paraId="6330C265" w14:textId="77777777" w:rsidR="00CA0E8F" w:rsidRPr="00673259" w:rsidRDefault="00CA0E8F" w:rsidP="00CA0E8F">
            <w:pPr>
              <w:ind w:firstLine="0"/>
              <w:jc w:val="center"/>
            </w:pPr>
          </w:p>
        </w:tc>
      </w:tr>
      <w:tr w:rsidR="00CA0E8F" w:rsidRPr="00673259" w14:paraId="459C61FC" w14:textId="77777777" w:rsidTr="00CA0E8F">
        <w:trPr>
          <w:trHeight w:val="454"/>
        </w:trPr>
        <w:tc>
          <w:tcPr>
            <w:tcW w:w="704" w:type="dxa"/>
          </w:tcPr>
          <w:p w14:paraId="3CD992B0" w14:textId="77777777" w:rsidR="00CA0E8F" w:rsidRPr="00673259" w:rsidRDefault="00CA0E8F" w:rsidP="00CA0E8F">
            <w:pPr>
              <w:ind w:firstLine="0"/>
              <w:jc w:val="center"/>
            </w:pPr>
          </w:p>
        </w:tc>
        <w:tc>
          <w:tcPr>
            <w:tcW w:w="992" w:type="dxa"/>
          </w:tcPr>
          <w:p w14:paraId="01DD39F7" w14:textId="77777777" w:rsidR="00CA0E8F" w:rsidRPr="00673259" w:rsidRDefault="00CA0E8F" w:rsidP="00CA0E8F">
            <w:pPr>
              <w:ind w:firstLine="0"/>
              <w:jc w:val="center"/>
            </w:pPr>
          </w:p>
        </w:tc>
        <w:tc>
          <w:tcPr>
            <w:tcW w:w="1125" w:type="dxa"/>
          </w:tcPr>
          <w:p w14:paraId="1F056BE9" w14:textId="77777777" w:rsidR="00CA0E8F" w:rsidRPr="00673259" w:rsidRDefault="00CA0E8F" w:rsidP="00CA0E8F">
            <w:pPr>
              <w:ind w:firstLine="0"/>
              <w:jc w:val="center"/>
            </w:pPr>
          </w:p>
        </w:tc>
        <w:tc>
          <w:tcPr>
            <w:tcW w:w="1193" w:type="dxa"/>
          </w:tcPr>
          <w:p w14:paraId="2E097F72" w14:textId="77777777" w:rsidR="00CA0E8F" w:rsidRPr="00673259" w:rsidRDefault="00CA0E8F" w:rsidP="00CA0E8F">
            <w:pPr>
              <w:ind w:firstLine="0"/>
              <w:jc w:val="center"/>
            </w:pPr>
          </w:p>
        </w:tc>
        <w:tc>
          <w:tcPr>
            <w:tcW w:w="1149" w:type="dxa"/>
          </w:tcPr>
          <w:p w14:paraId="3D6B12EE" w14:textId="77777777" w:rsidR="00CA0E8F" w:rsidRPr="00673259" w:rsidRDefault="00CA0E8F" w:rsidP="00CA0E8F">
            <w:pPr>
              <w:ind w:firstLine="0"/>
              <w:jc w:val="center"/>
            </w:pPr>
          </w:p>
        </w:tc>
        <w:tc>
          <w:tcPr>
            <w:tcW w:w="1221" w:type="dxa"/>
          </w:tcPr>
          <w:p w14:paraId="4FC1F81F" w14:textId="77777777" w:rsidR="00CA0E8F" w:rsidRPr="00673259" w:rsidRDefault="00CA0E8F" w:rsidP="00CA0E8F">
            <w:pPr>
              <w:ind w:firstLine="0"/>
              <w:jc w:val="center"/>
            </w:pPr>
          </w:p>
        </w:tc>
        <w:tc>
          <w:tcPr>
            <w:tcW w:w="910" w:type="dxa"/>
          </w:tcPr>
          <w:p w14:paraId="5F5897EC" w14:textId="77777777" w:rsidR="00CA0E8F" w:rsidRPr="00673259" w:rsidRDefault="00CA0E8F" w:rsidP="00CA0E8F">
            <w:pPr>
              <w:ind w:firstLine="0"/>
              <w:jc w:val="center"/>
            </w:pPr>
          </w:p>
        </w:tc>
        <w:tc>
          <w:tcPr>
            <w:tcW w:w="1279" w:type="dxa"/>
          </w:tcPr>
          <w:p w14:paraId="64C930B1" w14:textId="77777777" w:rsidR="00CA0E8F" w:rsidRPr="00673259" w:rsidRDefault="00CA0E8F" w:rsidP="00CA0E8F">
            <w:pPr>
              <w:ind w:firstLine="0"/>
              <w:jc w:val="center"/>
            </w:pPr>
          </w:p>
        </w:tc>
        <w:tc>
          <w:tcPr>
            <w:tcW w:w="996" w:type="dxa"/>
          </w:tcPr>
          <w:p w14:paraId="155DEF17" w14:textId="77777777" w:rsidR="00CA0E8F" w:rsidRPr="00673259" w:rsidRDefault="00CA0E8F" w:rsidP="00CA0E8F">
            <w:pPr>
              <w:ind w:firstLine="0"/>
              <w:jc w:val="center"/>
            </w:pPr>
          </w:p>
        </w:tc>
        <w:tc>
          <w:tcPr>
            <w:tcW w:w="895" w:type="dxa"/>
          </w:tcPr>
          <w:p w14:paraId="4FA9F156" w14:textId="77777777" w:rsidR="00CA0E8F" w:rsidRPr="00673259" w:rsidRDefault="00CA0E8F" w:rsidP="00CA0E8F">
            <w:pPr>
              <w:ind w:firstLine="0"/>
              <w:jc w:val="center"/>
            </w:pPr>
          </w:p>
        </w:tc>
      </w:tr>
      <w:tr w:rsidR="00CA0E8F" w:rsidRPr="00673259" w14:paraId="5354479D" w14:textId="77777777" w:rsidTr="00CA0E8F">
        <w:trPr>
          <w:trHeight w:val="454"/>
        </w:trPr>
        <w:tc>
          <w:tcPr>
            <w:tcW w:w="704" w:type="dxa"/>
          </w:tcPr>
          <w:p w14:paraId="1B67D00C" w14:textId="77777777" w:rsidR="00CA0E8F" w:rsidRPr="00673259" w:rsidRDefault="00CA0E8F" w:rsidP="00CA0E8F">
            <w:pPr>
              <w:ind w:firstLine="0"/>
              <w:jc w:val="center"/>
            </w:pPr>
          </w:p>
        </w:tc>
        <w:tc>
          <w:tcPr>
            <w:tcW w:w="992" w:type="dxa"/>
          </w:tcPr>
          <w:p w14:paraId="78A52B7B" w14:textId="77777777" w:rsidR="00CA0E8F" w:rsidRPr="00673259" w:rsidRDefault="00CA0E8F" w:rsidP="00CA0E8F">
            <w:pPr>
              <w:ind w:firstLine="0"/>
              <w:jc w:val="center"/>
            </w:pPr>
          </w:p>
        </w:tc>
        <w:tc>
          <w:tcPr>
            <w:tcW w:w="1125" w:type="dxa"/>
          </w:tcPr>
          <w:p w14:paraId="738206B1" w14:textId="77777777" w:rsidR="00CA0E8F" w:rsidRPr="00673259" w:rsidRDefault="00CA0E8F" w:rsidP="00CA0E8F">
            <w:pPr>
              <w:ind w:firstLine="0"/>
              <w:jc w:val="center"/>
            </w:pPr>
          </w:p>
        </w:tc>
        <w:tc>
          <w:tcPr>
            <w:tcW w:w="1193" w:type="dxa"/>
          </w:tcPr>
          <w:p w14:paraId="5E479BA0" w14:textId="77777777" w:rsidR="00CA0E8F" w:rsidRPr="00673259" w:rsidRDefault="00CA0E8F" w:rsidP="00CA0E8F">
            <w:pPr>
              <w:ind w:firstLine="0"/>
              <w:jc w:val="center"/>
            </w:pPr>
          </w:p>
        </w:tc>
        <w:tc>
          <w:tcPr>
            <w:tcW w:w="1149" w:type="dxa"/>
          </w:tcPr>
          <w:p w14:paraId="7C2A358B" w14:textId="77777777" w:rsidR="00CA0E8F" w:rsidRPr="00673259" w:rsidRDefault="00CA0E8F" w:rsidP="00CA0E8F">
            <w:pPr>
              <w:ind w:firstLine="0"/>
              <w:jc w:val="center"/>
            </w:pPr>
          </w:p>
        </w:tc>
        <w:tc>
          <w:tcPr>
            <w:tcW w:w="1221" w:type="dxa"/>
          </w:tcPr>
          <w:p w14:paraId="7A550F54" w14:textId="77777777" w:rsidR="00CA0E8F" w:rsidRPr="00673259" w:rsidRDefault="00CA0E8F" w:rsidP="00CA0E8F">
            <w:pPr>
              <w:ind w:firstLine="0"/>
              <w:jc w:val="center"/>
            </w:pPr>
          </w:p>
        </w:tc>
        <w:tc>
          <w:tcPr>
            <w:tcW w:w="910" w:type="dxa"/>
          </w:tcPr>
          <w:p w14:paraId="2C39F0D8" w14:textId="77777777" w:rsidR="00CA0E8F" w:rsidRPr="00673259" w:rsidRDefault="00CA0E8F" w:rsidP="00CA0E8F">
            <w:pPr>
              <w:ind w:firstLine="0"/>
              <w:jc w:val="center"/>
            </w:pPr>
          </w:p>
        </w:tc>
        <w:tc>
          <w:tcPr>
            <w:tcW w:w="1279" w:type="dxa"/>
          </w:tcPr>
          <w:p w14:paraId="45D95487" w14:textId="77777777" w:rsidR="00CA0E8F" w:rsidRPr="00673259" w:rsidRDefault="00CA0E8F" w:rsidP="00CA0E8F">
            <w:pPr>
              <w:ind w:firstLine="0"/>
              <w:jc w:val="center"/>
            </w:pPr>
          </w:p>
        </w:tc>
        <w:tc>
          <w:tcPr>
            <w:tcW w:w="996" w:type="dxa"/>
          </w:tcPr>
          <w:p w14:paraId="3D8C9283" w14:textId="77777777" w:rsidR="00CA0E8F" w:rsidRPr="00673259" w:rsidRDefault="00CA0E8F" w:rsidP="00CA0E8F">
            <w:pPr>
              <w:ind w:firstLine="0"/>
              <w:jc w:val="center"/>
            </w:pPr>
          </w:p>
        </w:tc>
        <w:tc>
          <w:tcPr>
            <w:tcW w:w="895" w:type="dxa"/>
          </w:tcPr>
          <w:p w14:paraId="54DD92C4" w14:textId="77777777" w:rsidR="00CA0E8F" w:rsidRPr="00673259" w:rsidRDefault="00CA0E8F" w:rsidP="00CA0E8F">
            <w:pPr>
              <w:ind w:firstLine="0"/>
              <w:jc w:val="center"/>
            </w:pPr>
          </w:p>
        </w:tc>
      </w:tr>
      <w:tr w:rsidR="00CA0E8F" w:rsidRPr="00673259" w14:paraId="64583E49" w14:textId="77777777" w:rsidTr="00CA0E8F">
        <w:trPr>
          <w:trHeight w:val="454"/>
        </w:trPr>
        <w:tc>
          <w:tcPr>
            <w:tcW w:w="704" w:type="dxa"/>
          </w:tcPr>
          <w:p w14:paraId="634C26C7" w14:textId="77777777" w:rsidR="00CA0E8F" w:rsidRPr="00673259" w:rsidRDefault="00CA0E8F" w:rsidP="00CA0E8F">
            <w:pPr>
              <w:ind w:firstLine="0"/>
              <w:jc w:val="center"/>
            </w:pPr>
          </w:p>
        </w:tc>
        <w:tc>
          <w:tcPr>
            <w:tcW w:w="992" w:type="dxa"/>
          </w:tcPr>
          <w:p w14:paraId="7B788AD6" w14:textId="77777777" w:rsidR="00CA0E8F" w:rsidRPr="00673259" w:rsidRDefault="00CA0E8F" w:rsidP="00CA0E8F">
            <w:pPr>
              <w:ind w:firstLine="0"/>
              <w:jc w:val="center"/>
            </w:pPr>
          </w:p>
        </w:tc>
        <w:tc>
          <w:tcPr>
            <w:tcW w:w="1125" w:type="dxa"/>
          </w:tcPr>
          <w:p w14:paraId="5A733F2F" w14:textId="77777777" w:rsidR="00CA0E8F" w:rsidRPr="00673259" w:rsidRDefault="00CA0E8F" w:rsidP="00CA0E8F">
            <w:pPr>
              <w:ind w:firstLine="0"/>
              <w:jc w:val="center"/>
            </w:pPr>
          </w:p>
        </w:tc>
        <w:tc>
          <w:tcPr>
            <w:tcW w:w="1193" w:type="dxa"/>
          </w:tcPr>
          <w:p w14:paraId="124BC944" w14:textId="77777777" w:rsidR="00CA0E8F" w:rsidRPr="00673259" w:rsidRDefault="00CA0E8F" w:rsidP="00CA0E8F">
            <w:pPr>
              <w:ind w:firstLine="0"/>
              <w:jc w:val="center"/>
            </w:pPr>
          </w:p>
        </w:tc>
        <w:tc>
          <w:tcPr>
            <w:tcW w:w="1149" w:type="dxa"/>
          </w:tcPr>
          <w:p w14:paraId="0074EB5B" w14:textId="77777777" w:rsidR="00CA0E8F" w:rsidRPr="00673259" w:rsidRDefault="00CA0E8F" w:rsidP="00CA0E8F">
            <w:pPr>
              <w:ind w:firstLine="0"/>
              <w:jc w:val="center"/>
            </w:pPr>
          </w:p>
        </w:tc>
        <w:tc>
          <w:tcPr>
            <w:tcW w:w="1221" w:type="dxa"/>
          </w:tcPr>
          <w:p w14:paraId="2075B7A2" w14:textId="77777777" w:rsidR="00CA0E8F" w:rsidRPr="00673259" w:rsidRDefault="00CA0E8F" w:rsidP="00CA0E8F">
            <w:pPr>
              <w:ind w:firstLine="0"/>
              <w:jc w:val="center"/>
            </w:pPr>
          </w:p>
        </w:tc>
        <w:tc>
          <w:tcPr>
            <w:tcW w:w="910" w:type="dxa"/>
          </w:tcPr>
          <w:p w14:paraId="5F1296D2" w14:textId="77777777" w:rsidR="00CA0E8F" w:rsidRPr="00673259" w:rsidRDefault="00CA0E8F" w:rsidP="00CA0E8F">
            <w:pPr>
              <w:ind w:firstLine="0"/>
              <w:jc w:val="center"/>
            </w:pPr>
          </w:p>
        </w:tc>
        <w:tc>
          <w:tcPr>
            <w:tcW w:w="1279" w:type="dxa"/>
          </w:tcPr>
          <w:p w14:paraId="6730DAE1" w14:textId="77777777" w:rsidR="00CA0E8F" w:rsidRPr="00673259" w:rsidRDefault="00CA0E8F" w:rsidP="00CA0E8F">
            <w:pPr>
              <w:ind w:firstLine="0"/>
              <w:jc w:val="center"/>
            </w:pPr>
          </w:p>
        </w:tc>
        <w:tc>
          <w:tcPr>
            <w:tcW w:w="996" w:type="dxa"/>
          </w:tcPr>
          <w:p w14:paraId="5849D123" w14:textId="77777777" w:rsidR="00CA0E8F" w:rsidRPr="00673259" w:rsidRDefault="00CA0E8F" w:rsidP="00CA0E8F">
            <w:pPr>
              <w:ind w:firstLine="0"/>
              <w:jc w:val="center"/>
            </w:pPr>
          </w:p>
        </w:tc>
        <w:tc>
          <w:tcPr>
            <w:tcW w:w="895" w:type="dxa"/>
          </w:tcPr>
          <w:p w14:paraId="22E91F08" w14:textId="77777777" w:rsidR="00CA0E8F" w:rsidRPr="00673259" w:rsidRDefault="00CA0E8F" w:rsidP="00CA0E8F">
            <w:pPr>
              <w:ind w:firstLine="0"/>
              <w:jc w:val="center"/>
            </w:pPr>
          </w:p>
        </w:tc>
      </w:tr>
      <w:tr w:rsidR="00CA0E8F" w:rsidRPr="00673259" w14:paraId="13BD8315" w14:textId="77777777" w:rsidTr="00CA0E8F">
        <w:trPr>
          <w:trHeight w:val="454"/>
        </w:trPr>
        <w:tc>
          <w:tcPr>
            <w:tcW w:w="704" w:type="dxa"/>
          </w:tcPr>
          <w:p w14:paraId="285A6231" w14:textId="77777777" w:rsidR="00CA0E8F" w:rsidRPr="00673259" w:rsidRDefault="00CA0E8F" w:rsidP="00CA0E8F">
            <w:pPr>
              <w:ind w:firstLine="0"/>
              <w:jc w:val="center"/>
            </w:pPr>
          </w:p>
        </w:tc>
        <w:tc>
          <w:tcPr>
            <w:tcW w:w="992" w:type="dxa"/>
          </w:tcPr>
          <w:p w14:paraId="2E75CC51" w14:textId="77777777" w:rsidR="00CA0E8F" w:rsidRPr="00673259" w:rsidRDefault="00CA0E8F" w:rsidP="00CA0E8F">
            <w:pPr>
              <w:ind w:firstLine="0"/>
              <w:jc w:val="center"/>
            </w:pPr>
          </w:p>
        </w:tc>
        <w:tc>
          <w:tcPr>
            <w:tcW w:w="1125" w:type="dxa"/>
          </w:tcPr>
          <w:p w14:paraId="782C0315" w14:textId="77777777" w:rsidR="00CA0E8F" w:rsidRPr="00673259" w:rsidRDefault="00CA0E8F" w:rsidP="00CA0E8F">
            <w:pPr>
              <w:ind w:firstLine="0"/>
              <w:jc w:val="center"/>
            </w:pPr>
          </w:p>
        </w:tc>
        <w:tc>
          <w:tcPr>
            <w:tcW w:w="1193" w:type="dxa"/>
          </w:tcPr>
          <w:p w14:paraId="4B7F3DA8" w14:textId="77777777" w:rsidR="00CA0E8F" w:rsidRPr="00673259" w:rsidRDefault="00CA0E8F" w:rsidP="00CA0E8F">
            <w:pPr>
              <w:ind w:firstLine="0"/>
              <w:jc w:val="center"/>
            </w:pPr>
          </w:p>
        </w:tc>
        <w:tc>
          <w:tcPr>
            <w:tcW w:w="1149" w:type="dxa"/>
          </w:tcPr>
          <w:p w14:paraId="6B6D27C7" w14:textId="77777777" w:rsidR="00CA0E8F" w:rsidRPr="00673259" w:rsidRDefault="00CA0E8F" w:rsidP="00CA0E8F">
            <w:pPr>
              <w:ind w:firstLine="0"/>
              <w:jc w:val="center"/>
            </w:pPr>
          </w:p>
        </w:tc>
        <w:tc>
          <w:tcPr>
            <w:tcW w:w="1221" w:type="dxa"/>
          </w:tcPr>
          <w:p w14:paraId="559BDDA6" w14:textId="77777777" w:rsidR="00CA0E8F" w:rsidRPr="00673259" w:rsidRDefault="00CA0E8F" w:rsidP="00CA0E8F">
            <w:pPr>
              <w:ind w:firstLine="0"/>
              <w:jc w:val="center"/>
            </w:pPr>
          </w:p>
        </w:tc>
        <w:tc>
          <w:tcPr>
            <w:tcW w:w="910" w:type="dxa"/>
          </w:tcPr>
          <w:p w14:paraId="579319EC" w14:textId="77777777" w:rsidR="00CA0E8F" w:rsidRPr="00673259" w:rsidRDefault="00CA0E8F" w:rsidP="00CA0E8F">
            <w:pPr>
              <w:ind w:firstLine="0"/>
              <w:jc w:val="center"/>
            </w:pPr>
          </w:p>
        </w:tc>
        <w:tc>
          <w:tcPr>
            <w:tcW w:w="1279" w:type="dxa"/>
          </w:tcPr>
          <w:p w14:paraId="41564CCC" w14:textId="77777777" w:rsidR="00CA0E8F" w:rsidRPr="00673259" w:rsidRDefault="00CA0E8F" w:rsidP="00CA0E8F">
            <w:pPr>
              <w:ind w:firstLine="0"/>
              <w:jc w:val="center"/>
            </w:pPr>
          </w:p>
        </w:tc>
        <w:tc>
          <w:tcPr>
            <w:tcW w:w="996" w:type="dxa"/>
          </w:tcPr>
          <w:p w14:paraId="26CD14B0" w14:textId="77777777" w:rsidR="00CA0E8F" w:rsidRPr="00673259" w:rsidRDefault="00CA0E8F" w:rsidP="00CA0E8F">
            <w:pPr>
              <w:ind w:firstLine="0"/>
              <w:jc w:val="center"/>
            </w:pPr>
          </w:p>
        </w:tc>
        <w:tc>
          <w:tcPr>
            <w:tcW w:w="895" w:type="dxa"/>
          </w:tcPr>
          <w:p w14:paraId="249F70F7" w14:textId="77777777" w:rsidR="00CA0E8F" w:rsidRPr="00673259" w:rsidRDefault="00CA0E8F" w:rsidP="00CA0E8F">
            <w:pPr>
              <w:ind w:firstLine="0"/>
              <w:jc w:val="center"/>
            </w:pPr>
          </w:p>
        </w:tc>
      </w:tr>
      <w:tr w:rsidR="00CA0E8F" w:rsidRPr="00673259" w14:paraId="64E18708" w14:textId="77777777" w:rsidTr="00CA0E8F">
        <w:trPr>
          <w:trHeight w:val="454"/>
        </w:trPr>
        <w:tc>
          <w:tcPr>
            <w:tcW w:w="704" w:type="dxa"/>
          </w:tcPr>
          <w:p w14:paraId="685A7DD0" w14:textId="77777777" w:rsidR="00CA0E8F" w:rsidRPr="00673259" w:rsidRDefault="00CA0E8F" w:rsidP="00CA0E8F">
            <w:pPr>
              <w:ind w:firstLine="0"/>
              <w:jc w:val="center"/>
            </w:pPr>
          </w:p>
        </w:tc>
        <w:tc>
          <w:tcPr>
            <w:tcW w:w="992" w:type="dxa"/>
          </w:tcPr>
          <w:p w14:paraId="729995D0" w14:textId="77777777" w:rsidR="00CA0E8F" w:rsidRPr="00673259" w:rsidRDefault="00CA0E8F" w:rsidP="00CA0E8F">
            <w:pPr>
              <w:ind w:firstLine="0"/>
              <w:jc w:val="center"/>
            </w:pPr>
          </w:p>
        </w:tc>
        <w:tc>
          <w:tcPr>
            <w:tcW w:w="1125" w:type="dxa"/>
          </w:tcPr>
          <w:p w14:paraId="09153311" w14:textId="77777777" w:rsidR="00CA0E8F" w:rsidRPr="00673259" w:rsidRDefault="00CA0E8F" w:rsidP="00CA0E8F">
            <w:pPr>
              <w:ind w:firstLine="0"/>
              <w:jc w:val="center"/>
            </w:pPr>
          </w:p>
        </w:tc>
        <w:tc>
          <w:tcPr>
            <w:tcW w:w="1193" w:type="dxa"/>
          </w:tcPr>
          <w:p w14:paraId="0D54D93D" w14:textId="77777777" w:rsidR="00CA0E8F" w:rsidRPr="00673259" w:rsidRDefault="00CA0E8F" w:rsidP="00CA0E8F">
            <w:pPr>
              <w:ind w:firstLine="0"/>
              <w:jc w:val="center"/>
            </w:pPr>
          </w:p>
        </w:tc>
        <w:tc>
          <w:tcPr>
            <w:tcW w:w="1149" w:type="dxa"/>
          </w:tcPr>
          <w:p w14:paraId="0B1EA645" w14:textId="77777777" w:rsidR="00CA0E8F" w:rsidRPr="00673259" w:rsidRDefault="00CA0E8F" w:rsidP="00CA0E8F">
            <w:pPr>
              <w:ind w:firstLine="0"/>
              <w:jc w:val="center"/>
            </w:pPr>
          </w:p>
        </w:tc>
        <w:tc>
          <w:tcPr>
            <w:tcW w:w="1221" w:type="dxa"/>
          </w:tcPr>
          <w:p w14:paraId="31DD65E1" w14:textId="77777777" w:rsidR="00CA0E8F" w:rsidRPr="00673259" w:rsidRDefault="00CA0E8F" w:rsidP="00CA0E8F">
            <w:pPr>
              <w:ind w:firstLine="0"/>
              <w:jc w:val="center"/>
            </w:pPr>
          </w:p>
        </w:tc>
        <w:tc>
          <w:tcPr>
            <w:tcW w:w="910" w:type="dxa"/>
          </w:tcPr>
          <w:p w14:paraId="159A4727" w14:textId="77777777" w:rsidR="00CA0E8F" w:rsidRPr="00673259" w:rsidRDefault="00CA0E8F" w:rsidP="00CA0E8F">
            <w:pPr>
              <w:ind w:firstLine="0"/>
              <w:jc w:val="center"/>
            </w:pPr>
          </w:p>
        </w:tc>
        <w:tc>
          <w:tcPr>
            <w:tcW w:w="1279" w:type="dxa"/>
          </w:tcPr>
          <w:p w14:paraId="5AA8518C" w14:textId="77777777" w:rsidR="00CA0E8F" w:rsidRPr="00673259" w:rsidRDefault="00CA0E8F" w:rsidP="00CA0E8F">
            <w:pPr>
              <w:ind w:firstLine="0"/>
              <w:jc w:val="center"/>
            </w:pPr>
          </w:p>
        </w:tc>
        <w:tc>
          <w:tcPr>
            <w:tcW w:w="996" w:type="dxa"/>
          </w:tcPr>
          <w:p w14:paraId="064D5269" w14:textId="77777777" w:rsidR="00CA0E8F" w:rsidRPr="00673259" w:rsidRDefault="00CA0E8F" w:rsidP="00CA0E8F">
            <w:pPr>
              <w:ind w:firstLine="0"/>
              <w:jc w:val="center"/>
            </w:pPr>
          </w:p>
        </w:tc>
        <w:tc>
          <w:tcPr>
            <w:tcW w:w="895" w:type="dxa"/>
          </w:tcPr>
          <w:p w14:paraId="5F5F44DC" w14:textId="77777777" w:rsidR="00CA0E8F" w:rsidRPr="00673259" w:rsidRDefault="00CA0E8F" w:rsidP="00CA0E8F">
            <w:pPr>
              <w:ind w:firstLine="0"/>
              <w:jc w:val="center"/>
            </w:pPr>
          </w:p>
        </w:tc>
      </w:tr>
    </w:tbl>
    <w:p w14:paraId="3B063950" w14:textId="77777777" w:rsidR="00702255" w:rsidRPr="00702255" w:rsidRDefault="00702255" w:rsidP="00CA0E8F">
      <w:pPr>
        <w:ind w:left="-426" w:firstLine="0"/>
      </w:pPr>
    </w:p>
    <w:sectPr w:rsidR="00702255" w:rsidRPr="00702255" w:rsidSect="00EA35CE">
      <w:pgSz w:w="11906" w:h="16838"/>
      <w:pgMar w:top="1134" w:right="850" w:bottom="1134" w:left="1701" w:header="48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4B39D" w14:textId="77777777" w:rsidR="006F2C95" w:rsidRDefault="006F2C95" w:rsidP="00675899">
      <w:pPr>
        <w:spacing w:line="240" w:lineRule="auto"/>
      </w:pPr>
      <w:r>
        <w:separator/>
      </w:r>
    </w:p>
  </w:endnote>
  <w:endnote w:type="continuationSeparator" w:id="0">
    <w:p w14:paraId="7EACB316" w14:textId="77777777" w:rsidR="006F2C95" w:rsidRDefault="006F2C95" w:rsidP="00675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Основной текст">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pple Color Emoji">
    <w:altName w:val="MS Gothic"/>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GOST type A">
    <w:altName w:val="Arial"/>
    <w:charset w:val="00"/>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B2C0F" w14:textId="77777777" w:rsidR="006F2C95" w:rsidRDefault="006F2C95" w:rsidP="00675899">
      <w:pPr>
        <w:spacing w:line="240" w:lineRule="auto"/>
      </w:pPr>
      <w:r>
        <w:separator/>
      </w:r>
    </w:p>
  </w:footnote>
  <w:footnote w:type="continuationSeparator" w:id="0">
    <w:p w14:paraId="6F3CB3F9" w14:textId="77777777" w:rsidR="006F2C95" w:rsidRDefault="006F2C95" w:rsidP="00675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829749920"/>
      <w:docPartObj>
        <w:docPartGallery w:val="Page Numbers (Top of Page)"/>
        <w:docPartUnique/>
      </w:docPartObj>
    </w:sdtPr>
    <w:sdtEndPr>
      <w:rPr>
        <w:rStyle w:val="af1"/>
      </w:rPr>
    </w:sdtEndPr>
    <w:sdtContent>
      <w:p w14:paraId="3560EA14" w14:textId="326A0D6B" w:rsidR="007D1FE4" w:rsidRDefault="007D1FE4" w:rsidP="00EA35CE">
        <w:pPr>
          <w:pStyle w:val="aa"/>
          <w:ind w:firstLine="0"/>
          <w:jc w:val="center"/>
          <w:rPr>
            <w:rStyle w:val="af1"/>
          </w:rPr>
        </w:pPr>
        <w:r>
          <w:rPr>
            <w:rStyle w:val="af1"/>
          </w:rPr>
          <w:fldChar w:fldCharType="begin"/>
        </w:r>
        <w:r>
          <w:rPr>
            <w:rStyle w:val="af1"/>
          </w:rPr>
          <w:instrText xml:space="preserve"> PAGE </w:instrText>
        </w:r>
        <w:r>
          <w:rPr>
            <w:rStyle w:val="af1"/>
          </w:rPr>
          <w:fldChar w:fldCharType="separate"/>
        </w:r>
        <w:r w:rsidR="00656AEF">
          <w:rPr>
            <w:rStyle w:val="af1"/>
            <w:noProof/>
          </w:rPr>
          <w:t>4</w:t>
        </w:r>
        <w:r>
          <w:rPr>
            <w:rStyle w:val="af1"/>
          </w:rPr>
          <w:fldChar w:fldCharType="end"/>
        </w:r>
      </w:p>
    </w:sdtContent>
  </w:sdt>
  <w:p w14:paraId="528F92C3" w14:textId="14F7209A" w:rsidR="007D1FE4" w:rsidRDefault="007D1FE4" w:rsidP="005821BA">
    <w:pPr>
      <w:pStyle w:val="aa"/>
      <w:spacing w:line="360" w:lineRule="auto"/>
      <w:ind w:firstLine="0"/>
      <w:jc w:val="center"/>
    </w:pPr>
    <w:r w:rsidRPr="005821BA">
      <w:t>RU.64509942.00</w:t>
    </w:r>
    <w:r>
      <w:t>213</w:t>
    </w:r>
    <w:r w:rsidRPr="005821BA">
      <w:t>-01</w:t>
    </w:r>
    <w:r>
      <w:t xml:space="preserve"> 99</w:t>
    </w:r>
    <w:r w:rsidRPr="00AB47C7">
      <w:t xml:space="preserve"> 01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2DF1B" w14:textId="77777777" w:rsidR="007D1FE4" w:rsidRDefault="007D1FE4" w:rsidP="00EA35CE">
    <w:pPr>
      <w:pStyle w:val="aa"/>
      <w:ind w:firstLine="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2121026455"/>
      <w:docPartObj>
        <w:docPartGallery w:val="Page Numbers (Top of Page)"/>
        <w:docPartUnique/>
      </w:docPartObj>
    </w:sdtPr>
    <w:sdtEndPr>
      <w:rPr>
        <w:rStyle w:val="af1"/>
      </w:rPr>
    </w:sdtEndPr>
    <w:sdtContent>
      <w:p w14:paraId="18B3794F" w14:textId="3051C032" w:rsidR="007D1FE4" w:rsidRDefault="007D1FE4" w:rsidP="00EA35CE">
        <w:pPr>
          <w:pStyle w:val="aa"/>
          <w:ind w:firstLine="0"/>
          <w:jc w:val="center"/>
          <w:rPr>
            <w:rStyle w:val="af1"/>
          </w:rPr>
        </w:pPr>
        <w:r>
          <w:rPr>
            <w:rStyle w:val="af1"/>
          </w:rPr>
          <w:fldChar w:fldCharType="begin"/>
        </w:r>
        <w:r>
          <w:rPr>
            <w:rStyle w:val="af1"/>
          </w:rPr>
          <w:instrText xml:space="preserve"> PAGE </w:instrText>
        </w:r>
        <w:r>
          <w:rPr>
            <w:rStyle w:val="af1"/>
          </w:rPr>
          <w:fldChar w:fldCharType="separate"/>
        </w:r>
        <w:r w:rsidR="00656AEF">
          <w:rPr>
            <w:rStyle w:val="af1"/>
            <w:noProof/>
          </w:rPr>
          <w:t>2</w:t>
        </w:r>
        <w:r>
          <w:rPr>
            <w:rStyle w:val="af1"/>
          </w:rPr>
          <w:fldChar w:fldCharType="end"/>
        </w:r>
      </w:p>
    </w:sdtContent>
  </w:sdt>
  <w:p w14:paraId="38419C8C" w14:textId="613C5913" w:rsidR="007D1FE4" w:rsidRDefault="007D1FE4" w:rsidP="005821BA">
    <w:pPr>
      <w:pStyle w:val="aa"/>
      <w:spacing w:line="360" w:lineRule="auto"/>
      <w:ind w:firstLine="0"/>
      <w:jc w:val="center"/>
    </w:pPr>
    <w:r w:rsidRPr="005821BA">
      <w:t>RU.64509942.00</w:t>
    </w:r>
    <w:r>
      <w:t>213</w:t>
    </w:r>
    <w:r w:rsidRPr="005821BA">
      <w:t>-01</w:t>
    </w:r>
    <w:r>
      <w:t xml:space="preserve"> 99</w:t>
    </w:r>
    <w:r w:rsidRPr="00AB47C7">
      <w:t xml:space="preserve"> 01</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652347112"/>
      <w:docPartObj>
        <w:docPartGallery w:val="Page Numbers (Top of Page)"/>
        <w:docPartUnique/>
      </w:docPartObj>
    </w:sdtPr>
    <w:sdtEndPr>
      <w:rPr>
        <w:rStyle w:val="af1"/>
      </w:rPr>
    </w:sdtEndPr>
    <w:sdtContent>
      <w:p w14:paraId="4A2B44C5" w14:textId="3D200A27" w:rsidR="007D1FE4" w:rsidRDefault="007D1FE4" w:rsidP="00EA35CE">
        <w:pPr>
          <w:pStyle w:val="aa"/>
          <w:ind w:firstLine="0"/>
          <w:jc w:val="center"/>
          <w:rPr>
            <w:rStyle w:val="af1"/>
          </w:rPr>
        </w:pPr>
        <w:r>
          <w:rPr>
            <w:rStyle w:val="af1"/>
          </w:rPr>
          <w:fldChar w:fldCharType="begin"/>
        </w:r>
        <w:r>
          <w:rPr>
            <w:rStyle w:val="af1"/>
          </w:rPr>
          <w:instrText xml:space="preserve"> PAGE </w:instrText>
        </w:r>
        <w:r>
          <w:rPr>
            <w:rStyle w:val="af1"/>
          </w:rPr>
          <w:fldChar w:fldCharType="separate"/>
        </w:r>
        <w:r w:rsidR="00656AEF">
          <w:rPr>
            <w:rStyle w:val="af1"/>
            <w:noProof/>
          </w:rPr>
          <w:t>15</w:t>
        </w:r>
        <w:r>
          <w:rPr>
            <w:rStyle w:val="af1"/>
          </w:rPr>
          <w:fldChar w:fldCharType="end"/>
        </w:r>
      </w:p>
    </w:sdtContent>
  </w:sdt>
  <w:p w14:paraId="78FA1008" w14:textId="01942624" w:rsidR="007D1FE4" w:rsidRDefault="007D1FE4" w:rsidP="005821BA">
    <w:pPr>
      <w:pStyle w:val="aa"/>
      <w:spacing w:line="360" w:lineRule="auto"/>
      <w:ind w:firstLine="0"/>
      <w:jc w:val="center"/>
    </w:pPr>
    <w:r w:rsidRPr="005821BA">
      <w:t>RU.64509942.00</w:t>
    </w:r>
    <w:r>
      <w:t>213</w:t>
    </w:r>
    <w:r w:rsidRPr="005821BA">
      <w:t>-01</w:t>
    </w:r>
    <w:r>
      <w:t xml:space="preserve"> 99</w:t>
    </w:r>
    <w:r w:rsidRPr="00AB47C7">
      <w:t xml:space="preserve"> 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A90759D"/>
    <w:multiLevelType w:val="hybridMultilevel"/>
    <w:tmpl w:val="9B76AD72"/>
    <w:lvl w:ilvl="0" w:tplc="A6188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5254D1"/>
    <w:multiLevelType w:val="hybridMultilevel"/>
    <w:tmpl w:val="96EA39FE"/>
    <w:lvl w:ilvl="0" w:tplc="8BA26CBA">
      <w:start w:val="1"/>
      <w:numFmt w:val="bullet"/>
      <w:pStyle w:val="a"/>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1A5145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745E25"/>
    <w:multiLevelType w:val="multilevel"/>
    <w:tmpl w:val="9918C158"/>
    <w:lvl w:ilvl="0">
      <w:start w:val="1"/>
      <w:numFmt w:val="decimal"/>
      <w:lvlText w:val="%1."/>
      <w:lvlJc w:val="center"/>
      <w:pPr>
        <w:tabs>
          <w:tab w:val="num" w:pos="227"/>
        </w:tabs>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BA33CB"/>
    <w:multiLevelType w:val="multilevel"/>
    <w:tmpl w:val="3456178E"/>
    <w:styleLink w:val="1"/>
    <w:lvl w:ilvl="0">
      <w:start w:val="1"/>
      <w:numFmt w:val="decimal"/>
      <w:pStyle w:val="a0"/>
      <w:lvlText w:val="Таблица %1 –– "/>
      <w:lvlJc w:val="left"/>
      <w:pPr>
        <w:tabs>
          <w:tab w:val="num" w:pos="2268"/>
        </w:tabs>
        <w:ind w:left="0" w:firstLine="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1930057"/>
    <w:multiLevelType w:val="hybridMultilevel"/>
    <w:tmpl w:val="23306F4C"/>
    <w:lvl w:ilvl="0" w:tplc="B4A6C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8263D19"/>
    <w:multiLevelType w:val="hybridMultilevel"/>
    <w:tmpl w:val="16BED03C"/>
    <w:lvl w:ilvl="0" w:tplc="48009908">
      <w:start w:val="1"/>
      <w:numFmt w:val="bullet"/>
      <w:pStyle w:val="a1"/>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4302FC3"/>
    <w:multiLevelType w:val="multilevel"/>
    <w:tmpl w:val="3456178E"/>
    <w:numStyleLink w:val="1"/>
  </w:abstractNum>
  <w:abstractNum w:abstractNumId="9" w15:restartNumberingAfterBreak="0">
    <w:nsid w:val="4B856C5E"/>
    <w:multiLevelType w:val="multilevel"/>
    <w:tmpl w:val="68422BA8"/>
    <w:lvl w:ilvl="0">
      <w:start w:val="1"/>
      <w:numFmt w:val="decimal"/>
      <w:pStyle w:val="10"/>
      <w:lvlText w:val="%1."/>
      <w:lvlJc w:val="left"/>
      <w:pPr>
        <w:ind w:left="360" w:hanging="360"/>
      </w:pPr>
    </w:lvl>
    <w:lvl w:ilvl="1">
      <w:start w:val="1"/>
      <w:numFmt w:val="decimal"/>
      <w:pStyle w:val="11"/>
      <w:lvlText w:val="%1.%2."/>
      <w:lvlJc w:val="left"/>
      <w:pPr>
        <w:ind w:left="792" w:hanging="432"/>
      </w:pPr>
    </w:lvl>
    <w:lvl w:ilvl="2">
      <w:start w:val="1"/>
      <w:numFmt w:val="decimal"/>
      <w:pStyle w:val="2"/>
      <w:lvlText w:val="%1.%2.%3."/>
      <w:lvlJc w:val="left"/>
      <w:pPr>
        <w:ind w:left="1224" w:hanging="504"/>
      </w:pPr>
    </w:lvl>
    <w:lvl w:ilvl="3">
      <w:start w:val="1"/>
      <w:numFmt w:val="decimal"/>
      <w:pStyle w:val="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53614B"/>
    <w:multiLevelType w:val="hybridMultilevel"/>
    <w:tmpl w:val="704EEBDE"/>
    <w:lvl w:ilvl="0" w:tplc="2FB472F0">
      <w:start w:val="1"/>
      <w:numFmt w:val="decimal"/>
      <w:pStyle w:val="a2"/>
      <w:lvlText w:val="%1)"/>
      <w:lvlJc w:val="left"/>
      <w:pPr>
        <w:tabs>
          <w:tab w:val="num" w:pos="1134"/>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3B56BF2"/>
    <w:multiLevelType w:val="hybridMultilevel"/>
    <w:tmpl w:val="B372BAFC"/>
    <w:lvl w:ilvl="0" w:tplc="D3341A96">
      <w:start w:val="1"/>
      <w:numFmt w:val="decimal"/>
      <w:pStyle w:val="a3"/>
      <w:lvlText w:val="Рис. %1 –"/>
      <w:lvlJc w:val="left"/>
      <w:pPr>
        <w:tabs>
          <w:tab w:val="num" w:pos="1134"/>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D6026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8"/>
    <w:lvlOverride w:ilvl="0">
      <w:lvl w:ilvl="0">
        <w:start w:val="1"/>
        <w:numFmt w:val="decimal"/>
        <w:pStyle w:val="a0"/>
        <w:lvlText w:val="Таблица %1 –– "/>
        <w:lvlJc w:val="left"/>
        <w:pPr>
          <w:tabs>
            <w:tab w:val="num" w:pos="2268"/>
          </w:tabs>
          <w:ind w:left="0" w:firstLine="0"/>
        </w:pPr>
        <w:rPr>
          <w:rFonts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5"/>
  </w:num>
  <w:num w:numId="4">
    <w:abstractNumId w:val="11"/>
  </w:num>
  <w:num w:numId="5">
    <w:abstractNumId w:val="7"/>
  </w:num>
  <w:num w:numId="6">
    <w:abstractNumId w:val="10"/>
  </w:num>
  <w:num w:numId="7">
    <w:abstractNumId w:val="8"/>
    <w:lvlOverride w:ilvl="0">
      <w:lvl w:ilvl="0">
        <w:start w:val="1"/>
        <w:numFmt w:val="decimal"/>
        <w:pStyle w:val="a0"/>
        <w:lvlText w:val="Таблица %1 –"/>
        <w:lvlJc w:val="left"/>
        <w:pPr>
          <w:tabs>
            <w:tab w:val="num" w:pos="4282"/>
          </w:tabs>
          <w:ind w:left="4112"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2"/>
  </w:num>
  <w:num w:numId="9">
    <w:abstractNumId w:val="10"/>
    <w:lvlOverride w:ilvl="0">
      <w:startOverride w:val="1"/>
    </w:lvlOverride>
  </w:num>
  <w:num w:numId="10">
    <w:abstractNumId w:val="3"/>
  </w:num>
  <w:num w:numId="11">
    <w:abstractNumId w:val="4"/>
  </w:num>
  <w:num w:numId="12">
    <w:abstractNumId w:val="12"/>
  </w:num>
  <w:num w:numId="13">
    <w:abstractNumId w:val="6"/>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GB" w:vendorID="64" w:dllVersion="131078" w:nlCheck="1" w:checkStyle="0"/>
  <w:activeWritingStyle w:appName="MSWord" w:lang="en-US" w:vendorID="64" w:dllVersion="131078" w:nlCheck="1" w:checkStyle="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C6B"/>
    <w:rsid w:val="000020C5"/>
    <w:rsid w:val="000178F2"/>
    <w:rsid w:val="00020336"/>
    <w:rsid w:val="00047F2F"/>
    <w:rsid w:val="000574AD"/>
    <w:rsid w:val="000702AB"/>
    <w:rsid w:val="000879FD"/>
    <w:rsid w:val="000D17B8"/>
    <w:rsid w:val="000D4AE0"/>
    <w:rsid w:val="000D6D6B"/>
    <w:rsid w:val="00115C47"/>
    <w:rsid w:val="00135B7F"/>
    <w:rsid w:val="001563C0"/>
    <w:rsid w:val="00164D9C"/>
    <w:rsid w:val="001741F3"/>
    <w:rsid w:val="00183641"/>
    <w:rsid w:val="0019134F"/>
    <w:rsid w:val="00193B1A"/>
    <w:rsid w:val="00193BAD"/>
    <w:rsid w:val="00193FAE"/>
    <w:rsid w:val="001B0C75"/>
    <w:rsid w:val="001B7576"/>
    <w:rsid w:val="001C078C"/>
    <w:rsid w:val="001C0DFC"/>
    <w:rsid w:val="001D7998"/>
    <w:rsid w:val="001E24AA"/>
    <w:rsid w:val="001E50EA"/>
    <w:rsid w:val="00200AD5"/>
    <w:rsid w:val="002174A1"/>
    <w:rsid w:val="00240E05"/>
    <w:rsid w:val="0024373C"/>
    <w:rsid w:val="0024397D"/>
    <w:rsid w:val="00251242"/>
    <w:rsid w:val="002610A6"/>
    <w:rsid w:val="002A0284"/>
    <w:rsid w:val="002A68B6"/>
    <w:rsid w:val="002C5714"/>
    <w:rsid w:val="002D6298"/>
    <w:rsid w:val="002F4EC5"/>
    <w:rsid w:val="00310DFA"/>
    <w:rsid w:val="00311264"/>
    <w:rsid w:val="00320D3E"/>
    <w:rsid w:val="003276DC"/>
    <w:rsid w:val="00331B9A"/>
    <w:rsid w:val="0035325A"/>
    <w:rsid w:val="0038232F"/>
    <w:rsid w:val="003B2D0D"/>
    <w:rsid w:val="003B30B0"/>
    <w:rsid w:val="003C1247"/>
    <w:rsid w:val="003D0AD3"/>
    <w:rsid w:val="003D6E1B"/>
    <w:rsid w:val="00401D89"/>
    <w:rsid w:val="0040609C"/>
    <w:rsid w:val="00413E39"/>
    <w:rsid w:val="00414C77"/>
    <w:rsid w:val="004202C1"/>
    <w:rsid w:val="00436E25"/>
    <w:rsid w:val="0044257E"/>
    <w:rsid w:val="00481BAF"/>
    <w:rsid w:val="00490BB6"/>
    <w:rsid w:val="004A1C89"/>
    <w:rsid w:val="004A4CA2"/>
    <w:rsid w:val="004D642D"/>
    <w:rsid w:val="00516DF8"/>
    <w:rsid w:val="00523A86"/>
    <w:rsid w:val="00531566"/>
    <w:rsid w:val="00535944"/>
    <w:rsid w:val="005436B5"/>
    <w:rsid w:val="00547485"/>
    <w:rsid w:val="00550AB9"/>
    <w:rsid w:val="00560BEB"/>
    <w:rsid w:val="00564955"/>
    <w:rsid w:val="005821BA"/>
    <w:rsid w:val="005A0DB3"/>
    <w:rsid w:val="005C6F3E"/>
    <w:rsid w:val="005D2800"/>
    <w:rsid w:val="005E1018"/>
    <w:rsid w:val="005F3C24"/>
    <w:rsid w:val="005F6DB4"/>
    <w:rsid w:val="006125DC"/>
    <w:rsid w:val="00613A4C"/>
    <w:rsid w:val="00614F39"/>
    <w:rsid w:val="006152D8"/>
    <w:rsid w:val="0062505D"/>
    <w:rsid w:val="00627C3F"/>
    <w:rsid w:val="00634AEC"/>
    <w:rsid w:val="00636654"/>
    <w:rsid w:val="006412B5"/>
    <w:rsid w:val="00656AEF"/>
    <w:rsid w:val="00671B3B"/>
    <w:rsid w:val="00675899"/>
    <w:rsid w:val="00680226"/>
    <w:rsid w:val="00691E20"/>
    <w:rsid w:val="0069356B"/>
    <w:rsid w:val="006C5FE8"/>
    <w:rsid w:val="006D4840"/>
    <w:rsid w:val="006E5CC7"/>
    <w:rsid w:val="006F2C95"/>
    <w:rsid w:val="006F3C7E"/>
    <w:rsid w:val="00702255"/>
    <w:rsid w:val="00702C17"/>
    <w:rsid w:val="0071447B"/>
    <w:rsid w:val="00715AC2"/>
    <w:rsid w:val="00730C50"/>
    <w:rsid w:val="007357CF"/>
    <w:rsid w:val="00735A78"/>
    <w:rsid w:val="00740692"/>
    <w:rsid w:val="00766C2F"/>
    <w:rsid w:val="00767ACC"/>
    <w:rsid w:val="007B204E"/>
    <w:rsid w:val="007B446C"/>
    <w:rsid w:val="007B6F07"/>
    <w:rsid w:val="007C2919"/>
    <w:rsid w:val="007C2DA8"/>
    <w:rsid w:val="007C7AF1"/>
    <w:rsid w:val="007C7B04"/>
    <w:rsid w:val="007D0924"/>
    <w:rsid w:val="007D1FE4"/>
    <w:rsid w:val="007D72D7"/>
    <w:rsid w:val="007E1BDD"/>
    <w:rsid w:val="007F42F4"/>
    <w:rsid w:val="00811C6B"/>
    <w:rsid w:val="008137EC"/>
    <w:rsid w:val="00814A9B"/>
    <w:rsid w:val="0082154A"/>
    <w:rsid w:val="00825466"/>
    <w:rsid w:val="00831D5C"/>
    <w:rsid w:val="00832CD9"/>
    <w:rsid w:val="0083474F"/>
    <w:rsid w:val="008612B9"/>
    <w:rsid w:val="0086747D"/>
    <w:rsid w:val="00875C13"/>
    <w:rsid w:val="008938E8"/>
    <w:rsid w:val="00897C6C"/>
    <w:rsid w:val="008B1D0F"/>
    <w:rsid w:val="008B70FF"/>
    <w:rsid w:val="008E63B5"/>
    <w:rsid w:val="008F19EB"/>
    <w:rsid w:val="00905C36"/>
    <w:rsid w:val="009123FD"/>
    <w:rsid w:val="009138FE"/>
    <w:rsid w:val="0091606D"/>
    <w:rsid w:val="00962C23"/>
    <w:rsid w:val="00964FF1"/>
    <w:rsid w:val="009729FA"/>
    <w:rsid w:val="009A10E5"/>
    <w:rsid w:val="009A7038"/>
    <w:rsid w:val="009E60D7"/>
    <w:rsid w:val="009F22DF"/>
    <w:rsid w:val="009F597D"/>
    <w:rsid w:val="00A07392"/>
    <w:rsid w:val="00A23C66"/>
    <w:rsid w:val="00A42B6C"/>
    <w:rsid w:val="00A45935"/>
    <w:rsid w:val="00A50CF8"/>
    <w:rsid w:val="00A751A9"/>
    <w:rsid w:val="00A85811"/>
    <w:rsid w:val="00A95A7A"/>
    <w:rsid w:val="00AA3B17"/>
    <w:rsid w:val="00AA7DC5"/>
    <w:rsid w:val="00AB436C"/>
    <w:rsid w:val="00AB47C7"/>
    <w:rsid w:val="00AC016F"/>
    <w:rsid w:val="00AD020D"/>
    <w:rsid w:val="00AD50FF"/>
    <w:rsid w:val="00AE22F6"/>
    <w:rsid w:val="00AF67A3"/>
    <w:rsid w:val="00AF72D8"/>
    <w:rsid w:val="00B227F5"/>
    <w:rsid w:val="00B256B4"/>
    <w:rsid w:val="00B2581F"/>
    <w:rsid w:val="00B26043"/>
    <w:rsid w:val="00B553C1"/>
    <w:rsid w:val="00B76A4E"/>
    <w:rsid w:val="00B97F4F"/>
    <w:rsid w:val="00BB408E"/>
    <w:rsid w:val="00BC1012"/>
    <w:rsid w:val="00BC2027"/>
    <w:rsid w:val="00C06F47"/>
    <w:rsid w:val="00C11563"/>
    <w:rsid w:val="00C25244"/>
    <w:rsid w:val="00C36660"/>
    <w:rsid w:val="00C9389F"/>
    <w:rsid w:val="00CA0E8F"/>
    <w:rsid w:val="00CB52C2"/>
    <w:rsid w:val="00CC3004"/>
    <w:rsid w:val="00CC57B2"/>
    <w:rsid w:val="00CF1611"/>
    <w:rsid w:val="00D03ED3"/>
    <w:rsid w:val="00D04CDD"/>
    <w:rsid w:val="00D076D2"/>
    <w:rsid w:val="00D16609"/>
    <w:rsid w:val="00D256B3"/>
    <w:rsid w:val="00D25D57"/>
    <w:rsid w:val="00D45ED5"/>
    <w:rsid w:val="00D70052"/>
    <w:rsid w:val="00D7335F"/>
    <w:rsid w:val="00D85360"/>
    <w:rsid w:val="00D85F94"/>
    <w:rsid w:val="00DA679F"/>
    <w:rsid w:val="00DB0EF3"/>
    <w:rsid w:val="00DB267A"/>
    <w:rsid w:val="00DB2AF3"/>
    <w:rsid w:val="00DB5DD9"/>
    <w:rsid w:val="00DD3770"/>
    <w:rsid w:val="00DD4DA0"/>
    <w:rsid w:val="00DE4408"/>
    <w:rsid w:val="00DE7346"/>
    <w:rsid w:val="00DF7025"/>
    <w:rsid w:val="00E049C8"/>
    <w:rsid w:val="00E12832"/>
    <w:rsid w:val="00E33B98"/>
    <w:rsid w:val="00E43DE7"/>
    <w:rsid w:val="00E51B9A"/>
    <w:rsid w:val="00E64D5C"/>
    <w:rsid w:val="00E67582"/>
    <w:rsid w:val="00E75C04"/>
    <w:rsid w:val="00E85B3C"/>
    <w:rsid w:val="00E93C1E"/>
    <w:rsid w:val="00E97F0D"/>
    <w:rsid w:val="00EA35CE"/>
    <w:rsid w:val="00EA5392"/>
    <w:rsid w:val="00EC110B"/>
    <w:rsid w:val="00EC4DDC"/>
    <w:rsid w:val="00ED0C93"/>
    <w:rsid w:val="00ED41B8"/>
    <w:rsid w:val="00ED7406"/>
    <w:rsid w:val="00ED7FE4"/>
    <w:rsid w:val="00EE1C50"/>
    <w:rsid w:val="00EE52D0"/>
    <w:rsid w:val="00EF1570"/>
    <w:rsid w:val="00F012B2"/>
    <w:rsid w:val="00F164B1"/>
    <w:rsid w:val="00F21D38"/>
    <w:rsid w:val="00F41E7E"/>
    <w:rsid w:val="00F57633"/>
    <w:rsid w:val="00F7414B"/>
    <w:rsid w:val="00F77290"/>
    <w:rsid w:val="00F846CA"/>
    <w:rsid w:val="00F86485"/>
    <w:rsid w:val="00F86A87"/>
    <w:rsid w:val="00F91D15"/>
    <w:rsid w:val="00F93900"/>
    <w:rsid w:val="00F939D6"/>
    <w:rsid w:val="00FB3F9F"/>
    <w:rsid w:val="00FD32C1"/>
    <w:rsid w:val="00FD6663"/>
    <w:rsid w:val="00FE4263"/>
    <w:rsid w:val="00FF5114"/>
    <w:rsid w:val="00FF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D8CE4"/>
  <w15:chartTrackingRefBased/>
  <w15:docId w15:val="{BEE1E223-857D-B645-8C64-FBCA2D4B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276DC"/>
    <w:pPr>
      <w:spacing w:line="360" w:lineRule="auto"/>
      <w:ind w:firstLine="709"/>
      <w:jc w:val="both"/>
    </w:pPr>
    <w:rPr>
      <w:rFonts w:ascii="Arial" w:hAnsi="Arial"/>
      <w:sz w:val="28"/>
    </w:rPr>
  </w:style>
  <w:style w:type="paragraph" w:styleId="10">
    <w:name w:val="heading 1"/>
    <w:aliases w:val="1SW_Заголовок 1,H1,h1"/>
    <w:basedOn w:val="a5"/>
    <w:next w:val="a4"/>
    <w:link w:val="12"/>
    <w:qFormat/>
    <w:rsid w:val="007D1FE4"/>
    <w:pPr>
      <w:pageBreakBefore/>
      <w:numPr>
        <w:numId w:val="1"/>
      </w:numPr>
      <w:tabs>
        <w:tab w:val="left" w:pos="284"/>
      </w:tabs>
      <w:spacing w:before="240" w:after="240"/>
      <w:ind w:left="0" w:firstLine="0"/>
      <w:jc w:val="center"/>
      <w:outlineLvl w:val="0"/>
    </w:pPr>
    <w:rPr>
      <w:rFonts w:cs="Times New Roman (Основной текст"/>
      <w:caps/>
    </w:rPr>
  </w:style>
  <w:style w:type="paragraph" w:styleId="20">
    <w:name w:val="heading 2"/>
    <w:aliases w:val="SW_Заголовок 2,H2,h2,Heading 2"/>
    <w:basedOn w:val="11"/>
    <w:next w:val="a4"/>
    <w:link w:val="21"/>
    <w:unhideWhenUsed/>
    <w:qFormat/>
    <w:rsid w:val="00A45935"/>
    <w:pPr>
      <w:keepNext/>
      <w:suppressAutoHyphens/>
      <w:spacing w:before="240" w:after="240"/>
      <w:outlineLvl w:val="1"/>
    </w:pPr>
  </w:style>
  <w:style w:type="paragraph" w:styleId="30">
    <w:name w:val="heading 3"/>
    <w:basedOn w:val="2"/>
    <w:next w:val="a4"/>
    <w:link w:val="31"/>
    <w:uiPriority w:val="9"/>
    <w:unhideWhenUsed/>
    <w:qFormat/>
    <w:rsid w:val="00A45935"/>
    <w:pPr>
      <w:keepNext/>
      <w:suppressAutoHyphens/>
      <w:spacing w:before="240" w:after="240"/>
      <w:ind w:left="1225" w:hanging="505"/>
      <w:outlineLvl w:val="2"/>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1SW_Заголовок 1 Знак,H1 Знак,h1 Знак"/>
    <w:basedOn w:val="a6"/>
    <w:link w:val="10"/>
    <w:rsid w:val="007D1FE4"/>
    <w:rPr>
      <w:rFonts w:ascii="Arial" w:hAnsi="Arial" w:cs="Times New Roman (Основной текст"/>
      <w:caps/>
      <w:sz w:val="28"/>
    </w:rPr>
  </w:style>
  <w:style w:type="character" w:customStyle="1" w:styleId="21">
    <w:name w:val="Заголовок 2 Знак"/>
    <w:aliases w:val="SW_Заголовок 2 Знак,H2 Знак,h2 Знак,Heading 2 Знак"/>
    <w:basedOn w:val="a6"/>
    <w:link w:val="20"/>
    <w:rsid w:val="00A45935"/>
    <w:rPr>
      <w:rFonts w:ascii="Arial" w:hAnsi="Arial"/>
      <w:sz w:val="28"/>
    </w:rPr>
  </w:style>
  <w:style w:type="character" w:customStyle="1" w:styleId="31">
    <w:name w:val="Заголовок 3 Знак"/>
    <w:basedOn w:val="a6"/>
    <w:link w:val="30"/>
    <w:uiPriority w:val="9"/>
    <w:rsid w:val="00A45935"/>
    <w:rPr>
      <w:rFonts w:ascii="Arial" w:hAnsi="Arial"/>
      <w:sz w:val="28"/>
    </w:rPr>
  </w:style>
  <w:style w:type="paragraph" w:styleId="a5">
    <w:name w:val="List Paragraph"/>
    <w:basedOn w:val="a4"/>
    <w:uiPriority w:val="34"/>
    <w:qFormat/>
    <w:rsid w:val="004202C1"/>
    <w:pPr>
      <w:ind w:left="720"/>
      <w:contextualSpacing/>
    </w:pPr>
  </w:style>
  <w:style w:type="numbering" w:customStyle="1" w:styleId="1">
    <w:name w:val="Стиль1"/>
    <w:uiPriority w:val="99"/>
    <w:rsid w:val="008F19EB"/>
    <w:pPr>
      <w:numPr>
        <w:numId w:val="3"/>
      </w:numPr>
    </w:pPr>
  </w:style>
  <w:style w:type="paragraph" w:customStyle="1" w:styleId="11">
    <w:name w:val="Обычный с нумерацией 1"/>
    <w:basedOn w:val="a5"/>
    <w:qFormat/>
    <w:rsid w:val="00B2581F"/>
    <w:pPr>
      <w:numPr>
        <w:ilvl w:val="1"/>
        <w:numId w:val="1"/>
      </w:numPr>
      <w:tabs>
        <w:tab w:val="left" w:pos="1418"/>
      </w:tabs>
      <w:ind w:left="0" w:firstLine="709"/>
    </w:pPr>
  </w:style>
  <w:style w:type="paragraph" w:customStyle="1" w:styleId="2">
    <w:name w:val="Обычный с нумерацией 2"/>
    <w:basedOn w:val="a5"/>
    <w:qFormat/>
    <w:rsid w:val="00B2581F"/>
    <w:pPr>
      <w:numPr>
        <w:ilvl w:val="2"/>
        <w:numId w:val="1"/>
      </w:numPr>
      <w:tabs>
        <w:tab w:val="left" w:pos="1701"/>
      </w:tabs>
    </w:pPr>
  </w:style>
  <w:style w:type="paragraph" w:customStyle="1" w:styleId="3">
    <w:name w:val="Обычный с нумерацией 3"/>
    <w:basedOn w:val="a5"/>
    <w:qFormat/>
    <w:rsid w:val="00B2581F"/>
    <w:pPr>
      <w:numPr>
        <w:ilvl w:val="3"/>
        <w:numId w:val="1"/>
      </w:numPr>
      <w:tabs>
        <w:tab w:val="left" w:pos="1985"/>
      </w:tabs>
      <w:ind w:left="0" w:firstLine="709"/>
    </w:pPr>
  </w:style>
  <w:style w:type="paragraph" w:customStyle="1" w:styleId="a3">
    <w:name w:val="Рисунок"/>
    <w:basedOn w:val="a5"/>
    <w:qFormat/>
    <w:rsid w:val="00B2581F"/>
    <w:pPr>
      <w:numPr>
        <w:numId w:val="4"/>
      </w:numPr>
      <w:spacing w:before="120" w:after="240"/>
      <w:jc w:val="center"/>
    </w:pPr>
  </w:style>
  <w:style w:type="paragraph" w:customStyle="1" w:styleId="a0">
    <w:name w:val="Таблица"/>
    <w:basedOn w:val="a5"/>
    <w:qFormat/>
    <w:rsid w:val="00811C6B"/>
    <w:pPr>
      <w:numPr>
        <w:numId w:val="2"/>
      </w:numPr>
      <w:tabs>
        <w:tab w:val="clear" w:pos="2268"/>
        <w:tab w:val="num" w:pos="1701"/>
      </w:tabs>
      <w:spacing w:before="240"/>
    </w:pPr>
  </w:style>
  <w:style w:type="paragraph" w:customStyle="1" w:styleId="a1">
    <w:name w:val="Обчный список"/>
    <w:basedOn w:val="a5"/>
    <w:qFormat/>
    <w:rsid w:val="00B2581F"/>
    <w:pPr>
      <w:numPr>
        <w:numId w:val="5"/>
      </w:numPr>
    </w:pPr>
  </w:style>
  <w:style w:type="paragraph" w:customStyle="1" w:styleId="a2">
    <w:name w:val="Обычная нумерация"/>
    <w:basedOn w:val="a5"/>
    <w:qFormat/>
    <w:rsid w:val="00B2581F"/>
    <w:pPr>
      <w:numPr>
        <w:numId w:val="6"/>
      </w:numPr>
    </w:pPr>
  </w:style>
  <w:style w:type="paragraph" w:customStyle="1" w:styleId="a9">
    <w:name w:val="Листинг"/>
    <w:basedOn w:val="a4"/>
    <w:qFormat/>
    <w:rsid w:val="00251242"/>
    <w:pPr>
      <w:pBdr>
        <w:left w:val="single" w:sz="4" w:space="4" w:color="auto"/>
      </w:pBdr>
      <w:spacing w:before="120" w:after="120" w:line="240" w:lineRule="auto"/>
      <w:ind w:left="709" w:firstLine="0"/>
      <w:jc w:val="left"/>
    </w:pPr>
    <w:rPr>
      <w:rFonts w:ascii="Courier New" w:hAnsi="Courier New" w:cs="Courier New"/>
      <w:i/>
      <w:iCs/>
    </w:rPr>
  </w:style>
  <w:style w:type="paragraph" w:styleId="aa">
    <w:name w:val="header"/>
    <w:basedOn w:val="a4"/>
    <w:link w:val="ab"/>
    <w:uiPriority w:val="99"/>
    <w:unhideWhenUsed/>
    <w:rsid w:val="00675899"/>
    <w:pPr>
      <w:tabs>
        <w:tab w:val="center" w:pos="4677"/>
        <w:tab w:val="right" w:pos="9355"/>
      </w:tabs>
      <w:spacing w:line="240" w:lineRule="auto"/>
    </w:pPr>
  </w:style>
  <w:style w:type="character" w:customStyle="1" w:styleId="ab">
    <w:name w:val="Верхний колонтитул Знак"/>
    <w:basedOn w:val="a6"/>
    <w:link w:val="aa"/>
    <w:uiPriority w:val="99"/>
    <w:rsid w:val="00675899"/>
    <w:rPr>
      <w:rFonts w:ascii="Arial" w:hAnsi="Arial"/>
      <w:sz w:val="28"/>
    </w:rPr>
  </w:style>
  <w:style w:type="paragraph" w:styleId="ac">
    <w:name w:val="footer"/>
    <w:basedOn w:val="a4"/>
    <w:link w:val="ad"/>
    <w:uiPriority w:val="99"/>
    <w:unhideWhenUsed/>
    <w:rsid w:val="00675899"/>
    <w:pPr>
      <w:tabs>
        <w:tab w:val="center" w:pos="4677"/>
        <w:tab w:val="right" w:pos="9355"/>
      </w:tabs>
      <w:spacing w:line="240" w:lineRule="auto"/>
    </w:pPr>
  </w:style>
  <w:style w:type="character" w:customStyle="1" w:styleId="ad">
    <w:name w:val="Нижний колонтитул Знак"/>
    <w:basedOn w:val="a6"/>
    <w:link w:val="ac"/>
    <w:uiPriority w:val="99"/>
    <w:rsid w:val="00675899"/>
    <w:rPr>
      <w:rFonts w:ascii="Arial" w:hAnsi="Arial"/>
      <w:sz w:val="28"/>
    </w:rPr>
  </w:style>
  <w:style w:type="table" w:styleId="ae">
    <w:name w:val="Table Grid"/>
    <w:basedOn w:val="a7"/>
    <w:uiPriority w:val="39"/>
    <w:rsid w:val="00675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4"/>
    <w:link w:val="af0"/>
    <w:uiPriority w:val="99"/>
    <w:semiHidden/>
    <w:unhideWhenUsed/>
    <w:rsid w:val="0083474F"/>
    <w:pPr>
      <w:spacing w:line="240" w:lineRule="auto"/>
    </w:pPr>
    <w:rPr>
      <w:rFonts w:ascii="Times New Roman" w:hAnsi="Times New Roman" w:cs="Times New Roman"/>
      <w:sz w:val="18"/>
      <w:szCs w:val="18"/>
    </w:rPr>
  </w:style>
  <w:style w:type="character" w:customStyle="1" w:styleId="af0">
    <w:name w:val="Текст выноски Знак"/>
    <w:basedOn w:val="a6"/>
    <w:link w:val="af"/>
    <w:uiPriority w:val="99"/>
    <w:semiHidden/>
    <w:rsid w:val="0083474F"/>
    <w:rPr>
      <w:rFonts w:ascii="Times New Roman" w:hAnsi="Times New Roman" w:cs="Times New Roman"/>
      <w:sz w:val="18"/>
      <w:szCs w:val="18"/>
    </w:rPr>
  </w:style>
  <w:style w:type="character" w:styleId="af1">
    <w:name w:val="page number"/>
    <w:basedOn w:val="a6"/>
    <w:uiPriority w:val="99"/>
    <w:semiHidden/>
    <w:unhideWhenUsed/>
    <w:rsid w:val="00EA35CE"/>
  </w:style>
  <w:style w:type="paragraph" w:styleId="af2">
    <w:name w:val="TOC Heading"/>
    <w:basedOn w:val="10"/>
    <w:next w:val="a4"/>
    <w:uiPriority w:val="39"/>
    <w:unhideWhenUsed/>
    <w:qFormat/>
    <w:rsid w:val="001D7998"/>
    <w:pPr>
      <w:keepNext/>
      <w:keepLines/>
      <w:numPr>
        <w:numId w:val="0"/>
      </w:numPr>
      <w:tabs>
        <w:tab w:val="clear" w:pos="284"/>
      </w:tabs>
      <w:spacing w:before="480" w:after="0" w:line="276" w:lineRule="auto"/>
      <w:contextualSpacing w:val="0"/>
      <w:jc w:val="left"/>
      <w:outlineLvl w:val="9"/>
    </w:pPr>
    <w:rPr>
      <w:rFonts w:asciiTheme="majorHAnsi" w:eastAsiaTheme="majorEastAsia" w:hAnsiTheme="majorHAnsi" w:cstheme="majorBidi"/>
      <w:b/>
      <w:bCs/>
      <w:caps w:val="0"/>
      <w:color w:val="2F5496" w:themeColor="accent1" w:themeShade="BF"/>
      <w:szCs w:val="28"/>
      <w:lang w:eastAsia="ru-RU"/>
    </w:rPr>
  </w:style>
  <w:style w:type="paragraph" w:styleId="13">
    <w:name w:val="toc 1"/>
    <w:basedOn w:val="a4"/>
    <w:next w:val="a4"/>
    <w:autoRedefine/>
    <w:uiPriority w:val="39"/>
    <w:unhideWhenUsed/>
    <w:rsid w:val="001D7998"/>
    <w:pPr>
      <w:spacing w:before="120"/>
      <w:jc w:val="left"/>
    </w:pPr>
    <w:rPr>
      <w:rFonts w:asciiTheme="minorHAnsi" w:hAnsiTheme="minorHAnsi"/>
      <w:b/>
      <w:bCs/>
      <w:i/>
      <w:iCs/>
      <w:sz w:val="24"/>
    </w:rPr>
  </w:style>
  <w:style w:type="paragraph" w:styleId="22">
    <w:name w:val="toc 2"/>
    <w:basedOn w:val="a4"/>
    <w:next w:val="a4"/>
    <w:autoRedefine/>
    <w:uiPriority w:val="39"/>
    <w:unhideWhenUsed/>
    <w:rsid w:val="00D16609"/>
    <w:pPr>
      <w:tabs>
        <w:tab w:val="left" w:pos="426"/>
        <w:tab w:val="left" w:pos="709"/>
        <w:tab w:val="right" w:leader="dot" w:pos="9345"/>
      </w:tabs>
      <w:ind w:firstLine="0"/>
      <w:jc w:val="left"/>
    </w:pPr>
    <w:rPr>
      <w:rFonts w:asciiTheme="minorHAnsi" w:hAnsiTheme="minorHAnsi"/>
      <w:b/>
      <w:bCs/>
      <w:sz w:val="22"/>
      <w:szCs w:val="22"/>
    </w:rPr>
  </w:style>
  <w:style w:type="character" w:styleId="af3">
    <w:name w:val="Hyperlink"/>
    <w:basedOn w:val="a6"/>
    <w:uiPriority w:val="99"/>
    <w:unhideWhenUsed/>
    <w:rsid w:val="001D7998"/>
    <w:rPr>
      <w:color w:val="0563C1" w:themeColor="hyperlink"/>
      <w:u w:val="single"/>
    </w:rPr>
  </w:style>
  <w:style w:type="paragraph" w:styleId="32">
    <w:name w:val="toc 3"/>
    <w:basedOn w:val="a4"/>
    <w:next w:val="a4"/>
    <w:autoRedefine/>
    <w:uiPriority w:val="39"/>
    <w:unhideWhenUsed/>
    <w:rsid w:val="00D16609"/>
    <w:pPr>
      <w:tabs>
        <w:tab w:val="left" w:pos="426"/>
        <w:tab w:val="left" w:pos="709"/>
        <w:tab w:val="right" w:leader="dot" w:pos="9345"/>
      </w:tabs>
      <w:ind w:firstLine="0"/>
      <w:jc w:val="left"/>
    </w:pPr>
    <w:rPr>
      <w:rFonts w:asciiTheme="minorHAnsi" w:hAnsiTheme="minorHAnsi"/>
      <w:sz w:val="20"/>
      <w:szCs w:val="20"/>
    </w:rPr>
  </w:style>
  <w:style w:type="paragraph" w:styleId="4">
    <w:name w:val="toc 4"/>
    <w:basedOn w:val="a4"/>
    <w:next w:val="a4"/>
    <w:autoRedefine/>
    <w:uiPriority w:val="39"/>
    <w:semiHidden/>
    <w:unhideWhenUsed/>
    <w:rsid w:val="001D7998"/>
    <w:pPr>
      <w:ind w:left="840"/>
      <w:jc w:val="left"/>
    </w:pPr>
    <w:rPr>
      <w:rFonts w:asciiTheme="minorHAnsi" w:hAnsiTheme="minorHAnsi"/>
      <w:sz w:val="20"/>
      <w:szCs w:val="20"/>
    </w:rPr>
  </w:style>
  <w:style w:type="paragraph" w:styleId="5">
    <w:name w:val="toc 5"/>
    <w:basedOn w:val="a4"/>
    <w:next w:val="a4"/>
    <w:autoRedefine/>
    <w:uiPriority w:val="39"/>
    <w:semiHidden/>
    <w:unhideWhenUsed/>
    <w:rsid w:val="001D7998"/>
    <w:pPr>
      <w:ind w:left="1120"/>
      <w:jc w:val="left"/>
    </w:pPr>
    <w:rPr>
      <w:rFonts w:asciiTheme="minorHAnsi" w:hAnsiTheme="minorHAnsi"/>
      <w:sz w:val="20"/>
      <w:szCs w:val="20"/>
    </w:rPr>
  </w:style>
  <w:style w:type="paragraph" w:styleId="6">
    <w:name w:val="toc 6"/>
    <w:basedOn w:val="a4"/>
    <w:next w:val="a4"/>
    <w:autoRedefine/>
    <w:uiPriority w:val="39"/>
    <w:semiHidden/>
    <w:unhideWhenUsed/>
    <w:rsid w:val="001D7998"/>
    <w:pPr>
      <w:ind w:left="1400"/>
      <w:jc w:val="left"/>
    </w:pPr>
    <w:rPr>
      <w:rFonts w:asciiTheme="minorHAnsi" w:hAnsiTheme="minorHAnsi"/>
      <w:sz w:val="20"/>
      <w:szCs w:val="20"/>
    </w:rPr>
  </w:style>
  <w:style w:type="paragraph" w:styleId="7">
    <w:name w:val="toc 7"/>
    <w:basedOn w:val="a4"/>
    <w:next w:val="a4"/>
    <w:autoRedefine/>
    <w:uiPriority w:val="39"/>
    <w:semiHidden/>
    <w:unhideWhenUsed/>
    <w:rsid w:val="001D7998"/>
    <w:pPr>
      <w:ind w:left="1680"/>
      <w:jc w:val="left"/>
    </w:pPr>
    <w:rPr>
      <w:rFonts w:asciiTheme="minorHAnsi" w:hAnsiTheme="minorHAnsi"/>
      <w:sz w:val="20"/>
      <w:szCs w:val="20"/>
    </w:rPr>
  </w:style>
  <w:style w:type="paragraph" w:styleId="8">
    <w:name w:val="toc 8"/>
    <w:basedOn w:val="a4"/>
    <w:next w:val="a4"/>
    <w:autoRedefine/>
    <w:uiPriority w:val="39"/>
    <w:semiHidden/>
    <w:unhideWhenUsed/>
    <w:rsid w:val="001D7998"/>
    <w:pPr>
      <w:ind w:left="1960"/>
      <w:jc w:val="left"/>
    </w:pPr>
    <w:rPr>
      <w:rFonts w:asciiTheme="minorHAnsi" w:hAnsiTheme="minorHAnsi"/>
      <w:sz w:val="20"/>
      <w:szCs w:val="20"/>
    </w:rPr>
  </w:style>
  <w:style w:type="paragraph" w:styleId="9">
    <w:name w:val="toc 9"/>
    <w:basedOn w:val="a4"/>
    <w:next w:val="a4"/>
    <w:autoRedefine/>
    <w:uiPriority w:val="39"/>
    <w:semiHidden/>
    <w:unhideWhenUsed/>
    <w:rsid w:val="001D7998"/>
    <w:pPr>
      <w:ind w:left="2240"/>
      <w:jc w:val="left"/>
    </w:pPr>
    <w:rPr>
      <w:rFonts w:asciiTheme="minorHAnsi" w:hAnsiTheme="minorHAnsi"/>
      <w:sz w:val="20"/>
      <w:szCs w:val="20"/>
    </w:rPr>
  </w:style>
  <w:style w:type="character" w:customStyle="1" w:styleId="pre">
    <w:name w:val="pre"/>
    <w:basedOn w:val="a6"/>
    <w:rsid w:val="00905C36"/>
  </w:style>
  <w:style w:type="table" w:customStyle="1" w:styleId="TableGrid">
    <w:name w:val="TableGrid"/>
    <w:rsid w:val="00B553C1"/>
    <w:rPr>
      <w:rFonts w:eastAsiaTheme="minorEastAsia"/>
      <w:lang w:eastAsia="ru-RU"/>
    </w:rPr>
    <w:tblPr>
      <w:tblCellMar>
        <w:top w:w="0" w:type="dxa"/>
        <w:left w:w="0" w:type="dxa"/>
        <w:bottom w:w="0" w:type="dxa"/>
        <w:right w:w="0" w:type="dxa"/>
      </w:tblCellMar>
    </w:tblPr>
  </w:style>
  <w:style w:type="paragraph" w:customStyle="1" w:styleId="14">
    <w:name w:val="Обычный1"/>
    <w:uiPriority w:val="99"/>
    <w:rsid w:val="00AF67A3"/>
    <w:pPr>
      <w:spacing w:line="276" w:lineRule="auto"/>
    </w:pPr>
    <w:rPr>
      <w:rFonts w:ascii="Arial" w:eastAsia="Times New Roman" w:hAnsi="Arial" w:cs="Arial"/>
      <w:color w:val="000000"/>
      <w:sz w:val="22"/>
      <w:szCs w:val="22"/>
      <w:lang w:eastAsia="ru-RU"/>
    </w:rPr>
  </w:style>
  <w:style w:type="paragraph" w:customStyle="1" w:styleId="phNormal">
    <w:name w:val="ph_Normal Знак Знак Знак Знак"/>
    <w:basedOn w:val="a4"/>
    <w:uiPriority w:val="99"/>
    <w:rsid w:val="00AF67A3"/>
    <w:pPr>
      <w:widowControl w:val="0"/>
      <w:suppressAutoHyphens/>
      <w:ind w:firstLine="851"/>
      <w:textAlignment w:val="baseline"/>
    </w:pPr>
    <w:rPr>
      <w:rFonts w:ascii="Times New Roman" w:eastAsia="WenQuanYi Micro Hei" w:hAnsi="Times New Roman" w:cs="Lohit Hindi"/>
      <w:kern w:val="1"/>
      <w:sz w:val="24"/>
      <w:lang w:eastAsia="zh-CN" w:bidi="hi-IN"/>
    </w:rPr>
  </w:style>
  <w:style w:type="paragraph" w:customStyle="1" w:styleId="a">
    <w:name w:val="МаркСписок"/>
    <w:basedOn w:val="a4"/>
    <w:uiPriority w:val="99"/>
    <w:rsid w:val="00AF67A3"/>
    <w:pPr>
      <w:numPr>
        <w:numId w:val="8"/>
      </w:numPr>
      <w:spacing w:line="240" w:lineRule="auto"/>
      <w:jc w:val="left"/>
    </w:pPr>
    <w:rPr>
      <w:rFonts w:ascii="Calibri" w:eastAsia="Times New Roman" w:hAnsi="Calibri" w:cs="Times New Roman"/>
      <w:sz w:val="22"/>
      <w:szCs w:val="22"/>
      <w:lang w:eastAsia="ru-RU"/>
    </w:rPr>
  </w:style>
  <w:style w:type="paragraph" w:customStyle="1" w:styleId="tableblock">
    <w:name w:val="tableblock"/>
    <w:basedOn w:val="a4"/>
    <w:rsid w:val="00905C36"/>
    <w:pPr>
      <w:spacing w:before="100" w:beforeAutospacing="1" w:after="100" w:afterAutospacing="1" w:line="240" w:lineRule="auto"/>
      <w:ind w:firstLine="0"/>
      <w:jc w:val="left"/>
    </w:pPr>
    <w:rPr>
      <w:rFonts w:ascii="Times New Roman" w:eastAsia="Times New Roman" w:hAnsi="Times New Roman" w:cs="Times New Roman"/>
      <w:sz w:val="24"/>
      <w:lang w:eastAsia="ru-RU"/>
    </w:rPr>
  </w:style>
  <w:style w:type="character" w:styleId="af4">
    <w:name w:val="Emphasis"/>
    <w:basedOn w:val="a6"/>
    <w:uiPriority w:val="20"/>
    <w:qFormat/>
    <w:rsid w:val="00FE4263"/>
    <w:rPr>
      <w:i/>
      <w:iCs/>
    </w:rPr>
  </w:style>
  <w:style w:type="character" w:styleId="HTML">
    <w:name w:val="HTML Code"/>
    <w:basedOn w:val="a6"/>
    <w:uiPriority w:val="99"/>
    <w:semiHidden/>
    <w:unhideWhenUsed/>
    <w:rsid w:val="001B7576"/>
    <w:rPr>
      <w:rFonts w:ascii="Courier New" w:eastAsia="Times New Roman" w:hAnsi="Courier New" w:cs="Courier New"/>
      <w:sz w:val="20"/>
      <w:szCs w:val="20"/>
    </w:rPr>
  </w:style>
  <w:style w:type="paragraph" w:customStyle="1" w:styleId="TableContents">
    <w:name w:val="Table Contents"/>
    <w:basedOn w:val="a4"/>
    <w:rsid w:val="007D1FE4"/>
    <w:pPr>
      <w:widowControl w:val="0"/>
      <w:suppressLineNumbers/>
      <w:suppressAutoHyphens/>
      <w:autoSpaceDN w:val="0"/>
      <w:spacing w:line="240" w:lineRule="auto"/>
      <w:ind w:firstLine="0"/>
      <w:textAlignment w:val="baseline"/>
    </w:pPr>
    <w:rPr>
      <w:rFonts w:eastAsia="Arial" w:cs="Arial"/>
      <w:kern w:val="3"/>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3754">
      <w:bodyDiv w:val="1"/>
      <w:marLeft w:val="0"/>
      <w:marRight w:val="0"/>
      <w:marTop w:val="0"/>
      <w:marBottom w:val="0"/>
      <w:divBdr>
        <w:top w:val="none" w:sz="0" w:space="0" w:color="auto"/>
        <w:left w:val="none" w:sz="0" w:space="0" w:color="auto"/>
        <w:bottom w:val="none" w:sz="0" w:space="0" w:color="auto"/>
        <w:right w:val="none" w:sz="0" w:space="0" w:color="auto"/>
      </w:divBdr>
    </w:div>
    <w:div w:id="71708397">
      <w:bodyDiv w:val="1"/>
      <w:marLeft w:val="0"/>
      <w:marRight w:val="0"/>
      <w:marTop w:val="0"/>
      <w:marBottom w:val="0"/>
      <w:divBdr>
        <w:top w:val="none" w:sz="0" w:space="0" w:color="auto"/>
        <w:left w:val="none" w:sz="0" w:space="0" w:color="auto"/>
        <w:bottom w:val="none" w:sz="0" w:space="0" w:color="auto"/>
        <w:right w:val="none" w:sz="0" w:space="0" w:color="auto"/>
      </w:divBdr>
    </w:div>
    <w:div w:id="117529825">
      <w:bodyDiv w:val="1"/>
      <w:marLeft w:val="0"/>
      <w:marRight w:val="0"/>
      <w:marTop w:val="0"/>
      <w:marBottom w:val="0"/>
      <w:divBdr>
        <w:top w:val="none" w:sz="0" w:space="0" w:color="auto"/>
        <w:left w:val="none" w:sz="0" w:space="0" w:color="auto"/>
        <w:bottom w:val="none" w:sz="0" w:space="0" w:color="auto"/>
        <w:right w:val="none" w:sz="0" w:space="0" w:color="auto"/>
      </w:divBdr>
    </w:div>
    <w:div w:id="144902110">
      <w:bodyDiv w:val="1"/>
      <w:marLeft w:val="0"/>
      <w:marRight w:val="0"/>
      <w:marTop w:val="0"/>
      <w:marBottom w:val="0"/>
      <w:divBdr>
        <w:top w:val="none" w:sz="0" w:space="0" w:color="auto"/>
        <w:left w:val="none" w:sz="0" w:space="0" w:color="auto"/>
        <w:bottom w:val="none" w:sz="0" w:space="0" w:color="auto"/>
        <w:right w:val="none" w:sz="0" w:space="0" w:color="auto"/>
      </w:divBdr>
    </w:div>
    <w:div w:id="154692485">
      <w:bodyDiv w:val="1"/>
      <w:marLeft w:val="0"/>
      <w:marRight w:val="0"/>
      <w:marTop w:val="0"/>
      <w:marBottom w:val="0"/>
      <w:divBdr>
        <w:top w:val="none" w:sz="0" w:space="0" w:color="auto"/>
        <w:left w:val="none" w:sz="0" w:space="0" w:color="auto"/>
        <w:bottom w:val="none" w:sz="0" w:space="0" w:color="auto"/>
        <w:right w:val="none" w:sz="0" w:space="0" w:color="auto"/>
      </w:divBdr>
    </w:div>
    <w:div w:id="290749207">
      <w:bodyDiv w:val="1"/>
      <w:marLeft w:val="0"/>
      <w:marRight w:val="0"/>
      <w:marTop w:val="0"/>
      <w:marBottom w:val="0"/>
      <w:divBdr>
        <w:top w:val="none" w:sz="0" w:space="0" w:color="auto"/>
        <w:left w:val="none" w:sz="0" w:space="0" w:color="auto"/>
        <w:bottom w:val="none" w:sz="0" w:space="0" w:color="auto"/>
        <w:right w:val="none" w:sz="0" w:space="0" w:color="auto"/>
      </w:divBdr>
    </w:div>
    <w:div w:id="346909255">
      <w:bodyDiv w:val="1"/>
      <w:marLeft w:val="0"/>
      <w:marRight w:val="0"/>
      <w:marTop w:val="0"/>
      <w:marBottom w:val="0"/>
      <w:divBdr>
        <w:top w:val="none" w:sz="0" w:space="0" w:color="auto"/>
        <w:left w:val="none" w:sz="0" w:space="0" w:color="auto"/>
        <w:bottom w:val="none" w:sz="0" w:space="0" w:color="auto"/>
        <w:right w:val="none" w:sz="0" w:space="0" w:color="auto"/>
      </w:divBdr>
    </w:div>
    <w:div w:id="364213372">
      <w:bodyDiv w:val="1"/>
      <w:marLeft w:val="0"/>
      <w:marRight w:val="0"/>
      <w:marTop w:val="0"/>
      <w:marBottom w:val="0"/>
      <w:divBdr>
        <w:top w:val="none" w:sz="0" w:space="0" w:color="auto"/>
        <w:left w:val="none" w:sz="0" w:space="0" w:color="auto"/>
        <w:bottom w:val="none" w:sz="0" w:space="0" w:color="auto"/>
        <w:right w:val="none" w:sz="0" w:space="0" w:color="auto"/>
      </w:divBdr>
    </w:div>
    <w:div w:id="422339873">
      <w:bodyDiv w:val="1"/>
      <w:marLeft w:val="0"/>
      <w:marRight w:val="0"/>
      <w:marTop w:val="0"/>
      <w:marBottom w:val="0"/>
      <w:divBdr>
        <w:top w:val="none" w:sz="0" w:space="0" w:color="auto"/>
        <w:left w:val="none" w:sz="0" w:space="0" w:color="auto"/>
        <w:bottom w:val="none" w:sz="0" w:space="0" w:color="auto"/>
        <w:right w:val="none" w:sz="0" w:space="0" w:color="auto"/>
      </w:divBdr>
    </w:div>
    <w:div w:id="552736516">
      <w:bodyDiv w:val="1"/>
      <w:marLeft w:val="0"/>
      <w:marRight w:val="0"/>
      <w:marTop w:val="0"/>
      <w:marBottom w:val="0"/>
      <w:divBdr>
        <w:top w:val="none" w:sz="0" w:space="0" w:color="auto"/>
        <w:left w:val="none" w:sz="0" w:space="0" w:color="auto"/>
        <w:bottom w:val="none" w:sz="0" w:space="0" w:color="auto"/>
        <w:right w:val="none" w:sz="0" w:space="0" w:color="auto"/>
      </w:divBdr>
    </w:div>
    <w:div w:id="573583620">
      <w:bodyDiv w:val="1"/>
      <w:marLeft w:val="0"/>
      <w:marRight w:val="0"/>
      <w:marTop w:val="0"/>
      <w:marBottom w:val="0"/>
      <w:divBdr>
        <w:top w:val="none" w:sz="0" w:space="0" w:color="auto"/>
        <w:left w:val="none" w:sz="0" w:space="0" w:color="auto"/>
        <w:bottom w:val="none" w:sz="0" w:space="0" w:color="auto"/>
        <w:right w:val="none" w:sz="0" w:space="0" w:color="auto"/>
      </w:divBdr>
    </w:div>
    <w:div w:id="633563599">
      <w:bodyDiv w:val="1"/>
      <w:marLeft w:val="0"/>
      <w:marRight w:val="0"/>
      <w:marTop w:val="0"/>
      <w:marBottom w:val="0"/>
      <w:divBdr>
        <w:top w:val="none" w:sz="0" w:space="0" w:color="auto"/>
        <w:left w:val="none" w:sz="0" w:space="0" w:color="auto"/>
        <w:bottom w:val="none" w:sz="0" w:space="0" w:color="auto"/>
        <w:right w:val="none" w:sz="0" w:space="0" w:color="auto"/>
      </w:divBdr>
    </w:div>
    <w:div w:id="644630095">
      <w:bodyDiv w:val="1"/>
      <w:marLeft w:val="0"/>
      <w:marRight w:val="0"/>
      <w:marTop w:val="0"/>
      <w:marBottom w:val="0"/>
      <w:divBdr>
        <w:top w:val="none" w:sz="0" w:space="0" w:color="auto"/>
        <w:left w:val="none" w:sz="0" w:space="0" w:color="auto"/>
        <w:bottom w:val="none" w:sz="0" w:space="0" w:color="auto"/>
        <w:right w:val="none" w:sz="0" w:space="0" w:color="auto"/>
      </w:divBdr>
    </w:div>
    <w:div w:id="659500441">
      <w:bodyDiv w:val="1"/>
      <w:marLeft w:val="0"/>
      <w:marRight w:val="0"/>
      <w:marTop w:val="0"/>
      <w:marBottom w:val="0"/>
      <w:divBdr>
        <w:top w:val="none" w:sz="0" w:space="0" w:color="auto"/>
        <w:left w:val="none" w:sz="0" w:space="0" w:color="auto"/>
        <w:bottom w:val="none" w:sz="0" w:space="0" w:color="auto"/>
        <w:right w:val="none" w:sz="0" w:space="0" w:color="auto"/>
      </w:divBdr>
    </w:div>
    <w:div w:id="778185491">
      <w:bodyDiv w:val="1"/>
      <w:marLeft w:val="0"/>
      <w:marRight w:val="0"/>
      <w:marTop w:val="0"/>
      <w:marBottom w:val="0"/>
      <w:divBdr>
        <w:top w:val="none" w:sz="0" w:space="0" w:color="auto"/>
        <w:left w:val="none" w:sz="0" w:space="0" w:color="auto"/>
        <w:bottom w:val="none" w:sz="0" w:space="0" w:color="auto"/>
        <w:right w:val="none" w:sz="0" w:space="0" w:color="auto"/>
      </w:divBdr>
    </w:div>
    <w:div w:id="859860414">
      <w:bodyDiv w:val="1"/>
      <w:marLeft w:val="0"/>
      <w:marRight w:val="0"/>
      <w:marTop w:val="0"/>
      <w:marBottom w:val="0"/>
      <w:divBdr>
        <w:top w:val="none" w:sz="0" w:space="0" w:color="auto"/>
        <w:left w:val="none" w:sz="0" w:space="0" w:color="auto"/>
        <w:bottom w:val="none" w:sz="0" w:space="0" w:color="auto"/>
        <w:right w:val="none" w:sz="0" w:space="0" w:color="auto"/>
      </w:divBdr>
    </w:div>
    <w:div w:id="894925554">
      <w:bodyDiv w:val="1"/>
      <w:marLeft w:val="0"/>
      <w:marRight w:val="0"/>
      <w:marTop w:val="0"/>
      <w:marBottom w:val="0"/>
      <w:divBdr>
        <w:top w:val="none" w:sz="0" w:space="0" w:color="auto"/>
        <w:left w:val="none" w:sz="0" w:space="0" w:color="auto"/>
        <w:bottom w:val="none" w:sz="0" w:space="0" w:color="auto"/>
        <w:right w:val="none" w:sz="0" w:space="0" w:color="auto"/>
      </w:divBdr>
    </w:div>
    <w:div w:id="1033924387">
      <w:bodyDiv w:val="1"/>
      <w:marLeft w:val="0"/>
      <w:marRight w:val="0"/>
      <w:marTop w:val="0"/>
      <w:marBottom w:val="0"/>
      <w:divBdr>
        <w:top w:val="none" w:sz="0" w:space="0" w:color="auto"/>
        <w:left w:val="none" w:sz="0" w:space="0" w:color="auto"/>
        <w:bottom w:val="none" w:sz="0" w:space="0" w:color="auto"/>
        <w:right w:val="none" w:sz="0" w:space="0" w:color="auto"/>
      </w:divBdr>
    </w:div>
    <w:div w:id="1057241276">
      <w:bodyDiv w:val="1"/>
      <w:marLeft w:val="0"/>
      <w:marRight w:val="0"/>
      <w:marTop w:val="0"/>
      <w:marBottom w:val="0"/>
      <w:divBdr>
        <w:top w:val="none" w:sz="0" w:space="0" w:color="auto"/>
        <w:left w:val="none" w:sz="0" w:space="0" w:color="auto"/>
        <w:bottom w:val="none" w:sz="0" w:space="0" w:color="auto"/>
        <w:right w:val="none" w:sz="0" w:space="0" w:color="auto"/>
      </w:divBdr>
    </w:div>
    <w:div w:id="1109083319">
      <w:bodyDiv w:val="1"/>
      <w:marLeft w:val="0"/>
      <w:marRight w:val="0"/>
      <w:marTop w:val="0"/>
      <w:marBottom w:val="0"/>
      <w:divBdr>
        <w:top w:val="none" w:sz="0" w:space="0" w:color="auto"/>
        <w:left w:val="none" w:sz="0" w:space="0" w:color="auto"/>
        <w:bottom w:val="none" w:sz="0" w:space="0" w:color="auto"/>
        <w:right w:val="none" w:sz="0" w:space="0" w:color="auto"/>
      </w:divBdr>
    </w:div>
    <w:div w:id="1130978668">
      <w:bodyDiv w:val="1"/>
      <w:marLeft w:val="0"/>
      <w:marRight w:val="0"/>
      <w:marTop w:val="0"/>
      <w:marBottom w:val="0"/>
      <w:divBdr>
        <w:top w:val="none" w:sz="0" w:space="0" w:color="auto"/>
        <w:left w:val="none" w:sz="0" w:space="0" w:color="auto"/>
        <w:bottom w:val="none" w:sz="0" w:space="0" w:color="auto"/>
        <w:right w:val="none" w:sz="0" w:space="0" w:color="auto"/>
      </w:divBdr>
      <w:divsChild>
        <w:div w:id="1107039452">
          <w:marLeft w:val="0"/>
          <w:marRight w:val="0"/>
          <w:marTop w:val="0"/>
          <w:marBottom w:val="0"/>
          <w:divBdr>
            <w:top w:val="none" w:sz="0" w:space="0" w:color="auto"/>
            <w:left w:val="none" w:sz="0" w:space="0" w:color="auto"/>
            <w:bottom w:val="none" w:sz="0" w:space="0" w:color="auto"/>
            <w:right w:val="none" w:sz="0" w:space="0" w:color="auto"/>
          </w:divBdr>
        </w:div>
      </w:divsChild>
    </w:div>
    <w:div w:id="1132208658">
      <w:bodyDiv w:val="1"/>
      <w:marLeft w:val="0"/>
      <w:marRight w:val="0"/>
      <w:marTop w:val="0"/>
      <w:marBottom w:val="0"/>
      <w:divBdr>
        <w:top w:val="none" w:sz="0" w:space="0" w:color="auto"/>
        <w:left w:val="none" w:sz="0" w:space="0" w:color="auto"/>
        <w:bottom w:val="none" w:sz="0" w:space="0" w:color="auto"/>
        <w:right w:val="none" w:sz="0" w:space="0" w:color="auto"/>
      </w:divBdr>
    </w:div>
    <w:div w:id="1134565066">
      <w:bodyDiv w:val="1"/>
      <w:marLeft w:val="0"/>
      <w:marRight w:val="0"/>
      <w:marTop w:val="0"/>
      <w:marBottom w:val="0"/>
      <w:divBdr>
        <w:top w:val="none" w:sz="0" w:space="0" w:color="auto"/>
        <w:left w:val="none" w:sz="0" w:space="0" w:color="auto"/>
        <w:bottom w:val="none" w:sz="0" w:space="0" w:color="auto"/>
        <w:right w:val="none" w:sz="0" w:space="0" w:color="auto"/>
      </w:divBdr>
    </w:div>
    <w:div w:id="1135290146">
      <w:bodyDiv w:val="1"/>
      <w:marLeft w:val="0"/>
      <w:marRight w:val="0"/>
      <w:marTop w:val="0"/>
      <w:marBottom w:val="0"/>
      <w:divBdr>
        <w:top w:val="none" w:sz="0" w:space="0" w:color="auto"/>
        <w:left w:val="none" w:sz="0" w:space="0" w:color="auto"/>
        <w:bottom w:val="none" w:sz="0" w:space="0" w:color="auto"/>
        <w:right w:val="none" w:sz="0" w:space="0" w:color="auto"/>
      </w:divBdr>
    </w:div>
    <w:div w:id="1159929043">
      <w:bodyDiv w:val="1"/>
      <w:marLeft w:val="0"/>
      <w:marRight w:val="0"/>
      <w:marTop w:val="0"/>
      <w:marBottom w:val="0"/>
      <w:divBdr>
        <w:top w:val="none" w:sz="0" w:space="0" w:color="auto"/>
        <w:left w:val="none" w:sz="0" w:space="0" w:color="auto"/>
        <w:bottom w:val="none" w:sz="0" w:space="0" w:color="auto"/>
        <w:right w:val="none" w:sz="0" w:space="0" w:color="auto"/>
      </w:divBdr>
    </w:div>
    <w:div w:id="1236285916">
      <w:bodyDiv w:val="1"/>
      <w:marLeft w:val="0"/>
      <w:marRight w:val="0"/>
      <w:marTop w:val="0"/>
      <w:marBottom w:val="0"/>
      <w:divBdr>
        <w:top w:val="none" w:sz="0" w:space="0" w:color="auto"/>
        <w:left w:val="none" w:sz="0" w:space="0" w:color="auto"/>
        <w:bottom w:val="none" w:sz="0" w:space="0" w:color="auto"/>
        <w:right w:val="none" w:sz="0" w:space="0" w:color="auto"/>
      </w:divBdr>
    </w:div>
    <w:div w:id="1480272623">
      <w:bodyDiv w:val="1"/>
      <w:marLeft w:val="0"/>
      <w:marRight w:val="0"/>
      <w:marTop w:val="0"/>
      <w:marBottom w:val="0"/>
      <w:divBdr>
        <w:top w:val="none" w:sz="0" w:space="0" w:color="auto"/>
        <w:left w:val="none" w:sz="0" w:space="0" w:color="auto"/>
        <w:bottom w:val="none" w:sz="0" w:space="0" w:color="auto"/>
        <w:right w:val="none" w:sz="0" w:space="0" w:color="auto"/>
      </w:divBdr>
    </w:div>
    <w:div w:id="1568225726">
      <w:bodyDiv w:val="1"/>
      <w:marLeft w:val="0"/>
      <w:marRight w:val="0"/>
      <w:marTop w:val="0"/>
      <w:marBottom w:val="0"/>
      <w:divBdr>
        <w:top w:val="none" w:sz="0" w:space="0" w:color="auto"/>
        <w:left w:val="none" w:sz="0" w:space="0" w:color="auto"/>
        <w:bottom w:val="none" w:sz="0" w:space="0" w:color="auto"/>
        <w:right w:val="none" w:sz="0" w:space="0" w:color="auto"/>
      </w:divBdr>
    </w:div>
    <w:div w:id="1612083642">
      <w:bodyDiv w:val="1"/>
      <w:marLeft w:val="0"/>
      <w:marRight w:val="0"/>
      <w:marTop w:val="0"/>
      <w:marBottom w:val="0"/>
      <w:divBdr>
        <w:top w:val="none" w:sz="0" w:space="0" w:color="auto"/>
        <w:left w:val="none" w:sz="0" w:space="0" w:color="auto"/>
        <w:bottom w:val="none" w:sz="0" w:space="0" w:color="auto"/>
        <w:right w:val="none" w:sz="0" w:space="0" w:color="auto"/>
      </w:divBdr>
    </w:div>
    <w:div w:id="1646087691">
      <w:bodyDiv w:val="1"/>
      <w:marLeft w:val="0"/>
      <w:marRight w:val="0"/>
      <w:marTop w:val="0"/>
      <w:marBottom w:val="0"/>
      <w:divBdr>
        <w:top w:val="none" w:sz="0" w:space="0" w:color="auto"/>
        <w:left w:val="none" w:sz="0" w:space="0" w:color="auto"/>
        <w:bottom w:val="none" w:sz="0" w:space="0" w:color="auto"/>
        <w:right w:val="none" w:sz="0" w:space="0" w:color="auto"/>
      </w:divBdr>
    </w:div>
    <w:div w:id="1674146496">
      <w:bodyDiv w:val="1"/>
      <w:marLeft w:val="0"/>
      <w:marRight w:val="0"/>
      <w:marTop w:val="0"/>
      <w:marBottom w:val="0"/>
      <w:divBdr>
        <w:top w:val="none" w:sz="0" w:space="0" w:color="auto"/>
        <w:left w:val="none" w:sz="0" w:space="0" w:color="auto"/>
        <w:bottom w:val="none" w:sz="0" w:space="0" w:color="auto"/>
        <w:right w:val="none" w:sz="0" w:space="0" w:color="auto"/>
      </w:divBdr>
    </w:div>
    <w:div w:id="1677271732">
      <w:bodyDiv w:val="1"/>
      <w:marLeft w:val="0"/>
      <w:marRight w:val="0"/>
      <w:marTop w:val="0"/>
      <w:marBottom w:val="0"/>
      <w:divBdr>
        <w:top w:val="none" w:sz="0" w:space="0" w:color="auto"/>
        <w:left w:val="none" w:sz="0" w:space="0" w:color="auto"/>
        <w:bottom w:val="none" w:sz="0" w:space="0" w:color="auto"/>
        <w:right w:val="none" w:sz="0" w:space="0" w:color="auto"/>
      </w:divBdr>
    </w:div>
    <w:div w:id="1779369071">
      <w:bodyDiv w:val="1"/>
      <w:marLeft w:val="0"/>
      <w:marRight w:val="0"/>
      <w:marTop w:val="0"/>
      <w:marBottom w:val="0"/>
      <w:divBdr>
        <w:top w:val="none" w:sz="0" w:space="0" w:color="auto"/>
        <w:left w:val="none" w:sz="0" w:space="0" w:color="auto"/>
        <w:bottom w:val="none" w:sz="0" w:space="0" w:color="auto"/>
        <w:right w:val="none" w:sz="0" w:space="0" w:color="auto"/>
      </w:divBdr>
    </w:div>
    <w:div w:id="1803233875">
      <w:bodyDiv w:val="1"/>
      <w:marLeft w:val="0"/>
      <w:marRight w:val="0"/>
      <w:marTop w:val="0"/>
      <w:marBottom w:val="0"/>
      <w:divBdr>
        <w:top w:val="none" w:sz="0" w:space="0" w:color="auto"/>
        <w:left w:val="none" w:sz="0" w:space="0" w:color="auto"/>
        <w:bottom w:val="none" w:sz="0" w:space="0" w:color="auto"/>
        <w:right w:val="none" w:sz="0" w:space="0" w:color="auto"/>
      </w:divBdr>
    </w:div>
    <w:div w:id="1805124644">
      <w:bodyDiv w:val="1"/>
      <w:marLeft w:val="0"/>
      <w:marRight w:val="0"/>
      <w:marTop w:val="0"/>
      <w:marBottom w:val="0"/>
      <w:divBdr>
        <w:top w:val="none" w:sz="0" w:space="0" w:color="auto"/>
        <w:left w:val="none" w:sz="0" w:space="0" w:color="auto"/>
        <w:bottom w:val="none" w:sz="0" w:space="0" w:color="auto"/>
        <w:right w:val="none" w:sz="0" w:space="0" w:color="auto"/>
      </w:divBdr>
    </w:div>
    <w:div w:id="1883440864">
      <w:bodyDiv w:val="1"/>
      <w:marLeft w:val="0"/>
      <w:marRight w:val="0"/>
      <w:marTop w:val="0"/>
      <w:marBottom w:val="0"/>
      <w:divBdr>
        <w:top w:val="none" w:sz="0" w:space="0" w:color="auto"/>
        <w:left w:val="none" w:sz="0" w:space="0" w:color="auto"/>
        <w:bottom w:val="none" w:sz="0" w:space="0" w:color="auto"/>
        <w:right w:val="none" w:sz="0" w:space="0" w:color="auto"/>
      </w:divBdr>
    </w:div>
    <w:div w:id="1918903412">
      <w:bodyDiv w:val="1"/>
      <w:marLeft w:val="0"/>
      <w:marRight w:val="0"/>
      <w:marTop w:val="0"/>
      <w:marBottom w:val="0"/>
      <w:divBdr>
        <w:top w:val="none" w:sz="0" w:space="0" w:color="auto"/>
        <w:left w:val="none" w:sz="0" w:space="0" w:color="auto"/>
        <w:bottom w:val="none" w:sz="0" w:space="0" w:color="auto"/>
        <w:right w:val="none" w:sz="0" w:space="0" w:color="auto"/>
      </w:divBdr>
    </w:div>
    <w:div w:id="1950963454">
      <w:bodyDiv w:val="1"/>
      <w:marLeft w:val="0"/>
      <w:marRight w:val="0"/>
      <w:marTop w:val="0"/>
      <w:marBottom w:val="0"/>
      <w:divBdr>
        <w:top w:val="none" w:sz="0" w:space="0" w:color="auto"/>
        <w:left w:val="none" w:sz="0" w:space="0" w:color="auto"/>
        <w:bottom w:val="none" w:sz="0" w:space="0" w:color="auto"/>
        <w:right w:val="none" w:sz="0" w:space="0" w:color="auto"/>
      </w:divBdr>
    </w:div>
    <w:div w:id="1966424050">
      <w:bodyDiv w:val="1"/>
      <w:marLeft w:val="0"/>
      <w:marRight w:val="0"/>
      <w:marTop w:val="0"/>
      <w:marBottom w:val="0"/>
      <w:divBdr>
        <w:top w:val="none" w:sz="0" w:space="0" w:color="auto"/>
        <w:left w:val="none" w:sz="0" w:space="0" w:color="auto"/>
        <w:bottom w:val="none" w:sz="0" w:space="0" w:color="auto"/>
        <w:right w:val="none" w:sz="0" w:space="0" w:color="auto"/>
      </w:divBdr>
    </w:div>
    <w:div w:id="1969312177">
      <w:bodyDiv w:val="1"/>
      <w:marLeft w:val="0"/>
      <w:marRight w:val="0"/>
      <w:marTop w:val="0"/>
      <w:marBottom w:val="0"/>
      <w:divBdr>
        <w:top w:val="none" w:sz="0" w:space="0" w:color="auto"/>
        <w:left w:val="none" w:sz="0" w:space="0" w:color="auto"/>
        <w:bottom w:val="none" w:sz="0" w:space="0" w:color="auto"/>
        <w:right w:val="none" w:sz="0" w:space="0" w:color="auto"/>
      </w:divBdr>
    </w:div>
    <w:div w:id="1976060981">
      <w:bodyDiv w:val="1"/>
      <w:marLeft w:val="0"/>
      <w:marRight w:val="0"/>
      <w:marTop w:val="0"/>
      <w:marBottom w:val="0"/>
      <w:divBdr>
        <w:top w:val="none" w:sz="0" w:space="0" w:color="auto"/>
        <w:left w:val="none" w:sz="0" w:space="0" w:color="auto"/>
        <w:bottom w:val="none" w:sz="0" w:space="0" w:color="auto"/>
        <w:right w:val="none" w:sz="0" w:space="0" w:color="auto"/>
      </w:divBdr>
    </w:div>
    <w:div w:id="2034114260">
      <w:bodyDiv w:val="1"/>
      <w:marLeft w:val="0"/>
      <w:marRight w:val="0"/>
      <w:marTop w:val="0"/>
      <w:marBottom w:val="0"/>
      <w:divBdr>
        <w:top w:val="none" w:sz="0" w:space="0" w:color="auto"/>
        <w:left w:val="none" w:sz="0" w:space="0" w:color="auto"/>
        <w:bottom w:val="none" w:sz="0" w:space="0" w:color="auto"/>
        <w:right w:val="none" w:sz="0" w:space="0" w:color="auto"/>
      </w:divBdr>
    </w:div>
    <w:div w:id="2083484307">
      <w:bodyDiv w:val="1"/>
      <w:marLeft w:val="0"/>
      <w:marRight w:val="0"/>
      <w:marTop w:val="0"/>
      <w:marBottom w:val="0"/>
      <w:divBdr>
        <w:top w:val="none" w:sz="0" w:space="0" w:color="auto"/>
        <w:left w:val="none" w:sz="0" w:space="0" w:color="auto"/>
        <w:bottom w:val="none" w:sz="0" w:space="0" w:color="auto"/>
        <w:right w:val="none" w:sz="0" w:space="0" w:color="auto"/>
      </w:divBdr>
    </w:div>
    <w:div w:id="208760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openid.net/specs/openid-connect-discovery-1_0.html"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openid.net/specs/openid-connect-discovery-1_0.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notes.rosatom.local/ldap:/"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сообщества" ma:contentTypeID="0x0101009F627D7FEC92CB49B9BFF9524CA8B2020041042DF15C58DB4BAF6898A1CF8F741B" ma:contentTypeVersion="15" ma:contentTypeDescription="" ma:contentTypeScope="" ma:versionID="7583db3b8655887c1c7941cda3149244">
  <xsd:schema xmlns:xsd="http://www.w3.org/2001/XMLSchema" xmlns:xs="http://www.w3.org/2001/XMLSchema" xmlns:p="http://schemas.microsoft.com/office/2006/metadata/properties" xmlns:ns1="http://schemas.microsoft.com/sharepoint/v3" xmlns:ns2="1e0d6e8a-029d-487f-aecf-010fe7ae8f7a" targetNamespace="http://schemas.microsoft.com/office/2006/metadata/properties" ma:root="true" ma:fieldsID="6f337d225df955d5daba2df3814d664f" ns1:_="" ns2:_="">
    <xsd:import namespace="http://schemas.microsoft.com/sharepoint/v3"/>
    <xsd:import namespace="1e0d6e8a-029d-487f-aecf-010fe7ae8f7a"/>
    <xsd:element name="properties">
      <xsd:complexType>
        <xsd:sequence>
          <xsd:element name="documentManagement">
            <xsd:complexType>
              <xsd:all>
                <xsd:element ref="ns2:_dlc_DocId" minOccurs="0"/>
                <xsd:element ref="ns2:_dlc_DocIdUrl" minOccurs="0"/>
                <xsd:element ref="ns2:_dlc_DocIdPersistId" minOccurs="0"/>
                <xsd:element ref="ns2:f94d9d277da247a2b350c0928a052ae7" minOccurs="0"/>
                <xsd:element ref="ns2:TaxCatchAll" minOccurs="0"/>
                <xsd:element ref="ns2:TaxCatchAllLabel" minOccurs="0"/>
                <xsd:element ref="ns2:c7ebf70ea09b4519b35b90d865867f80" minOccurs="0"/>
                <xsd:element ref="ns2:ra_comment" minOccurs="0"/>
                <xsd:element ref="ns1:AverageRating" minOccurs="0"/>
                <xsd:element ref="ns1: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Оценка (0-5)" ma:decimals="2" ma:description="Среднее значение всех отправленных оценок" ma:internalName="AverageRating" ma:readOnly="true">
      <xsd:simpleType>
        <xsd:restriction base="dms:Number"/>
      </xsd:simpleType>
    </xsd:element>
    <xsd:element name="RatingCount" ma:index="19" nillable="true" ma:displayName="Число оценок" ma:decimals="0" ma:description="Число отправленных оценок"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0d6e8a-029d-487f-aecf-010fe7ae8f7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f94d9d277da247a2b350c0928a052ae7" ma:index="11" nillable="true" ma:taxonomy="true" ma:internalName="f94d9d277da247a2b350c0928a052ae7" ma:taxonomyFieldName="ra_catalog_nti" ma:displayName="Классификатор НТИ" ma:default="" ma:fieldId="{f94d9d27-7da2-47a2-b350-c0928a052ae7}" ma:taxonomyMulti="true" ma:sspId="45861fea-4a89-496c-ac5d-737d71216fdc" ma:termSetId="17c332ca-1a23-4730-95a9-95d5440ad46a" ma:anchorId="00000000-0000-0000-0000-000000000000" ma:open="false" ma:isKeyword="false">
      <xsd:complexType>
        <xsd:sequence>
          <xsd:element ref="pc:Terms" minOccurs="0" maxOccurs="1"/>
        </xsd:sequence>
      </xsd:complexType>
    </xsd:element>
    <xsd:element name="TaxCatchAll" ma:index="12" nillable="true" ma:displayName="Столбец для захвата всех терминов таксономии" ma:description="" ma:hidden="true" ma:list="{1a0ac67d-0e1c-43df-8f47-3c4b6cd8cfba}" ma:internalName="TaxCatchAll" ma:showField="CatchAllData" ma:web="1e0d6e8a-029d-487f-aecf-010fe7ae8f7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Столбец для захвата всех терминов таксономии1" ma:description="" ma:hidden="true" ma:list="{1a0ac67d-0e1c-43df-8f47-3c4b6cd8cfba}" ma:internalName="TaxCatchAllLabel" ma:readOnly="true" ma:showField="CatchAllDataLabel" ma:web="1e0d6e8a-029d-487f-aecf-010fe7ae8f7a">
      <xsd:complexType>
        <xsd:complexContent>
          <xsd:extension base="dms:MultiChoiceLookup">
            <xsd:sequence>
              <xsd:element name="Value" type="dms:Lookup" maxOccurs="unbounded" minOccurs="0" nillable="true"/>
            </xsd:sequence>
          </xsd:extension>
        </xsd:complexContent>
      </xsd:complexType>
    </xsd:element>
    <xsd:element name="c7ebf70ea09b4519b35b90d865867f80" ma:index="15" nillable="true" ma:taxonomy="true" ma:internalName="c7ebf70ea09b4519b35b90d865867f80" ma:taxonomyFieldName="ra_tag" ma:displayName="Ключевые слова" ma:default="" ma:fieldId="{c7ebf70e-a09b-4519-b35b-90d865867f80}" ma:taxonomyMulti="true" ma:sspId="45861fea-4a89-496c-ac5d-737d71216fdc" ma:termSetId="8727c429-57d5-4c2a-b42d-79d7be5bd64f" ma:anchorId="00000000-0000-0000-0000-000000000000" ma:open="true" ma:isKeyword="false">
      <xsd:complexType>
        <xsd:sequence>
          <xsd:element ref="pc:Terms" minOccurs="0" maxOccurs="1"/>
        </xsd:sequence>
      </xsd:complexType>
    </xsd:element>
    <xsd:element name="ra_comment" ma:index="17" nillable="true" ma:displayName="Комментарий" ma:internalName="ra_comm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7ebf70ea09b4519b35b90d865867f80 xmlns="1e0d6e8a-029d-487f-aecf-010fe7ae8f7a">
      <Terms xmlns="http://schemas.microsoft.com/office/infopath/2007/PartnerControls"/>
    </c7ebf70ea09b4519b35b90d865867f80>
    <TaxCatchAll xmlns="1e0d6e8a-029d-487f-aecf-010fe7ae8f7a"/>
    <ra_comment xmlns="1e0d6e8a-029d-487f-aecf-010fe7ae8f7a" xsi:nil="true"/>
    <f94d9d277da247a2b350c0928a052ae7 xmlns="1e0d6e8a-029d-487f-aecf-010fe7ae8f7a">
      <Terms xmlns="http://schemas.microsoft.com/office/infopath/2007/PartnerControls"/>
    </f94d9d277da247a2b350c0928a052ae7>
    <_dlc_DocId xmlns="1e0d6e8a-029d-487f-aecf-010fe7ae8f7a">M3MRFVDR7FMW-271234340-20</_dlc_DocId>
    <_dlc_DocIdUrl xmlns="1e0d6e8a-029d-487f-aecf-010fe7ae8f7a">
      <Url>https://ukssm.rosatom.ru/sites/atom_bridge/_layouts/15/DocIdRedir.aspx?ID=M3MRFVDR7FMW-271234340-20</Url>
      <Description>M3MRFVDR7FMW-271234340-20</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2BC72-6BFD-40A2-9C0B-3E10B2859861}">
  <ds:schemaRefs>
    <ds:schemaRef ds:uri="http://schemas.microsoft.com/office/2006/metadata/customXsn"/>
  </ds:schemaRefs>
</ds:datastoreItem>
</file>

<file path=customXml/itemProps2.xml><?xml version="1.0" encoding="utf-8"?>
<ds:datastoreItem xmlns:ds="http://schemas.openxmlformats.org/officeDocument/2006/customXml" ds:itemID="{D80144CB-D979-4F4F-92E2-1926BE7C3237}">
  <ds:schemaRefs>
    <ds:schemaRef ds:uri="http://schemas.microsoft.com/sharepoint/events"/>
  </ds:schemaRefs>
</ds:datastoreItem>
</file>

<file path=customXml/itemProps3.xml><?xml version="1.0" encoding="utf-8"?>
<ds:datastoreItem xmlns:ds="http://schemas.openxmlformats.org/officeDocument/2006/customXml" ds:itemID="{6F68CAB2-325D-4A0B-9BB8-9A964FF56252}">
  <ds:schemaRefs>
    <ds:schemaRef ds:uri="http://schemas.microsoft.com/sharepoint/v3/contenttype/forms"/>
  </ds:schemaRefs>
</ds:datastoreItem>
</file>

<file path=customXml/itemProps4.xml><?xml version="1.0" encoding="utf-8"?>
<ds:datastoreItem xmlns:ds="http://schemas.openxmlformats.org/officeDocument/2006/customXml" ds:itemID="{A33A6398-8273-4229-A940-2CD825044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d6e8a-029d-487f-aecf-010fe7ae8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E2FBD0-0576-425C-B889-1A3D9E8C2FB9}">
  <ds:schemaRefs>
    <ds:schemaRef ds:uri="http://schemas.microsoft.com/office/2006/metadata/properties"/>
    <ds:schemaRef ds:uri="http://schemas.microsoft.com/office/infopath/2007/PartnerControls"/>
    <ds:schemaRef ds:uri="1e0d6e8a-029d-487f-aecf-010fe7ae8f7a"/>
  </ds:schemaRefs>
</ds:datastoreItem>
</file>

<file path=customXml/itemProps6.xml><?xml version="1.0" encoding="utf-8"?>
<ds:datastoreItem xmlns:ds="http://schemas.openxmlformats.org/officeDocument/2006/customXml" ds:itemID="{1A2EBC8F-1807-4382-B30B-704D1FF1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21999</Words>
  <Characters>125397</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NMKoshkareva</cp:lastModifiedBy>
  <cp:revision>57</cp:revision>
  <cp:lastPrinted>2020-09-05T17:14:00Z</cp:lastPrinted>
  <dcterms:created xsi:type="dcterms:W3CDTF">2020-11-02T11:11:00Z</dcterms:created>
  <dcterms:modified xsi:type="dcterms:W3CDTF">2021-09-10T11:28:00Z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0x0101009F627D7FEC92CB49B9BFF9524CA8B2020041042DF15C58DB4BAF6898A1CF8F741B</vt:lpwstr>
  </property>
  <property fmtid="{D5CDD505-2E9C-101B-9397-08002B2CF9AE}" pid="3" name="_dlc_DocIdItemGuid">
    <vt:lpwstr>5cc47b35-516d-49ad-b6c7-89d6fb873895</vt:lpwstr>
  </property>
</Properties>
</file>